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56EA" w:rsidRDefault="005356EA" w:rsidP="005F1141">
      <w:pPr>
        <w:spacing w:line="360" w:lineRule="auto"/>
        <w:jc w:val="mediumKashida"/>
        <w:rPr>
          <w:rFonts w:ascii="Traditional Arabic" w:hAnsi="Traditional Arabic" w:cs="Traditional Arabic"/>
          <w:sz w:val="36"/>
          <w:szCs w:val="36"/>
          <w:rtl/>
        </w:rPr>
      </w:pPr>
    </w:p>
    <w:p w:rsidR="005356EA" w:rsidRDefault="005356EA" w:rsidP="005F1141">
      <w:pPr>
        <w:spacing w:line="360" w:lineRule="auto"/>
        <w:jc w:val="mediumKashida"/>
        <w:rPr>
          <w:rFonts w:ascii="Traditional Arabic" w:hAnsi="Traditional Arabic" w:cs="Traditional Arabic"/>
          <w:sz w:val="36"/>
          <w:szCs w:val="36"/>
          <w:rtl/>
        </w:rPr>
      </w:pPr>
    </w:p>
    <w:p w:rsidR="005356EA" w:rsidRDefault="005356EA" w:rsidP="005F1141">
      <w:pPr>
        <w:spacing w:line="360" w:lineRule="auto"/>
        <w:jc w:val="mediumKashida"/>
        <w:rPr>
          <w:rFonts w:ascii="Traditional Arabic" w:hAnsi="Traditional Arabic" w:cs="Traditional Arabic"/>
          <w:sz w:val="36"/>
          <w:szCs w:val="36"/>
          <w:rtl/>
        </w:rPr>
      </w:pPr>
    </w:p>
    <w:p w:rsidR="005356EA" w:rsidRDefault="005356EA" w:rsidP="005F1141">
      <w:pPr>
        <w:spacing w:line="360" w:lineRule="auto"/>
        <w:jc w:val="mediumKashida"/>
        <w:rPr>
          <w:rFonts w:ascii="Traditional Arabic" w:hAnsi="Traditional Arabic" w:cs="Traditional Arabic"/>
          <w:sz w:val="36"/>
          <w:szCs w:val="36"/>
          <w:rtl/>
        </w:rPr>
      </w:pPr>
    </w:p>
    <w:p w:rsidR="005356EA" w:rsidRDefault="005356EA" w:rsidP="005F1141">
      <w:pPr>
        <w:spacing w:line="360" w:lineRule="auto"/>
        <w:jc w:val="mediumKashida"/>
        <w:rPr>
          <w:rFonts w:ascii="Traditional Arabic" w:hAnsi="Traditional Arabic" w:cs="Traditional Arabic"/>
          <w:sz w:val="36"/>
          <w:szCs w:val="36"/>
          <w:rtl/>
        </w:rPr>
      </w:pPr>
    </w:p>
    <w:p w:rsidR="005356EA" w:rsidRDefault="005356EA" w:rsidP="005F1141">
      <w:pPr>
        <w:spacing w:line="360" w:lineRule="auto"/>
        <w:jc w:val="mediumKashida"/>
        <w:rPr>
          <w:rFonts w:ascii="Traditional Arabic" w:hAnsi="Traditional Arabic" w:cs="Traditional Arabic"/>
          <w:sz w:val="36"/>
          <w:szCs w:val="36"/>
          <w:rtl/>
        </w:rPr>
      </w:pPr>
    </w:p>
    <w:p w:rsidR="005356EA" w:rsidRDefault="005356EA" w:rsidP="005F1141">
      <w:pPr>
        <w:spacing w:line="360" w:lineRule="auto"/>
        <w:jc w:val="mediumKashida"/>
        <w:rPr>
          <w:rFonts w:ascii="Traditional Arabic" w:hAnsi="Traditional Arabic" w:cs="Traditional Arabic"/>
          <w:sz w:val="36"/>
          <w:szCs w:val="36"/>
          <w:rtl/>
        </w:rPr>
      </w:pPr>
    </w:p>
    <w:p w:rsidR="005356EA" w:rsidRDefault="005356EA" w:rsidP="005F1141">
      <w:pPr>
        <w:spacing w:line="360" w:lineRule="auto"/>
        <w:jc w:val="mediumKashida"/>
        <w:rPr>
          <w:rFonts w:ascii="Traditional Arabic" w:hAnsi="Traditional Arabic" w:cs="Traditional Arabic"/>
          <w:sz w:val="36"/>
          <w:szCs w:val="36"/>
          <w:rtl/>
        </w:rPr>
      </w:pPr>
    </w:p>
    <w:p w:rsidR="005356EA" w:rsidRDefault="005356EA" w:rsidP="005F1141">
      <w:pPr>
        <w:spacing w:line="360" w:lineRule="auto"/>
        <w:jc w:val="mediumKashida"/>
        <w:rPr>
          <w:rFonts w:ascii="Traditional Arabic" w:hAnsi="Traditional Arabic" w:cs="Traditional Arabic"/>
          <w:sz w:val="36"/>
          <w:szCs w:val="36"/>
          <w:rtl/>
        </w:rPr>
      </w:pPr>
    </w:p>
    <w:p w:rsidR="005356EA" w:rsidRDefault="005356EA" w:rsidP="005F1141">
      <w:pPr>
        <w:spacing w:line="360" w:lineRule="auto"/>
        <w:jc w:val="mediumKashida"/>
        <w:rPr>
          <w:rFonts w:ascii="Traditional Arabic" w:hAnsi="Traditional Arabic" w:cs="Traditional Arabic"/>
          <w:sz w:val="36"/>
          <w:szCs w:val="36"/>
          <w:rtl/>
        </w:rPr>
      </w:pPr>
    </w:p>
    <w:p w:rsidR="005356EA" w:rsidRDefault="005356EA" w:rsidP="005F1141">
      <w:pPr>
        <w:spacing w:line="360" w:lineRule="auto"/>
        <w:jc w:val="mediumKashida"/>
        <w:rPr>
          <w:rFonts w:ascii="Traditional Arabic" w:hAnsi="Traditional Arabic" w:cs="Traditional Arabic"/>
          <w:sz w:val="36"/>
          <w:szCs w:val="36"/>
          <w:rtl/>
        </w:rPr>
      </w:pPr>
    </w:p>
    <w:p w:rsidR="005356EA" w:rsidRDefault="005356EA" w:rsidP="005F1141">
      <w:pPr>
        <w:spacing w:line="360" w:lineRule="auto"/>
        <w:jc w:val="mediumKashida"/>
        <w:rPr>
          <w:rFonts w:ascii="Traditional Arabic" w:hAnsi="Traditional Arabic" w:cs="Traditional Arabic"/>
          <w:sz w:val="36"/>
          <w:szCs w:val="36"/>
          <w:rtl/>
        </w:rPr>
      </w:pPr>
    </w:p>
    <w:p w:rsidR="005356EA" w:rsidRDefault="005356EA" w:rsidP="005F1141">
      <w:pPr>
        <w:spacing w:line="360" w:lineRule="auto"/>
        <w:jc w:val="mediumKashida"/>
        <w:rPr>
          <w:rFonts w:ascii="Traditional Arabic" w:hAnsi="Traditional Arabic" w:cs="Traditional Arabic"/>
          <w:sz w:val="36"/>
          <w:szCs w:val="36"/>
          <w:rtl/>
        </w:rPr>
      </w:pPr>
    </w:p>
    <w:p w:rsidR="005356EA" w:rsidRDefault="005356EA" w:rsidP="005F1141">
      <w:pPr>
        <w:spacing w:line="360" w:lineRule="auto"/>
        <w:jc w:val="mediumKashida"/>
        <w:rPr>
          <w:rFonts w:ascii="Traditional Arabic" w:hAnsi="Traditional Arabic" w:cs="Traditional Arabic"/>
          <w:sz w:val="36"/>
          <w:szCs w:val="36"/>
          <w:rtl/>
        </w:rPr>
      </w:pPr>
    </w:p>
    <w:p w:rsidR="005356EA" w:rsidRDefault="00F1696A" w:rsidP="005F1141">
      <w:pPr>
        <w:spacing w:line="360" w:lineRule="auto"/>
        <w:jc w:val="mediumKashida"/>
        <w:rPr>
          <w:rFonts w:ascii="Traditional Arabic" w:hAnsi="Traditional Arabic" w:cs="Traditional Arabic"/>
          <w:sz w:val="36"/>
          <w:szCs w:val="36"/>
          <w:rtl/>
        </w:rPr>
      </w:pPr>
      <w:r>
        <w:rPr>
          <w:rFonts w:ascii="Traditional Arabic" w:hAnsi="Traditional Arabic" w:cs="Traditional Arabic"/>
          <w:noProof/>
          <w:sz w:val="36"/>
          <w:szCs w:val="36"/>
          <w:rtl/>
        </w:rPr>
        <w:lastRenderedPageBreak/>
        <mc:AlternateContent>
          <mc:Choice Requires="wps">
            <w:drawing>
              <wp:anchor distT="0" distB="0" distL="114300" distR="114300" simplePos="0" relativeHeight="251660288" behindDoc="0" locked="0" layoutInCell="1" allowOverlap="1">
                <wp:simplePos x="0" y="0"/>
                <wp:positionH relativeFrom="column">
                  <wp:posOffset>-314135</wp:posOffset>
                </wp:positionH>
                <wp:positionV relativeFrom="paragraph">
                  <wp:posOffset>-318135</wp:posOffset>
                </wp:positionV>
                <wp:extent cx="5927835" cy="9817768"/>
                <wp:effectExtent l="0" t="0" r="0" b="0"/>
                <wp:wrapNone/>
                <wp:docPr id="3" name="مستطيل 3"/>
                <wp:cNvGraphicFramePr/>
                <a:graphic xmlns:a="http://schemas.openxmlformats.org/drawingml/2006/main">
                  <a:graphicData uri="http://schemas.microsoft.com/office/word/2010/wordprocessingShape">
                    <wps:wsp>
                      <wps:cNvSpPr/>
                      <wps:spPr>
                        <a:xfrm>
                          <a:off x="0" y="0"/>
                          <a:ext cx="5927835" cy="9817768"/>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EE6A3B" w:rsidRPr="00EE6A3B" w:rsidRDefault="00EE6A3B" w:rsidP="00EE6A3B">
                            <w:pPr>
                              <w:jc w:val="center"/>
                              <w:rPr>
                                <w:rFonts w:ascii="Traditional Arabic" w:hAnsi="Traditional Arabic" w:cs="Traditional Arabic"/>
                                <w:b/>
                                <w:bCs/>
                                <w:sz w:val="8"/>
                                <w:szCs w:val="8"/>
                                <w:u w:val="single"/>
                                <w:rtl/>
                              </w:rPr>
                            </w:pPr>
                          </w:p>
                          <w:p w:rsidR="00EE6A3B" w:rsidRPr="00F1696A" w:rsidRDefault="00EE6A3B" w:rsidP="00EE6A3B">
                            <w:pPr>
                              <w:jc w:val="center"/>
                              <w:rPr>
                                <w:rFonts w:ascii="Traditional Arabic" w:hAnsi="Traditional Arabic" w:cs="Traditional Arabic"/>
                                <w:b/>
                                <w:bCs/>
                                <w:sz w:val="40"/>
                                <w:szCs w:val="40"/>
                                <w:u w:val="single"/>
                                <w:rtl/>
                              </w:rPr>
                            </w:pPr>
                            <w:r w:rsidRPr="00F1696A">
                              <w:rPr>
                                <w:rFonts w:ascii="Traditional Arabic" w:hAnsi="Traditional Arabic" w:cs="Traditional Arabic" w:hint="cs"/>
                                <w:b/>
                                <w:bCs/>
                                <w:sz w:val="40"/>
                                <w:szCs w:val="40"/>
                                <w:u w:val="single"/>
                                <w:rtl/>
                              </w:rPr>
                              <w:t>فهرس المحتويات</w:t>
                            </w:r>
                          </w:p>
                          <w:tbl>
                            <w:tblPr>
                              <w:tblStyle w:val="TableGrid"/>
                              <w:bidiVisual/>
                              <w:tblW w:w="0" w:type="auto"/>
                              <w:tblLook w:val="04A0" w:firstRow="1" w:lastRow="0" w:firstColumn="1" w:lastColumn="0" w:noHBand="0" w:noVBand="1"/>
                            </w:tblPr>
                            <w:tblGrid>
                              <w:gridCol w:w="533"/>
                              <w:gridCol w:w="7242"/>
                              <w:gridCol w:w="1242"/>
                            </w:tblGrid>
                            <w:tr w:rsidR="00EE6A3B" w:rsidRPr="00ED3C39" w:rsidTr="00F7297F">
                              <w:tc>
                                <w:tcPr>
                                  <w:tcW w:w="533" w:type="dxa"/>
                                  <w:shd w:val="clear" w:color="auto" w:fill="E7E6E6" w:themeFill="background2"/>
                                  <w:vAlign w:val="center"/>
                                </w:tcPr>
                                <w:p w:rsidR="00EE6A3B" w:rsidRPr="00ED3C39" w:rsidRDefault="00EE6A3B" w:rsidP="00EE6A3B">
                                  <w:pPr>
                                    <w:jc w:val="center"/>
                                    <w:rPr>
                                      <w:rFonts w:ascii="Traditional Arabic" w:hAnsi="Traditional Arabic" w:cs="Traditional Arabic"/>
                                      <w:b/>
                                      <w:bCs/>
                                      <w:sz w:val="34"/>
                                      <w:szCs w:val="34"/>
                                      <w:rtl/>
                                    </w:rPr>
                                  </w:pPr>
                                  <w:r w:rsidRPr="00ED3C39">
                                    <w:rPr>
                                      <w:rFonts w:ascii="Traditional Arabic" w:hAnsi="Traditional Arabic" w:cs="Traditional Arabic"/>
                                      <w:b/>
                                      <w:bCs/>
                                      <w:sz w:val="34"/>
                                      <w:szCs w:val="34"/>
                                      <w:rtl/>
                                    </w:rPr>
                                    <w:t>م</w:t>
                                  </w:r>
                                </w:p>
                              </w:tc>
                              <w:tc>
                                <w:tcPr>
                                  <w:tcW w:w="7242" w:type="dxa"/>
                                  <w:shd w:val="clear" w:color="auto" w:fill="E7E6E6" w:themeFill="background2"/>
                                  <w:vAlign w:val="center"/>
                                </w:tcPr>
                                <w:p w:rsidR="00EE6A3B" w:rsidRPr="00ED3C39" w:rsidRDefault="00EE6A3B" w:rsidP="00EE6A3B">
                                  <w:pPr>
                                    <w:jc w:val="center"/>
                                    <w:rPr>
                                      <w:rFonts w:ascii="Traditional Arabic" w:hAnsi="Traditional Arabic" w:cs="Traditional Arabic"/>
                                      <w:b/>
                                      <w:bCs/>
                                      <w:sz w:val="34"/>
                                      <w:szCs w:val="34"/>
                                      <w:rtl/>
                                    </w:rPr>
                                  </w:pPr>
                                  <w:r w:rsidRPr="00ED3C39">
                                    <w:rPr>
                                      <w:rFonts w:ascii="Traditional Arabic" w:hAnsi="Traditional Arabic" w:cs="Traditional Arabic"/>
                                      <w:b/>
                                      <w:bCs/>
                                      <w:sz w:val="34"/>
                                      <w:szCs w:val="34"/>
                                      <w:rtl/>
                                    </w:rPr>
                                    <w:t>الموضوع</w:t>
                                  </w:r>
                                </w:p>
                              </w:tc>
                              <w:tc>
                                <w:tcPr>
                                  <w:tcW w:w="1242" w:type="dxa"/>
                                  <w:shd w:val="clear" w:color="auto" w:fill="E7E6E6" w:themeFill="background2"/>
                                  <w:vAlign w:val="center"/>
                                </w:tcPr>
                                <w:p w:rsidR="00EE6A3B" w:rsidRPr="00ED3C39" w:rsidRDefault="00EE6A3B" w:rsidP="00EE6A3B">
                                  <w:pPr>
                                    <w:jc w:val="center"/>
                                    <w:rPr>
                                      <w:rFonts w:ascii="Traditional Arabic" w:hAnsi="Traditional Arabic" w:cs="Traditional Arabic"/>
                                      <w:b/>
                                      <w:bCs/>
                                      <w:sz w:val="34"/>
                                      <w:szCs w:val="34"/>
                                      <w:rtl/>
                                    </w:rPr>
                                  </w:pPr>
                                  <w:r w:rsidRPr="00ED3C39">
                                    <w:rPr>
                                      <w:rFonts w:ascii="Traditional Arabic" w:hAnsi="Traditional Arabic" w:cs="Traditional Arabic"/>
                                      <w:b/>
                                      <w:bCs/>
                                      <w:sz w:val="34"/>
                                      <w:szCs w:val="34"/>
                                      <w:rtl/>
                                    </w:rPr>
                                    <w:t>الصفحة</w:t>
                                  </w:r>
                                </w:p>
                              </w:tc>
                            </w:tr>
                            <w:tr w:rsidR="00CF22A5" w:rsidRPr="00ED3C39" w:rsidTr="00242DBA">
                              <w:tc>
                                <w:tcPr>
                                  <w:tcW w:w="533" w:type="dxa"/>
                                  <w:vAlign w:val="center"/>
                                </w:tcPr>
                                <w:p w:rsidR="00CF22A5" w:rsidRPr="00ED3C39" w:rsidRDefault="00CF22A5" w:rsidP="00CF22A5">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1</w:t>
                                  </w:r>
                                </w:p>
                              </w:tc>
                              <w:tc>
                                <w:tcPr>
                                  <w:tcW w:w="7242" w:type="dxa"/>
                                  <w:vAlign w:val="center"/>
                                </w:tcPr>
                                <w:p w:rsidR="00CF22A5" w:rsidRPr="00F7297F" w:rsidRDefault="00CF22A5" w:rsidP="004649AE">
                                  <w:pPr>
                                    <w:jc w:val="center"/>
                                    <w:rPr>
                                      <w:rFonts w:ascii="Traditional Arabic" w:hAnsi="Traditional Arabic" w:cs="Traditional Arabic"/>
                                      <w:b/>
                                      <w:bCs/>
                                      <w:sz w:val="34"/>
                                      <w:szCs w:val="34"/>
                                      <w:rtl/>
                                    </w:rPr>
                                  </w:pPr>
                                  <w:r w:rsidRPr="00F7297F">
                                    <w:rPr>
                                      <w:rFonts w:ascii="Traditional Arabic" w:hAnsi="Traditional Arabic" w:cs="Traditional Arabic" w:hint="cs"/>
                                      <w:b/>
                                      <w:bCs/>
                                      <w:sz w:val="34"/>
                                      <w:szCs w:val="34"/>
                                      <w:rtl/>
                                    </w:rPr>
                                    <w:t>المقدمة</w:t>
                                  </w:r>
                                </w:p>
                              </w:tc>
                              <w:tc>
                                <w:tcPr>
                                  <w:tcW w:w="1242" w:type="dxa"/>
                                  <w:vAlign w:val="center"/>
                                </w:tcPr>
                                <w:p w:rsidR="00CF22A5" w:rsidRPr="00ED3C39" w:rsidRDefault="00CF22A5" w:rsidP="00CF22A5">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1</w:t>
                                  </w:r>
                                </w:p>
                              </w:tc>
                            </w:tr>
                            <w:tr w:rsidR="00CF22A5" w:rsidRPr="00ED3C39" w:rsidTr="00F7297F">
                              <w:tc>
                                <w:tcPr>
                                  <w:tcW w:w="533" w:type="dxa"/>
                                  <w:shd w:val="clear" w:color="auto" w:fill="F2F2F2" w:themeFill="background1" w:themeFillShade="F2"/>
                                  <w:vAlign w:val="center"/>
                                </w:tcPr>
                                <w:p w:rsidR="00CF22A5" w:rsidRPr="00ED3C39" w:rsidRDefault="00CF22A5" w:rsidP="00CF22A5">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2</w:t>
                                  </w:r>
                                </w:p>
                              </w:tc>
                              <w:tc>
                                <w:tcPr>
                                  <w:tcW w:w="7242" w:type="dxa"/>
                                  <w:shd w:val="clear" w:color="auto" w:fill="F2F2F2" w:themeFill="background1" w:themeFillShade="F2"/>
                                </w:tcPr>
                                <w:p w:rsidR="00CF22A5" w:rsidRPr="00F7297F" w:rsidRDefault="00CF22A5" w:rsidP="004649AE">
                                  <w:pPr>
                                    <w:jc w:val="center"/>
                                    <w:rPr>
                                      <w:rFonts w:ascii="Traditional Arabic" w:hAnsi="Traditional Arabic" w:cs="Traditional Arabic"/>
                                      <w:b/>
                                      <w:bCs/>
                                      <w:sz w:val="34"/>
                                      <w:szCs w:val="34"/>
                                      <w:rtl/>
                                    </w:rPr>
                                  </w:pPr>
                                  <w:r w:rsidRPr="00F7297F">
                                    <w:rPr>
                                      <w:rFonts w:ascii="Traditional Arabic" w:hAnsi="Traditional Arabic" w:cs="Traditional Arabic" w:hint="cs"/>
                                      <w:b/>
                                      <w:bCs/>
                                      <w:sz w:val="34"/>
                                      <w:szCs w:val="34"/>
                                      <w:rtl/>
                                    </w:rPr>
                                    <w:t>المبحث الأول: أسباب التعصب الفكري</w:t>
                                  </w:r>
                                </w:p>
                              </w:tc>
                              <w:tc>
                                <w:tcPr>
                                  <w:tcW w:w="1242" w:type="dxa"/>
                                  <w:shd w:val="clear" w:color="auto" w:fill="F2F2F2" w:themeFill="background1" w:themeFillShade="F2"/>
                                  <w:vAlign w:val="center"/>
                                </w:tcPr>
                                <w:p w:rsidR="00CF22A5" w:rsidRPr="00ED3C39" w:rsidRDefault="00CF22A5" w:rsidP="00CF22A5">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2</w:t>
                                  </w:r>
                                </w:p>
                              </w:tc>
                            </w:tr>
                            <w:tr w:rsidR="00CF22A5" w:rsidRPr="00ED3C39" w:rsidTr="00242DBA">
                              <w:tc>
                                <w:tcPr>
                                  <w:tcW w:w="533" w:type="dxa"/>
                                  <w:vAlign w:val="center"/>
                                </w:tcPr>
                                <w:p w:rsidR="00CF22A5" w:rsidRPr="00ED3C39" w:rsidRDefault="00CF22A5" w:rsidP="00CF22A5">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3</w:t>
                                  </w:r>
                                </w:p>
                              </w:tc>
                              <w:tc>
                                <w:tcPr>
                                  <w:tcW w:w="7242" w:type="dxa"/>
                                </w:tcPr>
                                <w:p w:rsidR="00CF22A5" w:rsidRPr="00ED3C39" w:rsidRDefault="00CF22A5" w:rsidP="00CF22A5">
                                  <w:pPr>
                                    <w:rPr>
                                      <w:rFonts w:ascii="Traditional Arabic" w:hAnsi="Traditional Arabic" w:cs="Traditional Arabic"/>
                                      <w:sz w:val="34"/>
                                      <w:szCs w:val="34"/>
                                      <w:rtl/>
                                    </w:rPr>
                                  </w:pPr>
                                  <w:r w:rsidRPr="00ED3C39">
                                    <w:rPr>
                                      <w:rFonts w:ascii="Traditional Arabic" w:hAnsi="Traditional Arabic" w:cs="Traditional Arabic" w:hint="cs"/>
                                      <w:sz w:val="34"/>
                                      <w:szCs w:val="34"/>
                                      <w:rtl/>
                                    </w:rPr>
                                    <w:t>المطلب الأول: ضحالة العلم وعدم التفقه بالقواعد الشرعية</w:t>
                                  </w:r>
                                </w:p>
                              </w:tc>
                              <w:tc>
                                <w:tcPr>
                                  <w:tcW w:w="1242" w:type="dxa"/>
                                  <w:vAlign w:val="center"/>
                                </w:tcPr>
                                <w:p w:rsidR="00CF22A5" w:rsidRPr="00ED3C39" w:rsidRDefault="00CF22A5" w:rsidP="00CF22A5">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2</w:t>
                                  </w:r>
                                </w:p>
                              </w:tc>
                            </w:tr>
                            <w:tr w:rsidR="00242DBA" w:rsidRPr="00ED3C39" w:rsidTr="00242DBA">
                              <w:tc>
                                <w:tcPr>
                                  <w:tcW w:w="533" w:type="dxa"/>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4</w:t>
                                  </w:r>
                                </w:p>
                              </w:tc>
                              <w:tc>
                                <w:tcPr>
                                  <w:tcW w:w="7242" w:type="dxa"/>
                                </w:tcPr>
                                <w:p w:rsidR="00242DBA" w:rsidRPr="00ED3C39" w:rsidRDefault="00242DBA" w:rsidP="00242DBA">
                                  <w:pPr>
                                    <w:jc w:val="mediumKashida"/>
                                    <w:rPr>
                                      <w:rFonts w:ascii="Traditional Arabic" w:hAnsi="Traditional Arabic" w:cs="Traditional Arabic"/>
                                      <w:sz w:val="34"/>
                                      <w:szCs w:val="34"/>
                                      <w:rtl/>
                                    </w:rPr>
                                  </w:pPr>
                                  <w:r w:rsidRPr="00ED3C39">
                                    <w:rPr>
                                      <w:rFonts w:ascii="Traditional Arabic" w:hAnsi="Traditional Arabic" w:cs="Traditional Arabic" w:hint="cs"/>
                                      <w:sz w:val="34"/>
                                      <w:szCs w:val="34"/>
                                      <w:rtl/>
                                    </w:rPr>
                                    <w:t>المطلب الثاني: التعصب للأجداد وحب القرابة</w:t>
                                  </w:r>
                                </w:p>
                              </w:tc>
                              <w:tc>
                                <w:tcPr>
                                  <w:tcW w:w="1242" w:type="dxa"/>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2</w:t>
                                  </w:r>
                                </w:p>
                              </w:tc>
                            </w:tr>
                            <w:tr w:rsidR="00242DBA" w:rsidRPr="00ED3C39" w:rsidTr="00242DBA">
                              <w:tc>
                                <w:tcPr>
                                  <w:tcW w:w="533" w:type="dxa"/>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5</w:t>
                                  </w:r>
                                </w:p>
                              </w:tc>
                              <w:tc>
                                <w:tcPr>
                                  <w:tcW w:w="7242" w:type="dxa"/>
                                </w:tcPr>
                                <w:p w:rsidR="00242DBA" w:rsidRPr="00ED3C39" w:rsidRDefault="00242DBA" w:rsidP="00242DBA">
                                  <w:pPr>
                                    <w:jc w:val="mediumKashida"/>
                                    <w:rPr>
                                      <w:rFonts w:ascii="Traditional Arabic" w:hAnsi="Traditional Arabic" w:cs="Traditional Arabic"/>
                                      <w:sz w:val="34"/>
                                      <w:szCs w:val="34"/>
                                      <w:rtl/>
                                    </w:rPr>
                                  </w:pPr>
                                  <w:r w:rsidRPr="00ED3C39">
                                    <w:rPr>
                                      <w:rFonts w:ascii="Traditional Arabic" w:hAnsi="Traditional Arabic" w:cs="Traditional Arabic" w:hint="cs"/>
                                      <w:sz w:val="34"/>
                                      <w:szCs w:val="34"/>
                                      <w:rtl/>
                                    </w:rPr>
                                    <w:t>المطلب الثالث: اعراض أكثر المسلمين عن دينهم عقيدة وشريعة وأخلاقاً</w:t>
                                  </w:r>
                                </w:p>
                              </w:tc>
                              <w:tc>
                                <w:tcPr>
                                  <w:tcW w:w="1242" w:type="dxa"/>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3</w:t>
                                  </w:r>
                                </w:p>
                              </w:tc>
                            </w:tr>
                            <w:tr w:rsidR="00242DBA" w:rsidRPr="00ED3C39" w:rsidTr="00242DBA">
                              <w:tc>
                                <w:tcPr>
                                  <w:tcW w:w="533" w:type="dxa"/>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6</w:t>
                                  </w:r>
                                </w:p>
                              </w:tc>
                              <w:tc>
                                <w:tcPr>
                                  <w:tcW w:w="7242" w:type="dxa"/>
                                </w:tcPr>
                                <w:p w:rsidR="00242DBA" w:rsidRPr="00ED3C39" w:rsidRDefault="00242DBA" w:rsidP="00242DBA">
                                  <w:pPr>
                                    <w:jc w:val="mediumKashida"/>
                                    <w:rPr>
                                      <w:rFonts w:ascii="Traditional Arabic" w:hAnsi="Traditional Arabic" w:cs="Traditional Arabic"/>
                                      <w:sz w:val="34"/>
                                      <w:szCs w:val="34"/>
                                      <w:rtl/>
                                    </w:rPr>
                                  </w:pPr>
                                  <w:r w:rsidRPr="00ED3C39">
                                    <w:rPr>
                                      <w:rFonts w:ascii="Traditional Arabic" w:hAnsi="Traditional Arabic" w:cs="Traditional Arabic" w:hint="cs"/>
                                      <w:sz w:val="34"/>
                                      <w:szCs w:val="34"/>
                                      <w:rtl/>
                                    </w:rPr>
                                    <w:t>المطلب الرابع: الخلل في مناهج بعض الدعوات المعاصرة:</w:t>
                                  </w:r>
                                </w:p>
                              </w:tc>
                              <w:tc>
                                <w:tcPr>
                                  <w:tcW w:w="1242" w:type="dxa"/>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3</w:t>
                                  </w:r>
                                </w:p>
                              </w:tc>
                            </w:tr>
                            <w:tr w:rsidR="00242DBA" w:rsidRPr="00ED3C39" w:rsidTr="00242DBA">
                              <w:tc>
                                <w:tcPr>
                                  <w:tcW w:w="533" w:type="dxa"/>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7</w:t>
                                  </w:r>
                                </w:p>
                              </w:tc>
                              <w:tc>
                                <w:tcPr>
                                  <w:tcW w:w="7242" w:type="dxa"/>
                                </w:tcPr>
                                <w:p w:rsidR="00242DBA" w:rsidRPr="00ED3C39" w:rsidRDefault="00242DBA" w:rsidP="00242DBA">
                                  <w:pPr>
                                    <w:jc w:val="mediumKashida"/>
                                    <w:rPr>
                                      <w:rFonts w:ascii="Traditional Arabic" w:hAnsi="Traditional Arabic" w:cs="Traditional Arabic"/>
                                      <w:sz w:val="34"/>
                                      <w:szCs w:val="34"/>
                                      <w:rtl/>
                                    </w:rPr>
                                  </w:pPr>
                                  <w:r w:rsidRPr="00ED3C39">
                                    <w:rPr>
                                      <w:rFonts w:ascii="Traditional Arabic" w:hAnsi="Traditional Arabic" w:cs="Traditional Arabic" w:hint="cs"/>
                                      <w:sz w:val="34"/>
                                      <w:szCs w:val="34"/>
                                      <w:rtl/>
                                    </w:rPr>
                                    <w:t>المطلب الخامس: التعالي والشعور بالكمال والغرور:</w:t>
                                  </w:r>
                                </w:p>
                              </w:tc>
                              <w:tc>
                                <w:tcPr>
                                  <w:tcW w:w="1242" w:type="dxa"/>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3</w:t>
                                  </w:r>
                                </w:p>
                              </w:tc>
                            </w:tr>
                            <w:tr w:rsidR="00242DBA" w:rsidRPr="00ED3C39" w:rsidTr="00F7297F">
                              <w:tc>
                                <w:tcPr>
                                  <w:tcW w:w="533" w:type="dxa"/>
                                  <w:shd w:val="clear" w:color="auto" w:fill="F2F2F2" w:themeFill="background1" w:themeFillShade="F2"/>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8</w:t>
                                  </w:r>
                                </w:p>
                              </w:tc>
                              <w:tc>
                                <w:tcPr>
                                  <w:tcW w:w="7242" w:type="dxa"/>
                                  <w:shd w:val="clear" w:color="auto" w:fill="F2F2F2" w:themeFill="background1" w:themeFillShade="F2"/>
                                </w:tcPr>
                                <w:p w:rsidR="00242DBA" w:rsidRPr="00F7297F" w:rsidRDefault="00242DBA" w:rsidP="00242DBA">
                                  <w:pPr>
                                    <w:jc w:val="center"/>
                                    <w:rPr>
                                      <w:rFonts w:ascii="Traditional Arabic" w:hAnsi="Traditional Arabic" w:cs="Traditional Arabic"/>
                                      <w:b/>
                                      <w:bCs/>
                                      <w:sz w:val="34"/>
                                      <w:szCs w:val="34"/>
                                      <w:rtl/>
                                    </w:rPr>
                                  </w:pPr>
                                  <w:r w:rsidRPr="00F7297F">
                                    <w:rPr>
                                      <w:rFonts w:ascii="Traditional Arabic" w:hAnsi="Traditional Arabic" w:cs="Traditional Arabic" w:hint="cs"/>
                                      <w:b/>
                                      <w:bCs/>
                                      <w:sz w:val="34"/>
                                      <w:szCs w:val="34"/>
                                      <w:rtl/>
                                    </w:rPr>
                                    <w:t>المبحث الثاني: آثار التعصب الفكري</w:t>
                                  </w:r>
                                </w:p>
                              </w:tc>
                              <w:tc>
                                <w:tcPr>
                                  <w:tcW w:w="1242" w:type="dxa"/>
                                  <w:shd w:val="clear" w:color="auto" w:fill="F2F2F2" w:themeFill="background1" w:themeFillShade="F2"/>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4</w:t>
                                  </w:r>
                                </w:p>
                              </w:tc>
                            </w:tr>
                            <w:tr w:rsidR="00242DBA" w:rsidRPr="00ED3C39" w:rsidTr="00242DBA">
                              <w:tc>
                                <w:tcPr>
                                  <w:tcW w:w="533" w:type="dxa"/>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9</w:t>
                                  </w:r>
                                </w:p>
                              </w:tc>
                              <w:tc>
                                <w:tcPr>
                                  <w:tcW w:w="7242" w:type="dxa"/>
                                </w:tcPr>
                                <w:p w:rsidR="00242DBA" w:rsidRPr="00ED3C39" w:rsidRDefault="00242DBA" w:rsidP="00242DBA">
                                  <w:pPr>
                                    <w:jc w:val="mediumKashida"/>
                                    <w:rPr>
                                      <w:rFonts w:ascii="Traditional Arabic" w:hAnsi="Traditional Arabic" w:cs="Traditional Arabic"/>
                                      <w:sz w:val="34"/>
                                      <w:szCs w:val="34"/>
                                      <w:rtl/>
                                    </w:rPr>
                                  </w:pPr>
                                  <w:r w:rsidRPr="00ED3C39">
                                    <w:rPr>
                                      <w:rFonts w:ascii="Traditional Arabic" w:hAnsi="Traditional Arabic" w:cs="Traditional Arabic" w:hint="cs"/>
                                      <w:sz w:val="34"/>
                                      <w:szCs w:val="34"/>
                                      <w:rtl/>
                                    </w:rPr>
                                    <w:t>المطلب الأول: الغلو في الصالحين</w:t>
                                  </w:r>
                                </w:p>
                              </w:tc>
                              <w:tc>
                                <w:tcPr>
                                  <w:tcW w:w="1242" w:type="dxa"/>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4</w:t>
                                  </w:r>
                                </w:p>
                              </w:tc>
                            </w:tr>
                            <w:tr w:rsidR="00242DBA" w:rsidRPr="00ED3C39" w:rsidTr="00242DBA">
                              <w:tc>
                                <w:tcPr>
                                  <w:tcW w:w="533" w:type="dxa"/>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10</w:t>
                                  </w:r>
                                </w:p>
                              </w:tc>
                              <w:tc>
                                <w:tcPr>
                                  <w:tcW w:w="7242" w:type="dxa"/>
                                </w:tcPr>
                                <w:p w:rsidR="00242DBA" w:rsidRPr="00ED3C39" w:rsidRDefault="00242DBA" w:rsidP="00242DBA">
                                  <w:pPr>
                                    <w:jc w:val="mediumKashida"/>
                                    <w:rPr>
                                      <w:rFonts w:ascii="Traditional Arabic" w:hAnsi="Traditional Arabic" w:cs="Traditional Arabic"/>
                                      <w:sz w:val="34"/>
                                      <w:szCs w:val="34"/>
                                      <w:rtl/>
                                    </w:rPr>
                                  </w:pPr>
                                  <w:r w:rsidRPr="00ED3C39">
                                    <w:rPr>
                                      <w:rFonts w:ascii="Traditional Arabic" w:hAnsi="Traditional Arabic" w:cs="Traditional Arabic" w:hint="cs"/>
                                      <w:sz w:val="34"/>
                                      <w:szCs w:val="34"/>
                                      <w:rtl/>
                                    </w:rPr>
                                    <w:t>المطلب الثاني: الإرهاب</w:t>
                                  </w:r>
                                </w:p>
                              </w:tc>
                              <w:tc>
                                <w:tcPr>
                                  <w:tcW w:w="1242" w:type="dxa"/>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4</w:t>
                                  </w:r>
                                </w:p>
                              </w:tc>
                            </w:tr>
                            <w:tr w:rsidR="00242DBA" w:rsidRPr="00ED3C39" w:rsidTr="00242DBA">
                              <w:tc>
                                <w:tcPr>
                                  <w:tcW w:w="533" w:type="dxa"/>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11</w:t>
                                  </w:r>
                                </w:p>
                              </w:tc>
                              <w:tc>
                                <w:tcPr>
                                  <w:tcW w:w="7242" w:type="dxa"/>
                                </w:tcPr>
                                <w:p w:rsidR="00242DBA" w:rsidRPr="00ED3C39" w:rsidRDefault="00242DBA" w:rsidP="00E70F22">
                                  <w:pPr>
                                    <w:jc w:val="mediumKashida"/>
                                    <w:rPr>
                                      <w:rFonts w:ascii="Traditional Arabic" w:hAnsi="Traditional Arabic" w:cs="Traditional Arabic"/>
                                      <w:sz w:val="34"/>
                                      <w:szCs w:val="34"/>
                                      <w:rtl/>
                                    </w:rPr>
                                  </w:pPr>
                                  <w:r w:rsidRPr="00ED3C39">
                                    <w:rPr>
                                      <w:rFonts w:ascii="Traditional Arabic" w:hAnsi="Traditional Arabic" w:cs="Traditional Arabic" w:hint="cs"/>
                                      <w:sz w:val="34"/>
                                      <w:szCs w:val="34"/>
                                      <w:rtl/>
                                    </w:rPr>
                                    <w:t xml:space="preserve">المطلب الثالث: </w:t>
                                  </w:r>
                                  <w:r w:rsidR="00E70F22">
                                    <w:rPr>
                                      <w:rFonts w:ascii="Traditional Arabic" w:hAnsi="Traditional Arabic" w:cs="Traditional Arabic" w:hint="cs"/>
                                      <w:sz w:val="34"/>
                                      <w:szCs w:val="34"/>
                                      <w:rtl/>
                                    </w:rPr>
                                    <w:t>التكفير</w:t>
                                  </w:r>
                                </w:p>
                              </w:tc>
                              <w:tc>
                                <w:tcPr>
                                  <w:tcW w:w="1242" w:type="dxa"/>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4-5</w:t>
                                  </w:r>
                                </w:p>
                              </w:tc>
                            </w:tr>
                            <w:tr w:rsidR="00242DBA" w:rsidRPr="00ED3C39" w:rsidTr="00242DBA">
                              <w:tc>
                                <w:tcPr>
                                  <w:tcW w:w="533" w:type="dxa"/>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12</w:t>
                                  </w:r>
                                </w:p>
                              </w:tc>
                              <w:tc>
                                <w:tcPr>
                                  <w:tcW w:w="7242" w:type="dxa"/>
                                </w:tcPr>
                                <w:p w:rsidR="00242DBA" w:rsidRPr="00ED3C39" w:rsidRDefault="00242DBA" w:rsidP="00242DBA">
                                  <w:pPr>
                                    <w:jc w:val="mediumKashida"/>
                                    <w:rPr>
                                      <w:rFonts w:ascii="Traditional Arabic" w:hAnsi="Traditional Arabic" w:cs="Traditional Arabic"/>
                                      <w:sz w:val="34"/>
                                      <w:szCs w:val="34"/>
                                      <w:rtl/>
                                    </w:rPr>
                                  </w:pPr>
                                  <w:r w:rsidRPr="00ED3C39">
                                    <w:rPr>
                                      <w:rFonts w:ascii="Traditional Arabic" w:hAnsi="Traditional Arabic" w:cs="Traditional Arabic" w:hint="cs"/>
                                      <w:sz w:val="34"/>
                                      <w:szCs w:val="34"/>
                                      <w:rtl/>
                                    </w:rPr>
                                    <w:t>المطلب الرابع: شيوع الظلم بشتى صوره وأشكاله</w:t>
                                  </w:r>
                                </w:p>
                              </w:tc>
                              <w:tc>
                                <w:tcPr>
                                  <w:tcW w:w="1242" w:type="dxa"/>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5</w:t>
                                  </w:r>
                                </w:p>
                              </w:tc>
                            </w:tr>
                            <w:tr w:rsidR="00242DBA" w:rsidRPr="00ED3C39" w:rsidTr="00242DBA">
                              <w:tc>
                                <w:tcPr>
                                  <w:tcW w:w="533" w:type="dxa"/>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13</w:t>
                                  </w:r>
                                </w:p>
                              </w:tc>
                              <w:tc>
                                <w:tcPr>
                                  <w:tcW w:w="7242" w:type="dxa"/>
                                </w:tcPr>
                                <w:p w:rsidR="00242DBA" w:rsidRPr="00ED3C39" w:rsidRDefault="00242DBA" w:rsidP="00242DBA">
                                  <w:pPr>
                                    <w:jc w:val="mediumKashida"/>
                                    <w:rPr>
                                      <w:rFonts w:ascii="Traditional Arabic" w:hAnsi="Traditional Arabic" w:cs="Traditional Arabic"/>
                                      <w:sz w:val="34"/>
                                      <w:szCs w:val="34"/>
                                      <w:rtl/>
                                    </w:rPr>
                                  </w:pPr>
                                  <w:r w:rsidRPr="00ED3C39">
                                    <w:rPr>
                                      <w:rFonts w:ascii="Traditional Arabic" w:hAnsi="Traditional Arabic" w:cs="Traditional Arabic" w:hint="cs"/>
                                      <w:sz w:val="34"/>
                                      <w:szCs w:val="34"/>
                                      <w:rtl/>
                                    </w:rPr>
                                    <w:t>المبحث الخامس: الإلحاد</w:t>
                                  </w:r>
                                </w:p>
                              </w:tc>
                              <w:tc>
                                <w:tcPr>
                                  <w:tcW w:w="1242" w:type="dxa"/>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5</w:t>
                                  </w:r>
                                </w:p>
                              </w:tc>
                            </w:tr>
                            <w:tr w:rsidR="00242DBA" w:rsidRPr="00ED3C39" w:rsidTr="00F7297F">
                              <w:tc>
                                <w:tcPr>
                                  <w:tcW w:w="533" w:type="dxa"/>
                                  <w:shd w:val="clear" w:color="auto" w:fill="F2F2F2" w:themeFill="background1" w:themeFillShade="F2"/>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14</w:t>
                                  </w:r>
                                </w:p>
                              </w:tc>
                              <w:tc>
                                <w:tcPr>
                                  <w:tcW w:w="7242" w:type="dxa"/>
                                  <w:shd w:val="clear" w:color="auto" w:fill="F2F2F2" w:themeFill="background1" w:themeFillShade="F2"/>
                                </w:tcPr>
                                <w:p w:rsidR="00242DBA" w:rsidRPr="00F7297F" w:rsidRDefault="00242DBA" w:rsidP="004649AE">
                                  <w:pPr>
                                    <w:jc w:val="center"/>
                                    <w:rPr>
                                      <w:rFonts w:ascii="Traditional Arabic" w:hAnsi="Traditional Arabic" w:cs="Traditional Arabic"/>
                                      <w:b/>
                                      <w:bCs/>
                                      <w:sz w:val="34"/>
                                      <w:szCs w:val="34"/>
                                      <w:rtl/>
                                    </w:rPr>
                                  </w:pPr>
                                  <w:r w:rsidRPr="00F7297F">
                                    <w:rPr>
                                      <w:rFonts w:ascii="Traditional Arabic" w:hAnsi="Traditional Arabic" w:cs="Traditional Arabic" w:hint="cs"/>
                                      <w:b/>
                                      <w:bCs/>
                                      <w:sz w:val="34"/>
                                      <w:szCs w:val="34"/>
                                      <w:rtl/>
                                    </w:rPr>
                                    <w:t>المبحث الثالث: سبل الوقاية من التعصب الفكري</w:t>
                                  </w:r>
                                </w:p>
                              </w:tc>
                              <w:tc>
                                <w:tcPr>
                                  <w:tcW w:w="1242" w:type="dxa"/>
                                  <w:shd w:val="clear" w:color="auto" w:fill="F2F2F2" w:themeFill="background1" w:themeFillShade="F2"/>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6</w:t>
                                  </w:r>
                                </w:p>
                              </w:tc>
                            </w:tr>
                            <w:tr w:rsidR="00242DBA" w:rsidRPr="00ED3C39" w:rsidTr="00242DBA">
                              <w:tc>
                                <w:tcPr>
                                  <w:tcW w:w="533" w:type="dxa"/>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15</w:t>
                                  </w:r>
                                </w:p>
                              </w:tc>
                              <w:tc>
                                <w:tcPr>
                                  <w:tcW w:w="7242" w:type="dxa"/>
                                </w:tcPr>
                                <w:p w:rsidR="00242DBA" w:rsidRPr="00ED3C39" w:rsidRDefault="00242DBA" w:rsidP="00242DBA">
                                  <w:pPr>
                                    <w:jc w:val="mediumKashida"/>
                                    <w:rPr>
                                      <w:rFonts w:ascii="Traditional Arabic" w:hAnsi="Traditional Arabic" w:cs="Traditional Arabic"/>
                                      <w:sz w:val="34"/>
                                      <w:szCs w:val="34"/>
                                      <w:rtl/>
                                    </w:rPr>
                                  </w:pPr>
                                  <w:r w:rsidRPr="00ED3C39">
                                    <w:rPr>
                                      <w:rFonts w:ascii="Traditional Arabic" w:hAnsi="Traditional Arabic" w:cs="Traditional Arabic" w:hint="cs"/>
                                      <w:sz w:val="34"/>
                                      <w:szCs w:val="34"/>
                                      <w:rtl/>
                                    </w:rPr>
                                    <w:t>المطلب الثاني: استنهاض همم العلماء والدعاة والمفكرين والمربين</w:t>
                                  </w:r>
                                </w:p>
                              </w:tc>
                              <w:tc>
                                <w:tcPr>
                                  <w:tcW w:w="1242" w:type="dxa"/>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6</w:t>
                                  </w:r>
                                </w:p>
                              </w:tc>
                            </w:tr>
                            <w:tr w:rsidR="00242DBA" w:rsidRPr="00ED3C39" w:rsidTr="00242DBA">
                              <w:tc>
                                <w:tcPr>
                                  <w:tcW w:w="533" w:type="dxa"/>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16</w:t>
                                  </w:r>
                                </w:p>
                              </w:tc>
                              <w:tc>
                                <w:tcPr>
                                  <w:tcW w:w="7242" w:type="dxa"/>
                                </w:tcPr>
                                <w:p w:rsidR="00242DBA" w:rsidRPr="00ED3C39" w:rsidRDefault="00242DBA" w:rsidP="00242DBA">
                                  <w:pPr>
                                    <w:jc w:val="mediumKashida"/>
                                    <w:rPr>
                                      <w:rFonts w:ascii="Traditional Arabic" w:hAnsi="Traditional Arabic" w:cs="Traditional Arabic"/>
                                      <w:sz w:val="34"/>
                                      <w:szCs w:val="34"/>
                                      <w:rtl/>
                                    </w:rPr>
                                  </w:pPr>
                                  <w:r w:rsidRPr="00ED3C39">
                                    <w:rPr>
                                      <w:rFonts w:ascii="Traditional Arabic" w:hAnsi="Traditional Arabic" w:cs="Traditional Arabic" w:hint="cs"/>
                                      <w:sz w:val="34"/>
                                      <w:szCs w:val="34"/>
                                      <w:rtl/>
                                    </w:rPr>
                                    <w:t>المطلب الثالث: النصح والإرشاد</w:t>
                                  </w:r>
                                </w:p>
                              </w:tc>
                              <w:tc>
                                <w:tcPr>
                                  <w:tcW w:w="1242" w:type="dxa"/>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6</w:t>
                                  </w:r>
                                </w:p>
                              </w:tc>
                            </w:tr>
                            <w:tr w:rsidR="00242DBA" w:rsidRPr="00ED3C39" w:rsidTr="00242DBA">
                              <w:tc>
                                <w:tcPr>
                                  <w:tcW w:w="533" w:type="dxa"/>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17</w:t>
                                  </w:r>
                                </w:p>
                              </w:tc>
                              <w:tc>
                                <w:tcPr>
                                  <w:tcW w:w="7242" w:type="dxa"/>
                                </w:tcPr>
                                <w:p w:rsidR="00242DBA" w:rsidRPr="00ED3C39" w:rsidRDefault="00242DBA" w:rsidP="00242DBA">
                                  <w:pPr>
                                    <w:jc w:val="mediumKashida"/>
                                    <w:rPr>
                                      <w:rFonts w:ascii="Traditional Arabic" w:hAnsi="Traditional Arabic" w:cs="Traditional Arabic"/>
                                      <w:sz w:val="34"/>
                                      <w:szCs w:val="34"/>
                                      <w:rtl/>
                                    </w:rPr>
                                  </w:pPr>
                                  <w:r w:rsidRPr="00ED3C39">
                                    <w:rPr>
                                      <w:rFonts w:ascii="Traditional Arabic" w:hAnsi="Traditional Arabic" w:cs="Traditional Arabic" w:hint="cs"/>
                                      <w:sz w:val="34"/>
                                      <w:szCs w:val="34"/>
                                      <w:rtl/>
                                    </w:rPr>
                                    <w:t>المطلب الرابع: البرامج التربوية</w:t>
                                  </w:r>
                                </w:p>
                              </w:tc>
                              <w:tc>
                                <w:tcPr>
                                  <w:tcW w:w="1242" w:type="dxa"/>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7</w:t>
                                  </w:r>
                                </w:p>
                              </w:tc>
                            </w:tr>
                            <w:tr w:rsidR="00242DBA" w:rsidRPr="00ED3C39" w:rsidTr="00242DBA">
                              <w:tc>
                                <w:tcPr>
                                  <w:tcW w:w="533" w:type="dxa"/>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18</w:t>
                                  </w:r>
                                </w:p>
                              </w:tc>
                              <w:tc>
                                <w:tcPr>
                                  <w:tcW w:w="7242" w:type="dxa"/>
                                </w:tcPr>
                                <w:p w:rsidR="00242DBA" w:rsidRPr="00ED3C39" w:rsidRDefault="00242DBA" w:rsidP="00242DBA">
                                  <w:pPr>
                                    <w:jc w:val="mediumKashida"/>
                                    <w:rPr>
                                      <w:rFonts w:ascii="Traditional Arabic" w:hAnsi="Traditional Arabic" w:cs="Traditional Arabic"/>
                                      <w:sz w:val="34"/>
                                      <w:szCs w:val="34"/>
                                      <w:rtl/>
                                    </w:rPr>
                                  </w:pPr>
                                  <w:r w:rsidRPr="00ED3C39">
                                    <w:rPr>
                                      <w:rFonts w:ascii="Traditional Arabic" w:hAnsi="Traditional Arabic" w:cs="Traditional Arabic" w:hint="cs"/>
                                      <w:sz w:val="34"/>
                                      <w:szCs w:val="34"/>
                                      <w:rtl/>
                                    </w:rPr>
                                    <w:t xml:space="preserve">المطلب الخامس: </w:t>
                                  </w:r>
                                  <w:r w:rsidR="00540599" w:rsidRPr="00540599">
                                    <w:rPr>
                                      <w:rFonts w:ascii="Traditional Arabic" w:hAnsi="Traditional Arabic" w:cs="Traditional Arabic" w:hint="cs"/>
                                      <w:sz w:val="34"/>
                                      <w:szCs w:val="34"/>
                                      <w:rtl/>
                                    </w:rPr>
                                    <w:t>مواجهته</w:t>
                                  </w:r>
                                  <w:r w:rsidR="00540599" w:rsidRPr="00540599">
                                    <w:rPr>
                                      <w:rFonts w:ascii="Traditional Arabic" w:hAnsi="Traditional Arabic" w:cs="Traditional Arabic"/>
                                      <w:sz w:val="34"/>
                                      <w:szCs w:val="34"/>
                                      <w:rtl/>
                                    </w:rPr>
                                    <w:t xml:space="preserve"> </w:t>
                                  </w:r>
                                  <w:r w:rsidR="00540599" w:rsidRPr="00540599">
                                    <w:rPr>
                                      <w:rFonts w:ascii="Traditional Arabic" w:hAnsi="Traditional Arabic" w:cs="Traditional Arabic" w:hint="cs"/>
                                      <w:sz w:val="34"/>
                                      <w:szCs w:val="34"/>
                                      <w:rtl/>
                                    </w:rPr>
                                    <w:t>من</w:t>
                                  </w:r>
                                  <w:r w:rsidR="00540599" w:rsidRPr="00540599">
                                    <w:rPr>
                                      <w:rFonts w:ascii="Traditional Arabic" w:hAnsi="Traditional Arabic" w:cs="Traditional Arabic"/>
                                      <w:sz w:val="34"/>
                                      <w:szCs w:val="34"/>
                                      <w:rtl/>
                                    </w:rPr>
                                    <w:t xml:space="preserve"> </w:t>
                                  </w:r>
                                  <w:r w:rsidR="00540599" w:rsidRPr="00540599">
                                    <w:rPr>
                                      <w:rFonts w:ascii="Traditional Arabic" w:hAnsi="Traditional Arabic" w:cs="Traditional Arabic" w:hint="cs"/>
                                      <w:sz w:val="34"/>
                                      <w:szCs w:val="34"/>
                                      <w:rtl/>
                                    </w:rPr>
                                    <w:t>خلال</w:t>
                                  </w:r>
                                  <w:r w:rsidR="00540599" w:rsidRPr="00540599">
                                    <w:rPr>
                                      <w:rFonts w:ascii="Traditional Arabic" w:hAnsi="Traditional Arabic" w:cs="Traditional Arabic"/>
                                      <w:sz w:val="34"/>
                                      <w:szCs w:val="34"/>
                                      <w:rtl/>
                                    </w:rPr>
                                    <w:t xml:space="preserve"> </w:t>
                                  </w:r>
                                  <w:r w:rsidR="00540599" w:rsidRPr="00540599">
                                    <w:rPr>
                                      <w:rFonts w:ascii="Traditional Arabic" w:hAnsi="Traditional Arabic" w:cs="Traditional Arabic" w:hint="cs"/>
                                      <w:sz w:val="34"/>
                                      <w:szCs w:val="34"/>
                                      <w:rtl/>
                                    </w:rPr>
                                    <w:t>وسائل</w:t>
                                  </w:r>
                                  <w:r w:rsidR="00540599" w:rsidRPr="00540599">
                                    <w:rPr>
                                      <w:rFonts w:ascii="Traditional Arabic" w:hAnsi="Traditional Arabic" w:cs="Traditional Arabic"/>
                                      <w:sz w:val="34"/>
                                      <w:szCs w:val="34"/>
                                      <w:rtl/>
                                    </w:rPr>
                                    <w:t xml:space="preserve"> </w:t>
                                  </w:r>
                                  <w:r w:rsidR="00540599" w:rsidRPr="00540599">
                                    <w:rPr>
                                      <w:rFonts w:ascii="Traditional Arabic" w:hAnsi="Traditional Arabic" w:cs="Traditional Arabic" w:hint="cs"/>
                                      <w:sz w:val="34"/>
                                      <w:szCs w:val="34"/>
                                      <w:rtl/>
                                    </w:rPr>
                                    <w:t>التخاطب</w:t>
                                  </w:r>
                                  <w:r w:rsidR="00540599" w:rsidRPr="00540599">
                                    <w:rPr>
                                      <w:rFonts w:ascii="Traditional Arabic" w:hAnsi="Traditional Arabic" w:cs="Traditional Arabic"/>
                                      <w:sz w:val="34"/>
                                      <w:szCs w:val="34"/>
                                      <w:rtl/>
                                    </w:rPr>
                                    <w:t xml:space="preserve"> </w:t>
                                  </w:r>
                                  <w:r w:rsidR="00540599" w:rsidRPr="00540599">
                                    <w:rPr>
                                      <w:rFonts w:ascii="Traditional Arabic" w:hAnsi="Traditional Arabic" w:cs="Traditional Arabic" w:hint="cs"/>
                                      <w:sz w:val="34"/>
                                      <w:szCs w:val="34"/>
                                      <w:rtl/>
                                    </w:rPr>
                                    <w:t>الجماهيرية</w:t>
                                  </w:r>
                                </w:p>
                              </w:tc>
                              <w:tc>
                                <w:tcPr>
                                  <w:tcW w:w="1242" w:type="dxa"/>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7</w:t>
                                  </w:r>
                                </w:p>
                              </w:tc>
                            </w:tr>
                            <w:tr w:rsidR="00242DBA" w:rsidRPr="00ED3C39" w:rsidTr="00242DBA">
                              <w:tc>
                                <w:tcPr>
                                  <w:tcW w:w="533" w:type="dxa"/>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19</w:t>
                                  </w:r>
                                </w:p>
                              </w:tc>
                              <w:tc>
                                <w:tcPr>
                                  <w:tcW w:w="7242" w:type="dxa"/>
                                </w:tcPr>
                                <w:p w:rsidR="00242DBA" w:rsidRPr="00ED3C39" w:rsidRDefault="00242DBA" w:rsidP="00242DBA">
                                  <w:pPr>
                                    <w:jc w:val="mediumKashida"/>
                                    <w:rPr>
                                      <w:rFonts w:ascii="Traditional Arabic" w:hAnsi="Traditional Arabic" w:cs="Traditional Arabic"/>
                                      <w:sz w:val="34"/>
                                      <w:szCs w:val="34"/>
                                      <w:rtl/>
                                    </w:rPr>
                                  </w:pPr>
                                  <w:r w:rsidRPr="00ED3C39">
                                    <w:rPr>
                                      <w:rFonts w:ascii="Traditional Arabic" w:hAnsi="Traditional Arabic" w:cs="Traditional Arabic" w:hint="cs"/>
                                      <w:sz w:val="34"/>
                                      <w:szCs w:val="34"/>
                                      <w:rtl/>
                                    </w:rPr>
                                    <w:t>المطلب السادس: إفشاء ثقافة التسامح والاعتذار</w:t>
                                  </w:r>
                                </w:p>
                              </w:tc>
                              <w:tc>
                                <w:tcPr>
                                  <w:tcW w:w="1242" w:type="dxa"/>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7</w:t>
                                  </w:r>
                                </w:p>
                              </w:tc>
                            </w:tr>
                            <w:tr w:rsidR="00242DBA" w:rsidRPr="00ED3C39" w:rsidTr="00F7297F">
                              <w:tc>
                                <w:tcPr>
                                  <w:tcW w:w="533" w:type="dxa"/>
                                  <w:shd w:val="clear" w:color="auto" w:fill="F2F2F2" w:themeFill="background1" w:themeFillShade="F2"/>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20</w:t>
                                  </w:r>
                                </w:p>
                              </w:tc>
                              <w:tc>
                                <w:tcPr>
                                  <w:tcW w:w="7242" w:type="dxa"/>
                                  <w:shd w:val="clear" w:color="auto" w:fill="F2F2F2" w:themeFill="background1" w:themeFillShade="F2"/>
                                </w:tcPr>
                                <w:p w:rsidR="00242DBA" w:rsidRPr="00ED3C39" w:rsidRDefault="000305DC" w:rsidP="004649AE">
                                  <w:pPr>
                                    <w:jc w:val="center"/>
                                    <w:rPr>
                                      <w:rFonts w:ascii="Traditional Arabic" w:hAnsi="Traditional Arabic" w:cs="Traditional Arabic"/>
                                      <w:sz w:val="34"/>
                                      <w:szCs w:val="34"/>
                                      <w:rtl/>
                                    </w:rPr>
                                  </w:pPr>
                                  <w:r w:rsidRPr="00F7297F">
                                    <w:rPr>
                                      <w:rFonts w:ascii="Traditional Arabic" w:hAnsi="Traditional Arabic" w:cs="Traditional Arabic" w:hint="cs"/>
                                      <w:b/>
                                      <w:bCs/>
                                      <w:sz w:val="34"/>
                                      <w:szCs w:val="34"/>
                                      <w:rtl/>
                                    </w:rPr>
                                    <w:t>الخاتمة</w:t>
                                  </w:r>
                                </w:p>
                              </w:tc>
                              <w:tc>
                                <w:tcPr>
                                  <w:tcW w:w="1242" w:type="dxa"/>
                                  <w:shd w:val="clear" w:color="auto" w:fill="F2F2F2" w:themeFill="background1" w:themeFillShade="F2"/>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8</w:t>
                                  </w:r>
                                </w:p>
                              </w:tc>
                            </w:tr>
                            <w:tr w:rsidR="000305DC" w:rsidRPr="00ED3C39" w:rsidTr="00F7297F">
                              <w:tc>
                                <w:tcPr>
                                  <w:tcW w:w="533" w:type="dxa"/>
                                  <w:shd w:val="clear" w:color="auto" w:fill="F2F2F2" w:themeFill="background1" w:themeFillShade="F2"/>
                                  <w:vAlign w:val="center"/>
                                </w:tcPr>
                                <w:p w:rsidR="000305DC" w:rsidRPr="00ED3C39" w:rsidRDefault="000305DC" w:rsidP="000305DC">
                                  <w:pPr>
                                    <w:jc w:val="center"/>
                                    <w:rPr>
                                      <w:rFonts w:ascii="Traditional Arabic" w:hAnsi="Traditional Arabic" w:cs="Traditional Arabic"/>
                                      <w:sz w:val="34"/>
                                      <w:szCs w:val="34"/>
                                      <w:rtl/>
                                    </w:rPr>
                                  </w:pPr>
                                  <w:r>
                                    <w:rPr>
                                      <w:rFonts w:ascii="Traditional Arabic" w:hAnsi="Traditional Arabic" w:cs="Traditional Arabic" w:hint="cs"/>
                                      <w:sz w:val="34"/>
                                      <w:szCs w:val="34"/>
                                      <w:rtl/>
                                    </w:rPr>
                                    <w:t>21</w:t>
                                  </w:r>
                                </w:p>
                              </w:tc>
                              <w:tc>
                                <w:tcPr>
                                  <w:tcW w:w="7242" w:type="dxa"/>
                                  <w:shd w:val="clear" w:color="auto" w:fill="F2F2F2" w:themeFill="background1" w:themeFillShade="F2"/>
                                </w:tcPr>
                                <w:p w:rsidR="000305DC" w:rsidRPr="00F7297F" w:rsidRDefault="000305DC" w:rsidP="000305DC">
                                  <w:pPr>
                                    <w:jc w:val="center"/>
                                    <w:rPr>
                                      <w:rFonts w:ascii="Traditional Arabic" w:hAnsi="Traditional Arabic" w:cs="Traditional Arabic"/>
                                      <w:b/>
                                      <w:bCs/>
                                      <w:sz w:val="34"/>
                                      <w:szCs w:val="34"/>
                                      <w:rtl/>
                                    </w:rPr>
                                  </w:pPr>
                                  <w:r w:rsidRPr="00F7297F">
                                    <w:rPr>
                                      <w:rFonts w:ascii="Traditional Arabic" w:hAnsi="Traditional Arabic" w:cs="Traditional Arabic" w:hint="cs"/>
                                      <w:b/>
                                      <w:bCs/>
                                      <w:sz w:val="34"/>
                                      <w:szCs w:val="34"/>
                                      <w:rtl/>
                                    </w:rPr>
                                    <w:t>فهرس المصادر والمراجع</w:t>
                                  </w:r>
                                </w:p>
                              </w:tc>
                              <w:tc>
                                <w:tcPr>
                                  <w:tcW w:w="1242" w:type="dxa"/>
                                  <w:shd w:val="clear" w:color="auto" w:fill="F2F2F2" w:themeFill="background1" w:themeFillShade="F2"/>
                                  <w:vAlign w:val="center"/>
                                </w:tcPr>
                                <w:p w:rsidR="000305DC" w:rsidRPr="00ED3C39" w:rsidRDefault="000305DC" w:rsidP="000305DC">
                                  <w:pPr>
                                    <w:jc w:val="center"/>
                                    <w:rPr>
                                      <w:rFonts w:ascii="Traditional Arabic" w:hAnsi="Traditional Arabic" w:cs="Traditional Arabic"/>
                                      <w:sz w:val="34"/>
                                      <w:szCs w:val="34"/>
                                      <w:rtl/>
                                    </w:rPr>
                                  </w:pPr>
                                  <w:r>
                                    <w:rPr>
                                      <w:rFonts w:ascii="Traditional Arabic" w:hAnsi="Traditional Arabic" w:cs="Traditional Arabic" w:hint="cs"/>
                                      <w:sz w:val="34"/>
                                      <w:szCs w:val="34"/>
                                      <w:rtl/>
                                    </w:rPr>
                                    <w:t>9</w:t>
                                  </w:r>
                                </w:p>
                              </w:tc>
                            </w:tr>
                          </w:tbl>
                          <w:p w:rsidR="00EE6A3B" w:rsidRDefault="00EE6A3B" w:rsidP="00EE6A3B">
                            <w:pPr>
                              <w:jc w:val="cente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rect id="مستطيل 3" o:spid="_x0000_s1026" style="position:absolute;left:0;text-align:left;margin-left:-24.75pt;margin-top:-25.05pt;width:466.75pt;height:773.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JmbhgIAADoFAAAOAAAAZHJzL2Uyb0RvYy54bWysVM1O3DAQvlfqO1i+l2yWn10ismgFoqqE&#10;ABUqzl7HZqPaHtf2brI9t5c+Sq899FXgbTp2soFS1EPVSzKe+ebX3/jouNWKrIXzNZiS5jsjSoTh&#10;UNXmrqQfbs7eTCnxgZmKKTCipBvh6fHs9aujxhZiDEtQlXAEgxhfNLakyxBskWWeL4VmfgesMGiU&#10;4DQLeHR3WeVYg9G1ysaj0UHWgKusAy68R+1pZ6SzFF9KwcOllF4EokqKtYX0dem7iN9sdsSKO8fs&#10;suZ9GewfqtCsNph0CHXKAiMrV/8RStfcgQcZdjjoDKSsuUg9YDf56Fk310tmReoFh+PtMCb//8Ly&#10;i/WVI3VV0l1KDNN4RQ9f73/cf7//+fDt4QvZjRNqrC8QeG2vXH/yKMZ2W+l0/GMjpE1T3QxTFW0g&#10;HJX7h+PJdHefEo62w2k+mRxMY9Ts0d06H94K0CQKJXV4bWmabH3uQwfdQmI2A2e1UqhnhTK/KTBm&#10;1GSx4q7GJIWNEh36vZDYLVY1TgkSz8SJcmTNkCHVx7yvTBlERheJmQan/CUnFbZOPTa6icS9wXH0&#10;kuNjtgGdMoIJg6OuDbi/O8sOv+266zW2HdpF29/XAqoN3rODbgG85Wc1jvqc+XDFHDIedwO3OFzi&#10;RypoSgq9RMkS3OeX9BGPREQrJQ1uUEn9pxVzghL1ziBFD/O9vbhy6bC3PxnjwT21LJ5azEqfAF5B&#10;ju+F5UmM+KC2WulA3+Kyz2NWNDHDMXdJw1Y8Cd1e42PBxXyeQLhkloVzc215DB3HG4l0094yZ3u2&#10;BSTqBWx3jRXPSNdho6eB+SqArBMj44C7qfaDxwVNnO4fk/gCPD0n1OOTN/sFAAD//wMAUEsDBBQA&#10;BgAIAAAAIQBjkxkz4AAAAAwBAAAPAAAAZHJzL2Rvd25yZXYueG1sTI9NT8MwDIbvSPyHyEjctmSo&#10;q9rSdJpAnPiQ2BBnrwltReNUSbZ1/x5zgpstP3r9vPVmdqM42RAHTxpWSwXCUuvNQJ2Gj/3TogAR&#10;E5LB0ZPVcLERNs31VY2V8Wd6t6dd6gSHUKxQQ5/SVEkZ2946jEs/WeLblw8OE6+hkybgmcPdKO+U&#10;yqXDgfhDj5N96G37vTs6DeVr+HzZDpc2z6PPns3bY1K41/r2Zt7eg0h2Tn8w/OqzOjTsdPBHMlGM&#10;GhZZuWaUh7VagWCiKDJud2A0K3MFsqnl/xLNDwAAAP//AwBQSwECLQAUAAYACAAAACEAtoM4kv4A&#10;AADhAQAAEwAAAAAAAAAAAAAAAAAAAAAAW0NvbnRlbnRfVHlwZXNdLnhtbFBLAQItABQABgAIAAAA&#10;IQA4/SH/1gAAAJQBAAALAAAAAAAAAAAAAAAAAC8BAABfcmVscy8ucmVsc1BLAQItABQABgAIAAAA&#10;IQAHwJmbhgIAADoFAAAOAAAAAAAAAAAAAAAAAC4CAABkcnMvZTJvRG9jLnhtbFBLAQItABQABgAI&#10;AAAAIQBjkxkz4AAAAAwBAAAPAAAAAAAAAAAAAAAAAOAEAABkcnMvZG93bnJldi54bWxQSwUGAAAA&#10;AAQABADzAAAA7QUAAAAA&#10;" filled="f" stroked="f" strokeweight="1pt">
                <v:textbox>
                  <w:txbxContent>
                    <w:p w:rsidR="00EE6A3B" w:rsidRPr="00EE6A3B" w:rsidRDefault="00EE6A3B" w:rsidP="00EE6A3B">
                      <w:pPr>
                        <w:jc w:val="center"/>
                        <w:rPr>
                          <w:rFonts w:ascii="Traditional Arabic" w:hAnsi="Traditional Arabic" w:cs="Traditional Arabic"/>
                          <w:b/>
                          <w:bCs/>
                          <w:sz w:val="8"/>
                          <w:szCs w:val="8"/>
                          <w:u w:val="single"/>
                          <w:rtl/>
                        </w:rPr>
                      </w:pPr>
                    </w:p>
                    <w:p w:rsidR="00EE6A3B" w:rsidRPr="00F1696A" w:rsidRDefault="00EE6A3B" w:rsidP="00EE6A3B">
                      <w:pPr>
                        <w:jc w:val="center"/>
                        <w:rPr>
                          <w:rFonts w:ascii="Traditional Arabic" w:hAnsi="Traditional Arabic" w:cs="Traditional Arabic"/>
                          <w:b/>
                          <w:bCs/>
                          <w:sz w:val="40"/>
                          <w:szCs w:val="40"/>
                          <w:u w:val="single"/>
                          <w:rtl/>
                        </w:rPr>
                      </w:pPr>
                      <w:r w:rsidRPr="00F1696A">
                        <w:rPr>
                          <w:rFonts w:ascii="Traditional Arabic" w:hAnsi="Traditional Arabic" w:cs="Traditional Arabic" w:hint="cs"/>
                          <w:b/>
                          <w:bCs/>
                          <w:sz w:val="40"/>
                          <w:szCs w:val="40"/>
                          <w:u w:val="single"/>
                          <w:rtl/>
                        </w:rPr>
                        <w:t>فهرس المحتويات</w:t>
                      </w:r>
                    </w:p>
                    <w:tbl>
                      <w:tblPr>
                        <w:tblStyle w:val="TableGrid"/>
                        <w:bidiVisual/>
                        <w:tblW w:w="0" w:type="auto"/>
                        <w:tblLook w:val="04A0" w:firstRow="1" w:lastRow="0" w:firstColumn="1" w:lastColumn="0" w:noHBand="0" w:noVBand="1"/>
                      </w:tblPr>
                      <w:tblGrid>
                        <w:gridCol w:w="533"/>
                        <w:gridCol w:w="7242"/>
                        <w:gridCol w:w="1242"/>
                      </w:tblGrid>
                      <w:tr w:rsidR="00EE6A3B" w:rsidRPr="00ED3C39" w:rsidTr="00F7297F">
                        <w:tc>
                          <w:tcPr>
                            <w:tcW w:w="533" w:type="dxa"/>
                            <w:shd w:val="clear" w:color="auto" w:fill="E7E6E6" w:themeFill="background2"/>
                            <w:vAlign w:val="center"/>
                          </w:tcPr>
                          <w:p w:rsidR="00EE6A3B" w:rsidRPr="00ED3C39" w:rsidRDefault="00EE6A3B" w:rsidP="00EE6A3B">
                            <w:pPr>
                              <w:jc w:val="center"/>
                              <w:rPr>
                                <w:rFonts w:ascii="Traditional Arabic" w:hAnsi="Traditional Arabic" w:cs="Traditional Arabic"/>
                                <w:b/>
                                <w:bCs/>
                                <w:sz w:val="34"/>
                                <w:szCs w:val="34"/>
                                <w:rtl/>
                              </w:rPr>
                            </w:pPr>
                            <w:r w:rsidRPr="00ED3C39">
                              <w:rPr>
                                <w:rFonts w:ascii="Traditional Arabic" w:hAnsi="Traditional Arabic" w:cs="Traditional Arabic"/>
                                <w:b/>
                                <w:bCs/>
                                <w:sz w:val="34"/>
                                <w:szCs w:val="34"/>
                                <w:rtl/>
                              </w:rPr>
                              <w:t>م</w:t>
                            </w:r>
                          </w:p>
                        </w:tc>
                        <w:tc>
                          <w:tcPr>
                            <w:tcW w:w="7242" w:type="dxa"/>
                            <w:shd w:val="clear" w:color="auto" w:fill="E7E6E6" w:themeFill="background2"/>
                            <w:vAlign w:val="center"/>
                          </w:tcPr>
                          <w:p w:rsidR="00EE6A3B" w:rsidRPr="00ED3C39" w:rsidRDefault="00EE6A3B" w:rsidP="00EE6A3B">
                            <w:pPr>
                              <w:jc w:val="center"/>
                              <w:rPr>
                                <w:rFonts w:ascii="Traditional Arabic" w:hAnsi="Traditional Arabic" w:cs="Traditional Arabic"/>
                                <w:b/>
                                <w:bCs/>
                                <w:sz w:val="34"/>
                                <w:szCs w:val="34"/>
                                <w:rtl/>
                              </w:rPr>
                            </w:pPr>
                            <w:r w:rsidRPr="00ED3C39">
                              <w:rPr>
                                <w:rFonts w:ascii="Traditional Arabic" w:hAnsi="Traditional Arabic" w:cs="Traditional Arabic"/>
                                <w:b/>
                                <w:bCs/>
                                <w:sz w:val="34"/>
                                <w:szCs w:val="34"/>
                                <w:rtl/>
                              </w:rPr>
                              <w:t>الموضوع</w:t>
                            </w:r>
                          </w:p>
                        </w:tc>
                        <w:tc>
                          <w:tcPr>
                            <w:tcW w:w="1242" w:type="dxa"/>
                            <w:shd w:val="clear" w:color="auto" w:fill="E7E6E6" w:themeFill="background2"/>
                            <w:vAlign w:val="center"/>
                          </w:tcPr>
                          <w:p w:rsidR="00EE6A3B" w:rsidRPr="00ED3C39" w:rsidRDefault="00EE6A3B" w:rsidP="00EE6A3B">
                            <w:pPr>
                              <w:jc w:val="center"/>
                              <w:rPr>
                                <w:rFonts w:ascii="Traditional Arabic" w:hAnsi="Traditional Arabic" w:cs="Traditional Arabic"/>
                                <w:b/>
                                <w:bCs/>
                                <w:sz w:val="34"/>
                                <w:szCs w:val="34"/>
                                <w:rtl/>
                              </w:rPr>
                            </w:pPr>
                            <w:r w:rsidRPr="00ED3C39">
                              <w:rPr>
                                <w:rFonts w:ascii="Traditional Arabic" w:hAnsi="Traditional Arabic" w:cs="Traditional Arabic"/>
                                <w:b/>
                                <w:bCs/>
                                <w:sz w:val="34"/>
                                <w:szCs w:val="34"/>
                                <w:rtl/>
                              </w:rPr>
                              <w:t>الصفحة</w:t>
                            </w:r>
                          </w:p>
                        </w:tc>
                      </w:tr>
                      <w:tr w:rsidR="00CF22A5" w:rsidRPr="00ED3C39" w:rsidTr="00242DBA">
                        <w:tc>
                          <w:tcPr>
                            <w:tcW w:w="533" w:type="dxa"/>
                            <w:vAlign w:val="center"/>
                          </w:tcPr>
                          <w:p w:rsidR="00CF22A5" w:rsidRPr="00ED3C39" w:rsidRDefault="00CF22A5" w:rsidP="00CF22A5">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1</w:t>
                            </w:r>
                          </w:p>
                        </w:tc>
                        <w:tc>
                          <w:tcPr>
                            <w:tcW w:w="7242" w:type="dxa"/>
                            <w:vAlign w:val="center"/>
                          </w:tcPr>
                          <w:p w:rsidR="00CF22A5" w:rsidRPr="00F7297F" w:rsidRDefault="00CF22A5" w:rsidP="004649AE">
                            <w:pPr>
                              <w:jc w:val="center"/>
                              <w:rPr>
                                <w:rFonts w:ascii="Traditional Arabic" w:hAnsi="Traditional Arabic" w:cs="Traditional Arabic"/>
                                <w:b/>
                                <w:bCs/>
                                <w:sz w:val="34"/>
                                <w:szCs w:val="34"/>
                                <w:rtl/>
                              </w:rPr>
                            </w:pPr>
                            <w:r w:rsidRPr="00F7297F">
                              <w:rPr>
                                <w:rFonts w:ascii="Traditional Arabic" w:hAnsi="Traditional Arabic" w:cs="Traditional Arabic" w:hint="cs"/>
                                <w:b/>
                                <w:bCs/>
                                <w:sz w:val="34"/>
                                <w:szCs w:val="34"/>
                                <w:rtl/>
                              </w:rPr>
                              <w:t>المقدمة</w:t>
                            </w:r>
                          </w:p>
                        </w:tc>
                        <w:tc>
                          <w:tcPr>
                            <w:tcW w:w="1242" w:type="dxa"/>
                            <w:vAlign w:val="center"/>
                          </w:tcPr>
                          <w:p w:rsidR="00CF22A5" w:rsidRPr="00ED3C39" w:rsidRDefault="00CF22A5" w:rsidP="00CF22A5">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1</w:t>
                            </w:r>
                          </w:p>
                        </w:tc>
                      </w:tr>
                      <w:tr w:rsidR="00CF22A5" w:rsidRPr="00ED3C39" w:rsidTr="00F7297F">
                        <w:tc>
                          <w:tcPr>
                            <w:tcW w:w="533" w:type="dxa"/>
                            <w:shd w:val="clear" w:color="auto" w:fill="F2F2F2" w:themeFill="background1" w:themeFillShade="F2"/>
                            <w:vAlign w:val="center"/>
                          </w:tcPr>
                          <w:p w:rsidR="00CF22A5" w:rsidRPr="00ED3C39" w:rsidRDefault="00CF22A5" w:rsidP="00CF22A5">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2</w:t>
                            </w:r>
                          </w:p>
                        </w:tc>
                        <w:tc>
                          <w:tcPr>
                            <w:tcW w:w="7242" w:type="dxa"/>
                            <w:shd w:val="clear" w:color="auto" w:fill="F2F2F2" w:themeFill="background1" w:themeFillShade="F2"/>
                          </w:tcPr>
                          <w:p w:rsidR="00CF22A5" w:rsidRPr="00F7297F" w:rsidRDefault="00CF22A5" w:rsidP="004649AE">
                            <w:pPr>
                              <w:jc w:val="center"/>
                              <w:rPr>
                                <w:rFonts w:ascii="Traditional Arabic" w:hAnsi="Traditional Arabic" w:cs="Traditional Arabic"/>
                                <w:b/>
                                <w:bCs/>
                                <w:sz w:val="34"/>
                                <w:szCs w:val="34"/>
                                <w:rtl/>
                              </w:rPr>
                            </w:pPr>
                            <w:r w:rsidRPr="00F7297F">
                              <w:rPr>
                                <w:rFonts w:ascii="Traditional Arabic" w:hAnsi="Traditional Arabic" w:cs="Traditional Arabic" w:hint="cs"/>
                                <w:b/>
                                <w:bCs/>
                                <w:sz w:val="34"/>
                                <w:szCs w:val="34"/>
                                <w:rtl/>
                              </w:rPr>
                              <w:t>المبحث الأول: أسباب التعصب الفكري</w:t>
                            </w:r>
                          </w:p>
                        </w:tc>
                        <w:tc>
                          <w:tcPr>
                            <w:tcW w:w="1242" w:type="dxa"/>
                            <w:shd w:val="clear" w:color="auto" w:fill="F2F2F2" w:themeFill="background1" w:themeFillShade="F2"/>
                            <w:vAlign w:val="center"/>
                          </w:tcPr>
                          <w:p w:rsidR="00CF22A5" w:rsidRPr="00ED3C39" w:rsidRDefault="00CF22A5" w:rsidP="00CF22A5">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2</w:t>
                            </w:r>
                          </w:p>
                        </w:tc>
                      </w:tr>
                      <w:tr w:rsidR="00CF22A5" w:rsidRPr="00ED3C39" w:rsidTr="00242DBA">
                        <w:tc>
                          <w:tcPr>
                            <w:tcW w:w="533" w:type="dxa"/>
                            <w:vAlign w:val="center"/>
                          </w:tcPr>
                          <w:p w:rsidR="00CF22A5" w:rsidRPr="00ED3C39" w:rsidRDefault="00CF22A5" w:rsidP="00CF22A5">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3</w:t>
                            </w:r>
                          </w:p>
                        </w:tc>
                        <w:tc>
                          <w:tcPr>
                            <w:tcW w:w="7242" w:type="dxa"/>
                          </w:tcPr>
                          <w:p w:rsidR="00CF22A5" w:rsidRPr="00ED3C39" w:rsidRDefault="00CF22A5" w:rsidP="00CF22A5">
                            <w:pPr>
                              <w:rPr>
                                <w:rFonts w:ascii="Traditional Arabic" w:hAnsi="Traditional Arabic" w:cs="Traditional Arabic"/>
                                <w:sz w:val="34"/>
                                <w:szCs w:val="34"/>
                                <w:rtl/>
                              </w:rPr>
                            </w:pPr>
                            <w:r w:rsidRPr="00ED3C39">
                              <w:rPr>
                                <w:rFonts w:ascii="Traditional Arabic" w:hAnsi="Traditional Arabic" w:cs="Traditional Arabic" w:hint="cs"/>
                                <w:sz w:val="34"/>
                                <w:szCs w:val="34"/>
                                <w:rtl/>
                              </w:rPr>
                              <w:t>المطلب الأول: ضحالة العلم وعدم التفقه بالقواعد الشرعية</w:t>
                            </w:r>
                          </w:p>
                        </w:tc>
                        <w:tc>
                          <w:tcPr>
                            <w:tcW w:w="1242" w:type="dxa"/>
                            <w:vAlign w:val="center"/>
                          </w:tcPr>
                          <w:p w:rsidR="00CF22A5" w:rsidRPr="00ED3C39" w:rsidRDefault="00CF22A5" w:rsidP="00CF22A5">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2</w:t>
                            </w:r>
                          </w:p>
                        </w:tc>
                      </w:tr>
                      <w:tr w:rsidR="00242DBA" w:rsidRPr="00ED3C39" w:rsidTr="00242DBA">
                        <w:tc>
                          <w:tcPr>
                            <w:tcW w:w="533" w:type="dxa"/>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4</w:t>
                            </w:r>
                          </w:p>
                        </w:tc>
                        <w:tc>
                          <w:tcPr>
                            <w:tcW w:w="7242" w:type="dxa"/>
                          </w:tcPr>
                          <w:p w:rsidR="00242DBA" w:rsidRPr="00ED3C39" w:rsidRDefault="00242DBA" w:rsidP="00242DBA">
                            <w:pPr>
                              <w:jc w:val="mediumKashida"/>
                              <w:rPr>
                                <w:rFonts w:ascii="Traditional Arabic" w:hAnsi="Traditional Arabic" w:cs="Traditional Arabic"/>
                                <w:sz w:val="34"/>
                                <w:szCs w:val="34"/>
                                <w:rtl/>
                              </w:rPr>
                            </w:pPr>
                            <w:r w:rsidRPr="00ED3C39">
                              <w:rPr>
                                <w:rFonts w:ascii="Traditional Arabic" w:hAnsi="Traditional Arabic" w:cs="Traditional Arabic" w:hint="cs"/>
                                <w:sz w:val="34"/>
                                <w:szCs w:val="34"/>
                                <w:rtl/>
                              </w:rPr>
                              <w:t>المطلب الثاني: التعصب للأجداد وحب القرابة</w:t>
                            </w:r>
                          </w:p>
                        </w:tc>
                        <w:tc>
                          <w:tcPr>
                            <w:tcW w:w="1242" w:type="dxa"/>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2</w:t>
                            </w:r>
                          </w:p>
                        </w:tc>
                      </w:tr>
                      <w:tr w:rsidR="00242DBA" w:rsidRPr="00ED3C39" w:rsidTr="00242DBA">
                        <w:tc>
                          <w:tcPr>
                            <w:tcW w:w="533" w:type="dxa"/>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5</w:t>
                            </w:r>
                          </w:p>
                        </w:tc>
                        <w:tc>
                          <w:tcPr>
                            <w:tcW w:w="7242" w:type="dxa"/>
                          </w:tcPr>
                          <w:p w:rsidR="00242DBA" w:rsidRPr="00ED3C39" w:rsidRDefault="00242DBA" w:rsidP="00242DBA">
                            <w:pPr>
                              <w:jc w:val="mediumKashida"/>
                              <w:rPr>
                                <w:rFonts w:ascii="Traditional Arabic" w:hAnsi="Traditional Arabic" w:cs="Traditional Arabic"/>
                                <w:sz w:val="34"/>
                                <w:szCs w:val="34"/>
                                <w:rtl/>
                              </w:rPr>
                            </w:pPr>
                            <w:r w:rsidRPr="00ED3C39">
                              <w:rPr>
                                <w:rFonts w:ascii="Traditional Arabic" w:hAnsi="Traditional Arabic" w:cs="Traditional Arabic" w:hint="cs"/>
                                <w:sz w:val="34"/>
                                <w:szCs w:val="34"/>
                                <w:rtl/>
                              </w:rPr>
                              <w:t>المطلب الثالث: اعراض أكثر المسلمين عن دينهم عقيدة وشريعة وأخلاقاً</w:t>
                            </w:r>
                          </w:p>
                        </w:tc>
                        <w:tc>
                          <w:tcPr>
                            <w:tcW w:w="1242" w:type="dxa"/>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3</w:t>
                            </w:r>
                          </w:p>
                        </w:tc>
                      </w:tr>
                      <w:tr w:rsidR="00242DBA" w:rsidRPr="00ED3C39" w:rsidTr="00242DBA">
                        <w:tc>
                          <w:tcPr>
                            <w:tcW w:w="533" w:type="dxa"/>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6</w:t>
                            </w:r>
                          </w:p>
                        </w:tc>
                        <w:tc>
                          <w:tcPr>
                            <w:tcW w:w="7242" w:type="dxa"/>
                          </w:tcPr>
                          <w:p w:rsidR="00242DBA" w:rsidRPr="00ED3C39" w:rsidRDefault="00242DBA" w:rsidP="00242DBA">
                            <w:pPr>
                              <w:jc w:val="mediumKashida"/>
                              <w:rPr>
                                <w:rFonts w:ascii="Traditional Arabic" w:hAnsi="Traditional Arabic" w:cs="Traditional Arabic"/>
                                <w:sz w:val="34"/>
                                <w:szCs w:val="34"/>
                                <w:rtl/>
                              </w:rPr>
                            </w:pPr>
                            <w:r w:rsidRPr="00ED3C39">
                              <w:rPr>
                                <w:rFonts w:ascii="Traditional Arabic" w:hAnsi="Traditional Arabic" w:cs="Traditional Arabic" w:hint="cs"/>
                                <w:sz w:val="34"/>
                                <w:szCs w:val="34"/>
                                <w:rtl/>
                              </w:rPr>
                              <w:t>المطلب الرابع: الخلل في مناهج بعض الدعوات المعاصرة:</w:t>
                            </w:r>
                          </w:p>
                        </w:tc>
                        <w:tc>
                          <w:tcPr>
                            <w:tcW w:w="1242" w:type="dxa"/>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3</w:t>
                            </w:r>
                          </w:p>
                        </w:tc>
                      </w:tr>
                      <w:tr w:rsidR="00242DBA" w:rsidRPr="00ED3C39" w:rsidTr="00242DBA">
                        <w:tc>
                          <w:tcPr>
                            <w:tcW w:w="533" w:type="dxa"/>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7</w:t>
                            </w:r>
                          </w:p>
                        </w:tc>
                        <w:tc>
                          <w:tcPr>
                            <w:tcW w:w="7242" w:type="dxa"/>
                          </w:tcPr>
                          <w:p w:rsidR="00242DBA" w:rsidRPr="00ED3C39" w:rsidRDefault="00242DBA" w:rsidP="00242DBA">
                            <w:pPr>
                              <w:jc w:val="mediumKashida"/>
                              <w:rPr>
                                <w:rFonts w:ascii="Traditional Arabic" w:hAnsi="Traditional Arabic" w:cs="Traditional Arabic"/>
                                <w:sz w:val="34"/>
                                <w:szCs w:val="34"/>
                                <w:rtl/>
                              </w:rPr>
                            </w:pPr>
                            <w:r w:rsidRPr="00ED3C39">
                              <w:rPr>
                                <w:rFonts w:ascii="Traditional Arabic" w:hAnsi="Traditional Arabic" w:cs="Traditional Arabic" w:hint="cs"/>
                                <w:sz w:val="34"/>
                                <w:szCs w:val="34"/>
                                <w:rtl/>
                              </w:rPr>
                              <w:t>المطلب الخامس: التعالي والشعور بالكمال والغرور:</w:t>
                            </w:r>
                          </w:p>
                        </w:tc>
                        <w:tc>
                          <w:tcPr>
                            <w:tcW w:w="1242" w:type="dxa"/>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3</w:t>
                            </w:r>
                          </w:p>
                        </w:tc>
                      </w:tr>
                      <w:tr w:rsidR="00242DBA" w:rsidRPr="00ED3C39" w:rsidTr="00F7297F">
                        <w:tc>
                          <w:tcPr>
                            <w:tcW w:w="533" w:type="dxa"/>
                            <w:shd w:val="clear" w:color="auto" w:fill="F2F2F2" w:themeFill="background1" w:themeFillShade="F2"/>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8</w:t>
                            </w:r>
                          </w:p>
                        </w:tc>
                        <w:tc>
                          <w:tcPr>
                            <w:tcW w:w="7242" w:type="dxa"/>
                            <w:shd w:val="clear" w:color="auto" w:fill="F2F2F2" w:themeFill="background1" w:themeFillShade="F2"/>
                          </w:tcPr>
                          <w:p w:rsidR="00242DBA" w:rsidRPr="00F7297F" w:rsidRDefault="00242DBA" w:rsidP="00242DBA">
                            <w:pPr>
                              <w:jc w:val="center"/>
                              <w:rPr>
                                <w:rFonts w:ascii="Traditional Arabic" w:hAnsi="Traditional Arabic" w:cs="Traditional Arabic"/>
                                <w:b/>
                                <w:bCs/>
                                <w:sz w:val="34"/>
                                <w:szCs w:val="34"/>
                                <w:rtl/>
                              </w:rPr>
                            </w:pPr>
                            <w:r w:rsidRPr="00F7297F">
                              <w:rPr>
                                <w:rFonts w:ascii="Traditional Arabic" w:hAnsi="Traditional Arabic" w:cs="Traditional Arabic" w:hint="cs"/>
                                <w:b/>
                                <w:bCs/>
                                <w:sz w:val="34"/>
                                <w:szCs w:val="34"/>
                                <w:rtl/>
                              </w:rPr>
                              <w:t>المبحث الثاني: آثار التعصب الفكري</w:t>
                            </w:r>
                          </w:p>
                        </w:tc>
                        <w:tc>
                          <w:tcPr>
                            <w:tcW w:w="1242" w:type="dxa"/>
                            <w:shd w:val="clear" w:color="auto" w:fill="F2F2F2" w:themeFill="background1" w:themeFillShade="F2"/>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4</w:t>
                            </w:r>
                          </w:p>
                        </w:tc>
                      </w:tr>
                      <w:tr w:rsidR="00242DBA" w:rsidRPr="00ED3C39" w:rsidTr="00242DBA">
                        <w:tc>
                          <w:tcPr>
                            <w:tcW w:w="533" w:type="dxa"/>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9</w:t>
                            </w:r>
                          </w:p>
                        </w:tc>
                        <w:tc>
                          <w:tcPr>
                            <w:tcW w:w="7242" w:type="dxa"/>
                          </w:tcPr>
                          <w:p w:rsidR="00242DBA" w:rsidRPr="00ED3C39" w:rsidRDefault="00242DBA" w:rsidP="00242DBA">
                            <w:pPr>
                              <w:jc w:val="mediumKashida"/>
                              <w:rPr>
                                <w:rFonts w:ascii="Traditional Arabic" w:hAnsi="Traditional Arabic" w:cs="Traditional Arabic"/>
                                <w:sz w:val="34"/>
                                <w:szCs w:val="34"/>
                                <w:rtl/>
                              </w:rPr>
                            </w:pPr>
                            <w:r w:rsidRPr="00ED3C39">
                              <w:rPr>
                                <w:rFonts w:ascii="Traditional Arabic" w:hAnsi="Traditional Arabic" w:cs="Traditional Arabic" w:hint="cs"/>
                                <w:sz w:val="34"/>
                                <w:szCs w:val="34"/>
                                <w:rtl/>
                              </w:rPr>
                              <w:t>المطلب الأول: الغلو في الصالحين</w:t>
                            </w:r>
                          </w:p>
                        </w:tc>
                        <w:tc>
                          <w:tcPr>
                            <w:tcW w:w="1242" w:type="dxa"/>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4</w:t>
                            </w:r>
                          </w:p>
                        </w:tc>
                      </w:tr>
                      <w:tr w:rsidR="00242DBA" w:rsidRPr="00ED3C39" w:rsidTr="00242DBA">
                        <w:tc>
                          <w:tcPr>
                            <w:tcW w:w="533" w:type="dxa"/>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10</w:t>
                            </w:r>
                          </w:p>
                        </w:tc>
                        <w:tc>
                          <w:tcPr>
                            <w:tcW w:w="7242" w:type="dxa"/>
                          </w:tcPr>
                          <w:p w:rsidR="00242DBA" w:rsidRPr="00ED3C39" w:rsidRDefault="00242DBA" w:rsidP="00242DBA">
                            <w:pPr>
                              <w:jc w:val="mediumKashida"/>
                              <w:rPr>
                                <w:rFonts w:ascii="Traditional Arabic" w:hAnsi="Traditional Arabic" w:cs="Traditional Arabic"/>
                                <w:sz w:val="34"/>
                                <w:szCs w:val="34"/>
                                <w:rtl/>
                              </w:rPr>
                            </w:pPr>
                            <w:r w:rsidRPr="00ED3C39">
                              <w:rPr>
                                <w:rFonts w:ascii="Traditional Arabic" w:hAnsi="Traditional Arabic" w:cs="Traditional Arabic" w:hint="cs"/>
                                <w:sz w:val="34"/>
                                <w:szCs w:val="34"/>
                                <w:rtl/>
                              </w:rPr>
                              <w:t>المطلب الثاني: الإرهاب</w:t>
                            </w:r>
                          </w:p>
                        </w:tc>
                        <w:tc>
                          <w:tcPr>
                            <w:tcW w:w="1242" w:type="dxa"/>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4</w:t>
                            </w:r>
                          </w:p>
                        </w:tc>
                      </w:tr>
                      <w:tr w:rsidR="00242DBA" w:rsidRPr="00ED3C39" w:rsidTr="00242DBA">
                        <w:tc>
                          <w:tcPr>
                            <w:tcW w:w="533" w:type="dxa"/>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11</w:t>
                            </w:r>
                          </w:p>
                        </w:tc>
                        <w:tc>
                          <w:tcPr>
                            <w:tcW w:w="7242" w:type="dxa"/>
                          </w:tcPr>
                          <w:p w:rsidR="00242DBA" w:rsidRPr="00ED3C39" w:rsidRDefault="00242DBA" w:rsidP="00E70F22">
                            <w:pPr>
                              <w:jc w:val="mediumKashida"/>
                              <w:rPr>
                                <w:rFonts w:ascii="Traditional Arabic" w:hAnsi="Traditional Arabic" w:cs="Traditional Arabic"/>
                                <w:sz w:val="34"/>
                                <w:szCs w:val="34"/>
                                <w:rtl/>
                              </w:rPr>
                            </w:pPr>
                            <w:r w:rsidRPr="00ED3C39">
                              <w:rPr>
                                <w:rFonts w:ascii="Traditional Arabic" w:hAnsi="Traditional Arabic" w:cs="Traditional Arabic" w:hint="cs"/>
                                <w:sz w:val="34"/>
                                <w:szCs w:val="34"/>
                                <w:rtl/>
                              </w:rPr>
                              <w:t xml:space="preserve">المطلب الثالث: </w:t>
                            </w:r>
                            <w:r w:rsidR="00E70F22">
                              <w:rPr>
                                <w:rFonts w:ascii="Traditional Arabic" w:hAnsi="Traditional Arabic" w:cs="Traditional Arabic" w:hint="cs"/>
                                <w:sz w:val="34"/>
                                <w:szCs w:val="34"/>
                                <w:rtl/>
                              </w:rPr>
                              <w:t>التكفير</w:t>
                            </w:r>
                          </w:p>
                        </w:tc>
                        <w:tc>
                          <w:tcPr>
                            <w:tcW w:w="1242" w:type="dxa"/>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4-5</w:t>
                            </w:r>
                          </w:p>
                        </w:tc>
                      </w:tr>
                      <w:tr w:rsidR="00242DBA" w:rsidRPr="00ED3C39" w:rsidTr="00242DBA">
                        <w:tc>
                          <w:tcPr>
                            <w:tcW w:w="533" w:type="dxa"/>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12</w:t>
                            </w:r>
                          </w:p>
                        </w:tc>
                        <w:tc>
                          <w:tcPr>
                            <w:tcW w:w="7242" w:type="dxa"/>
                          </w:tcPr>
                          <w:p w:rsidR="00242DBA" w:rsidRPr="00ED3C39" w:rsidRDefault="00242DBA" w:rsidP="00242DBA">
                            <w:pPr>
                              <w:jc w:val="mediumKashida"/>
                              <w:rPr>
                                <w:rFonts w:ascii="Traditional Arabic" w:hAnsi="Traditional Arabic" w:cs="Traditional Arabic"/>
                                <w:sz w:val="34"/>
                                <w:szCs w:val="34"/>
                                <w:rtl/>
                              </w:rPr>
                            </w:pPr>
                            <w:r w:rsidRPr="00ED3C39">
                              <w:rPr>
                                <w:rFonts w:ascii="Traditional Arabic" w:hAnsi="Traditional Arabic" w:cs="Traditional Arabic" w:hint="cs"/>
                                <w:sz w:val="34"/>
                                <w:szCs w:val="34"/>
                                <w:rtl/>
                              </w:rPr>
                              <w:t>المطلب الرابع: شيوع الظلم بشتى صوره وأشكاله</w:t>
                            </w:r>
                          </w:p>
                        </w:tc>
                        <w:tc>
                          <w:tcPr>
                            <w:tcW w:w="1242" w:type="dxa"/>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5</w:t>
                            </w:r>
                          </w:p>
                        </w:tc>
                      </w:tr>
                      <w:tr w:rsidR="00242DBA" w:rsidRPr="00ED3C39" w:rsidTr="00242DBA">
                        <w:tc>
                          <w:tcPr>
                            <w:tcW w:w="533" w:type="dxa"/>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13</w:t>
                            </w:r>
                          </w:p>
                        </w:tc>
                        <w:tc>
                          <w:tcPr>
                            <w:tcW w:w="7242" w:type="dxa"/>
                          </w:tcPr>
                          <w:p w:rsidR="00242DBA" w:rsidRPr="00ED3C39" w:rsidRDefault="00242DBA" w:rsidP="00242DBA">
                            <w:pPr>
                              <w:jc w:val="mediumKashida"/>
                              <w:rPr>
                                <w:rFonts w:ascii="Traditional Arabic" w:hAnsi="Traditional Arabic" w:cs="Traditional Arabic"/>
                                <w:sz w:val="34"/>
                                <w:szCs w:val="34"/>
                                <w:rtl/>
                              </w:rPr>
                            </w:pPr>
                            <w:r w:rsidRPr="00ED3C39">
                              <w:rPr>
                                <w:rFonts w:ascii="Traditional Arabic" w:hAnsi="Traditional Arabic" w:cs="Traditional Arabic" w:hint="cs"/>
                                <w:sz w:val="34"/>
                                <w:szCs w:val="34"/>
                                <w:rtl/>
                              </w:rPr>
                              <w:t>المبحث الخامس: الإلحاد</w:t>
                            </w:r>
                          </w:p>
                        </w:tc>
                        <w:tc>
                          <w:tcPr>
                            <w:tcW w:w="1242" w:type="dxa"/>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5</w:t>
                            </w:r>
                          </w:p>
                        </w:tc>
                      </w:tr>
                      <w:tr w:rsidR="00242DBA" w:rsidRPr="00ED3C39" w:rsidTr="00F7297F">
                        <w:tc>
                          <w:tcPr>
                            <w:tcW w:w="533" w:type="dxa"/>
                            <w:shd w:val="clear" w:color="auto" w:fill="F2F2F2" w:themeFill="background1" w:themeFillShade="F2"/>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14</w:t>
                            </w:r>
                          </w:p>
                        </w:tc>
                        <w:tc>
                          <w:tcPr>
                            <w:tcW w:w="7242" w:type="dxa"/>
                            <w:shd w:val="clear" w:color="auto" w:fill="F2F2F2" w:themeFill="background1" w:themeFillShade="F2"/>
                          </w:tcPr>
                          <w:p w:rsidR="00242DBA" w:rsidRPr="00F7297F" w:rsidRDefault="00242DBA" w:rsidP="004649AE">
                            <w:pPr>
                              <w:jc w:val="center"/>
                              <w:rPr>
                                <w:rFonts w:ascii="Traditional Arabic" w:hAnsi="Traditional Arabic" w:cs="Traditional Arabic"/>
                                <w:b/>
                                <w:bCs/>
                                <w:sz w:val="34"/>
                                <w:szCs w:val="34"/>
                                <w:rtl/>
                              </w:rPr>
                            </w:pPr>
                            <w:r w:rsidRPr="00F7297F">
                              <w:rPr>
                                <w:rFonts w:ascii="Traditional Arabic" w:hAnsi="Traditional Arabic" w:cs="Traditional Arabic" w:hint="cs"/>
                                <w:b/>
                                <w:bCs/>
                                <w:sz w:val="34"/>
                                <w:szCs w:val="34"/>
                                <w:rtl/>
                              </w:rPr>
                              <w:t>المبحث الثالث: سبل الوقاية من التعصب الفكري</w:t>
                            </w:r>
                          </w:p>
                        </w:tc>
                        <w:tc>
                          <w:tcPr>
                            <w:tcW w:w="1242" w:type="dxa"/>
                            <w:shd w:val="clear" w:color="auto" w:fill="F2F2F2" w:themeFill="background1" w:themeFillShade="F2"/>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6</w:t>
                            </w:r>
                          </w:p>
                        </w:tc>
                      </w:tr>
                      <w:tr w:rsidR="00242DBA" w:rsidRPr="00ED3C39" w:rsidTr="00242DBA">
                        <w:tc>
                          <w:tcPr>
                            <w:tcW w:w="533" w:type="dxa"/>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15</w:t>
                            </w:r>
                          </w:p>
                        </w:tc>
                        <w:tc>
                          <w:tcPr>
                            <w:tcW w:w="7242" w:type="dxa"/>
                          </w:tcPr>
                          <w:p w:rsidR="00242DBA" w:rsidRPr="00ED3C39" w:rsidRDefault="00242DBA" w:rsidP="00242DBA">
                            <w:pPr>
                              <w:jc w:val="mediumKashida"/>
                              <w:rPr>
                                <w:rFonts w:ascii="Traditional Arabic" w:hAnsi="Traditional Arabic" w:cs="Traditional Arabic"/>
                                <w:sz w:val="34"/>
                                <w:szCs w:val="34"/>
                                <w:rtl/>
                              </w:rPr>
                            </w:pPr>
                            <w:r w:rsidRPr="00ED3C39">
                              <w:rPr>
                                <w:rFonts w:ascii="Traditional Arabic" w:hAnsi="Traditional Arabic" w:cs="Traditional Arabic" w:hint="cs"/>
                                <w:sz w:val="34"/>
                                <w:szCs w:val="34"/>
                                <w:rtl/>
                              </w:rPr>
                              <w:t>المطلب الثاني: استنهاض همم العلماء والدعاة والمفكرين والمربين</w:t>
                            </w:r>
                          </w:p>
                        </w:tc>
                        <w:tc>
                          <w:tcPr>
                            <w:tcW w:w="1242" w:type="dxa"/>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6</w:t>
                            </w:r>
                          </w:p>
                        </w:tc>
                      </w:tr>
                      <w:tr w:rsidR="00242DBA" w:rsidRPr="00ED3C39" w:rsidTr="00242DBA">
                        <w:tc>
                          <w:tcPr>
                            <w:tcW w:w="533" w:type="dxa"/>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16</w:t>
                            </w:r>
                          </w:p>
                        </w:tc>
                        <w:tc>
                          <w:tcPr>
                            <w:tcW w:w="7242" w:type="dxa"/>
                          </w:tcPr>
                          <w:p w:rsidR="00242DBA" w:rsidRPr="00ED3C39" w:rsidRDefault="00242DBA" w:rsidP="00242DBA">
                            <w:pPr>
                              <w:jc w:val="mediumKashida"/>
                              <w:rPr>
                                <w:rFonts w:ascii="Traditional Arabic" w:hAnsi="Traditional Arabic" w:cs="Traditional Arabic"/>
                                <w:sz w:val="34"/>
                                <w:szCs w:val="34"/>
                                <w:rtl/>
                              </w:rPr>
                            </w:pPr>
                            <w:r w:rsidRPr="00ED3C39">
                              <w:rPr>
                                <w:rFonts w:ascii="Traditional Arabic" w:hAnsi="Traditional Arabic" w:cs="Traditional Arabic" w:hint="cs"/>
                                <w:sz w:val="34"/>
                                <w:szCs w:val="34"/>
                                <w:rtl/>
                              </w:rPr>
                              <w:t>المطلب الثالث: النصح والإرشاد</w:t>
                            </w:r>
                          </w:p>
                        </w:tc>
                        <w:tc>
                          <w:tcPr>
                            <w:tcW w:w="1242" w:type="dxa"/>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6</w:t>
                            </w:r>
                          </w:p>
                        </w:tc>
                      </w:tr>
                      <w:tr w:rsidR="00242DBA" w:rsidRPr="00ED3C39" w:rsidTr="00242DBA">
                        <w:tc>
                          <w:tcPr>
                            <w:tcW w:w="533" w:type="dxa"/>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17</w:t>
                            </w:r>
                          </w:p>
                        </w:tc>
                        <w:tc>
                          <w:tcPr>
                            <w:tcW w:w="7242" w:type="dxa"/>
                          </w:tcPr>
                          <w:p w:rsidR="00242DBA" w:rsidRPr="00ED3C39" w:rsidRDefault="00242DBA" w:rsidP="00242DBA">
                            <w:pPr>
                              <w:jc w:val="mediumKashida"/>
                              <w:rPr>
                                <w:rFonts w:ascii="Traditional Arabic" w:hAnsi="Traditional Arabic" w:cs="Traditional Arabic"/>
                                <w:sz w:val="34"/>
                                <w:szCs w:val="34"/>
                                <w:rtl/>
                              </w:rPr>
                            </w:pPr>
                            <w:r w:rsidRPr="00ED3C39">
                              <w:rPr>
                                <w:rFonts w:ascii="Traditional Arabic" w:hAnsi="Traditional Arabic" w:cs="Traditional Arabic" w:hint="cs"/>
                                <w:sz w:val="34"/>
                                <w:szCs w:val="34"/>
                                <w:rtl/>
                              </w:rPr>
                              <w:t>المطلب الرابع: البرامج التربوية</w:t>
                            </w:r>
                          </w:p>
                        </w:tc>
                        <w:tc>
                          <w:tcPr>
                            <w:tcW w:w="1242" w:type="dxa"/>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7</w:t>
                            </w:r>
                          </w:p>
                        </w:tc>
                      </w:tr>
                      <w:tr w:rsidR="00242DBA" w:rsidRPr="00ED3C39" w:rsidTr="00242DBA">
                        <w:tc>
                          <w:tcPr>
                            <w:tcW w:w="533" w:type="dxa"/>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18</w:t>
                            </w:r>
                          </w:p>
                        </w:tc>
                        <w:tc>
                          <w:tcPr>
                            <w:tcW w:w="7242" w:type="dxa"/>
                          </w:tcPr>
                          <w:p w:rsidR="00242DBA" w:rsidRPr="00ED3C39" w:rsidRDefault="00242DBA" w:rsidP="00242DBA">
                            <w:pPr>
                              <w:jc w:val="mediumKashida"/>
                              <w:rPr>
                                <w:rFonts w:ascii="Traditional Arabic" w:hAnsi="Traditional Arabic" w:cs="Traditional Arabic"/>
                                <w:sz w:val="34"/>
                                <w:szCs w:val="34"/>
                                <w:rtl/>
                              </w:rPr>
                            </w:pPr>
                            <w:r w:rsidRPr="00ED3C39">
                              <w:rPr>
                                <w:rFonts w:ascii="Traditional Arabic" w:hAnsi="Traditional Arabic" w:cs="Traditional Arabic" w:hint="cs"/>
                                <w:sz w:val="34"/>
                                <w:szCs w:val="34"/>
                                <w:rtl/>
                              </w:rPr>
                              <w:t xml:space="preserve">المطلب الخامس: </w:t>
                            </w:r>
                            <w:r w:rsidR="00540599" w:rsidRPr="00540599">
                              <w:rPr>
                                <w:rFonts w:ascii="Traditional Arabic" w:hAnsi="Traditional Arabic" w:cs="Traditional Arabic" w:hint="cs"/>
                                <w:sz w:val="34"/>
                                <w:szCs w:val="34"/>
                                <w:rtl/>
                              </w:rPr>
                              <w:t>مواجهته</w:t>
                            </w:r>
                            <w:r w:rsidR="00540599" w:rsidRPr="00540599">
                              <w:rPr>
                                <w:rFonts w:ascii="Traditional Arabic" w:hAnsi="Traditional Arabic" w:cs="Traditional Arabic"/>
                                <w:sz w:val="34"/>
                                <w:szCs w:val="34"/>
                                <w:rtl/>
                              </w:rPr>
                              <w:t xml:space="preserve"> </w:t>
                            </w:r>
                            <w:r w:rsidR="00540599" w:rsidRPr="00540599">
                              <w:rPr>
                                <w:rFonts w:ascii="Traditional Arabic" w:hAnsi="Traditional Arabic" w:cs="Traditional Arabic" w:hint="cs"/>
                                <w:sz w:val="34"/>
                                <w:szCs w:val="34"/>
                                <w:rtl/>
                              </w:rPr>
                              <w:t>من</w:t>
                            </w:r>
                            <w:r w:rsidR="00540599" w:rsidRPr="00540599">
                              <w:rPr>
                                <w:rFonts w:ascii="Traditional Arabic" w:hAnsi="Traditional Arabic" w:cs="Traditional Arabic"/>
                                <w:sz w:val="34"/>
                                <w:szCs w:val="34"/>
                                <w:rtl/>
                              </w:rPr>
                              <w:t xml:space="preserve"> </w:t>
                            </w:r>
                            <w:r w:rsidR="00540599" w:rsidRPr="00540599">
                              <w:rPr>
                                <w:rFonts w:ascii="Traditional Arabic" w:hAnsi="Traditional Arabic" w:cs="Traditional Arabic" w:hint="cs"/>
                                <w:sz w:val="34"/>
                                <w:szCs w:val="34"/>
                                <w:rtl/>
                              </w:rPr>
                              <w:t>خلال</w:t>
                            </w:r>
                            <w:r w:rsidR="00540599" w:rsidRPr="00540599">
                              <w:rPr>
                                <w:rFonts w:ascii="Traditional Arabic" w:hAnsi="Traditional Arabic" w:cs="Traditional Arabic"/>
                                <w:sz w:val="34"/>
                                <w:szCs w:val="34"/>
                                <w:rtl/>
                              </w:rPr>
                              <w:t xml:space="preserve"> </w:t>
                            </w:r>
                            <w:r w:rsidR="00540599" w:rsidRPr="00540599">
                              <w:rPr>
                                <w:rFonts w:ascii="Traditional Arabic" w:hAnsi="Traditional Arabic" w:cs="Traditional Arabic" w:hint="cs"/>
                                <w:sz w:val="34"/>
                                <w:szCs w:val="34"/>
                                <w:rtl/>
                              </w:rPr>
                              <w:t>وسائل</w:t>
                            </w:r>
                            <w:r w:rsidR="00540599" w:rsidRPr="00540599">
                              <w:rPr>
                                <w:rFonts w:ascii="Traditional Arabic" w:hAnsi="Traditional Arabic" w:cs="Traditional Arabic"/>
                                <w:sz w:val="34"/>
                                <w:szCs w:val="34"/>
                                <w:rtl/>
                              </w:rPr>
                              <w:t xml:space="preserve"> </w:t>
                            </w:r>
                            <w:r w:rsidR="00540599" w:rsidRPr="00540599">
                              <w:rPr>
                                <w:rFonts w:ascii="Traditional Arabic" w:hAnsi="Traditional Arabic" w:cs="Traditional Arabic" w:hint="cs"/>
                                <w:sz w:val="34"/>
                                <w:szCs w:val="34"/>
                                <w:rtl/>
                              </w:rPr>
                              <w:t>التخاطب</w:t>
                            </w:r>
                            <w:r w:rsidR="00540599" w:rsidRPr="00540599">
                              <w:rPr>
                                <w:rFonts w:ascii="Traditional Arabic" w:hAnsi="Traditional Arabic" w:cs="Traditional Arabic"/>
                                <w:sz w:val="34"/>
                                <w:szCs w:val="34"/>
                                <w:rtl/>
                              </w:rPr>
                              <w:t xml:space="preserve"> </w:t>
                            </w:r>
                            <w:r w:rsidR="00540599" w:rsidRPr="00540599">
                              <w:rPr>
                                <w:rFonts w:ascii="Traditional Arabic" w:hAnsi="Traditional Arabic" w:cs="Traditional Arabic" w:hint="cs"/>
                                <w:sz w:val="34"/>
                                <w:szCs w:val="34"/>
                                <w:rtl/>
                              </w:rPr>
                              <w:t>الجماهيرية</w:t>
                            </w:r>
                          </w:p>
                        </w:tc>
                        <w:tc>
                          <w:tcPr>
                            <w:tcW w:w="1242" w:type="dxa"/>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7</w:t>
                            </w:r>
                          </w:p>
                        </w:tc>
                      </w:tr>
                      <w:tr w:rsidR="00242DBA" w:rsidRPr="00ED3C39" w:rsidTr="00242DBA">
                        <w:tc>
                          <w:tcPr>
                            <w:tcW w:w="533" w:type="dxa"/>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19</w:t>
                            </w:r>
                          </w:p>
                        </w:tc>
                        <w:tc>
                          <w:tcPr>
                            <w:tcW w:w="7242" w:type="dxa"/>
                          </w:tcPr>
                          <w:p w:rsidR="00242DBA" w:rsidRPr="00ED3C39" w:rsidRDefault="00242DBA" w:rsidP="00242DBA">
                            <w:pPr>
                              <w:jc w:val="mediumKashida"/>
                              <w:rPr>
                                <w:rFonts w:ascii="Traditional Arabic" w:hAnsi="Traditional Arabic" w:cs="Traditional Arabic"/>
                                <w:sz w:val="34"/>
                                <w:szCs w:val="34"/>
                                <w:rtl/>
                              </w:rPr>
                            </w:pPr>
                            <w:r w:rsidRPr="00ED3C39">
                              <w:rPr>
                                <w:rFonts w:ascii="Traditional Arabic" w:hAnsi="Traditional Arabic" w:cs="Traditional Arabic" w:hint="cs"/>
                                <w:sz w:val="34"/>
                                <w:szCs w:val="34"/>
                                <w:rtl/>
                              </w:rPr>
                              <w:t>المطلب السادس: إفشاء ثقافة التسامح والاعتذار</w:t>
                            </w:r>
                          </w:p>
                        </w:tc>
                        <w:tc>
                          <w:tcPr>
                            <w:tcW w:w="1242" w:type="dxa"/>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7</w:t>
                            </w:r>
                          </w:p>
                        </w:tc>
                      </w:tr>
                      <w:tr w:rsidR="00242DBA" w:rsidRPr="00ED3C39" w:rsidTr="00F7297F">
                        <w:tc>
                          <w:tcPr>
                            <w:tcW w:w="533" w:type="dxa"/>
                            <w:shd w:val="clear" w:color="auto" w:fill="F2F2F2" w:themeFill="background1" w:themeFillShade="F2"/>
                            <w:vAlign w:val="center"/>
                          </w:tcPr>
                          <w:p w:rsidR="00242DBA" w:rsidRPr="00ED3C39" w:rsidRDefault="004649AE" w:rsidP="00242DBA">
                            <w:pPr>
                              <w:jc w:val="center"/>
                              <w:rPr>
                                <w:rFonts w:ascii="Traditional Arabic" w:hAnsi="Traditional Arabic" w:cs="Traditional Arabic"/>
                                <w:sz w:val="34"/>
                                <w:szCs w:val="34"/>
                                <w:rtl/>
                              </w:rPr>
                            </w:pPr>
                            <w:r w:rsidRPr="00ED3C39">
                              <w:rPr>
                                <w:rFonts w:ascii="Traditional Arabic" w:hAnsi="Traditional Arabic" w:cs="Traditional Arabic" w:hint="cs"/>
                                <w:sz w:val="34"/>
                                <w:szCs w:val="34"/>
                                <w:rtl/>
                              </w:rPr>
                              <w:t>20</w:t>
                            </w:r>
                          </w:p>
                        </w:tc>
                        <w:tc>
                          <w:tcPr>
                            <w:tcW w:w="7242" w:type="dxa"/>
                            <w:shd w:val="clear" w:color="auto" w:fill="F2F2F2" w:themeFill="background1" w:themeFillShade="F2"/>
                          </w:tcPr>
                          <w:p w:rsidR="00242DBA" w:rsidRPr="00ED3C39" w:rsidRDefault="000305DC" w:rsidP="004649AE">
                            <w:pPr>
                              <w:jc w:val="center"/>
                              <w:rPr>
                                <w:rFonts w:ascii="Traditional Arabic" w:hAnsi="Traditional Arabic" w:cs="Traditional Arabic"/>
                                <w:sz w:val="34"/>
                                <w:szCs w:val="34"/>
                                <w:rtl/>
                              </w:rPr>
                            </w:pPr>
                            <w:r w:rsidRPr="00F7297F">
                              <w:rPr>
                                <w:rFonts w:ascii="Traditional Arabic" w:hAnsi="Traditional Arabic" w:cs="Traditional Arabic" w:hint="cs"/>
                                <w:b/>
                                <w:bCs/>
                                <w:sz w:val="34"/>
                                <w:szCs w:val="34"/>
                                <w:rtl/>
                              </w:rPr>
                              <w:t>الخاتمة</w:t>
                            </w:r>
                          </w:p>
                        </w:tc>
                        <w:tc>
                          <w:tcPr>
                            <w:tcW w:w="1242" w:type="dxa"/>
                            <w:shd w:val="clear" w:color="auto" w:fill="F2F2F2" w:themeFill="background1" w:themeFillShade="F2"/>
                            <w:vAlign w:val="center"/>
                          </w:tcPr>
                          <w:p w:rsidR="00242DBA" w:rsidRPr="00ED3C39" w:rsidRDefault="000305DC" w:rsidP="00242DBA">
                            <w:pPr>
                              <w:jc w:val="center"/>
                              <w:rPr>
                                <w:rFonts w:ascii="Traditional Arabic" w:hAnsi="Traditional Arabic" w:cs="Traditional Arabic"/>
                                <w:sz w:val="34"/>
                                <w:szCs w:val="34"/>
                                <w:rtl/>
                              </w:rPr>
                            </w:pPr>
                            <w:r>
                              <w:rPr>
                                <w:rFonts w:ascii="Traditional Arabic" w:hAnsi="Traditional Arabic" w:cs="Traditional Arabic" w:hint="cs"/>
                                <w:sz w:val="34"/>
                                <w:szCs w:val="34"/>
                                <w:rtl/>
                              </w:rPr>
                              <w:t>8</w:t>
                            </w:r>
                          </w:p>
                        </w:tc>
                      </w:tr>
                      <w:tr w:rsidR="000305DC" w:rsidRPr="00ED3C39" w:rsidTr="00F7297F">
                        <w:tc>
                          <w:tcPr>
                            <w:tcW w:w="533" w:type="dxa"/>
                            <w:shd w:val="clear" w:color="auto" w:fill="F2F2F2" w:themeFill="background1" w:themeFillShade="F2"/>
                            <w:vAlign w:val="center"/>
                          </w:tcPr>
                          <w:p w:rsidR="000305DC" w:rsidRPr="00ED3C39" w:rsidRDefault="000305DC" w:rsidP="000305DC">
                            <w:pPr>
                              <w:jc w:val="center"/>
                              <w:rPr>
                                <w:rFonts w:ascii="Traditional Arabic" w:hAnsi="Traditional Arabic" w:cs="Traditional Arabic"/>
                                <w:sz w:val="34"/>
                                <w:szCs w:val="34"/>
                                <w:rtl/>
                              </w:rPr>
                            </w:pPr>
                            <w:r>
                              <w:rPr>
                                <w:rFonts w:ascii="Traditional Arabic" w:hAnsi="Traditional Arabic" w:cs="Traditional Arabic" w:hint="cs"/>
                                <w:sz w:val="34"/>
                                <w:szCs w:val="34"/>
                                <w:rtl/>
                              </w:rPr>
                              <w:t>21</w:t>
                            </w:r>
                          </w:p>
                        </w:tc>
                        <w:tc>
                          <w:tcPr>
                            <w:tcW w:w="7242" w:type="dxa"/>
                            <w:shd w:val="clear" w:color="auto" w:fill="F2F2F2" w:themeFill="background1" w:themeFillShade="F2"/>
                          </w:tcPr>
                          <w:p w:rsidR="000305DC" w:rsidRPr="00F7297F" w:rsidRDefault="000305DC" w:rsidP="000305DC">
                            <w:pPr>
                              <w:jc w:val="center"/>
                              <w:rPr>
                                <w:rFonts w:ascii="Traditional Arabic" w:hAnsi="Traditional Arabic" w:cs="Traditional Arabic"/>
                                <w:b/>
                                <w:bCs/>
                                <w:sz w:val="34"/>
                                <w:szCs w:val="34"/>
                                <w:rtl/>
                              </w:rPr>
                            </w:pPr>
                            <w:r w:rsidRPr="00F7297F">
                              <w:rPr>
                                <w:rFonts w:ascii="Traditional Arabic" w:hAnsi="Traditional Arabic" w:cs="Traditional Arabic" w:hint="cs"/>
                                <w:b/>
                                <w:bCs/>
                                <w:sz w:val="34"/>
                                <w:szCs w:val="34"/>
                                <w:rtl/>
                              </w:rPr>
                              <w:t>فهرس المصادر والمراجع</w:t>
                            </w:r>
                          </w:p>
                        </w:tc>
                        <w:tc>
                          <w:tcPr>
                            <w:tcW w:w="1242" w:type="dxa"/>
                            <w:shd w:val="clear" w:color="auto" w:fill="F2F2F2" w:themeFill="background1" w:themeFillShade="F2"/>
                            <w:vAlign w:val="center"/>
                          </w:tcPr>
                          <w:p w:rsidR="000305DC" w:rsidRPr="00ED3C39" w:rsidRDefault="000305DC" w:rsidP="000305DC">
                            <w:pPr>
                              <w:jc w:val="center"/>
                              <w:rPr>
                                <w:rFonts w:ascii="Traditional Arabic" w:hAnsi="Traditional Arabic" w:cs="Traditional Arabic"/>
                                <w:sz w:val="34"/>
                                <w:szCs w:val="34"/>
                                <w:rtl/>
                              </w:rPr>
                            </w:pPr>
                            <w:r>
                              <w:rPr>
                                <w:rFonts w:ascii="Traditional Arabic" w:hAnsi="Traditional Arabic" w:cs="Traditional Arabic" w:hint="cs"/>
                                <w:sz w:val="34"/>
                                <w:szCs w:val="34"/>
                                <w:rtl/>
                              </w:rPr>
                              <w:t>9</w:t>
                            </w:r>
                          </w:p>
                        </w:tc>
                      </w:tr>
                    </w:tbl>
                    <w:p w:rsidR="00EE6A3B" w:rsidRDefault="00EE6A3B" w:rsidP="00EE6A3B">
                      <w:pPr>
                        <w:jc w:val="center"/>
                      </w:pPr>
                    </w:p>
                  </w:txbxContent>
                </v:textbox>
              </v:rect>
            </w:pict>
          </mc:Fallback>
        </mc:AlternateContent>
      </w:r>
    </w:p>
    <w:p w:rsidR="005356EA" w:rsidRDefault="005356EA" w:rsidP="005F1141">
      <w:pPr>
        <w:spacing w:line="360" w:lineRule="auto"/>
        <w:jc w:val="mediumKashida"/>
        <w:rPr>
          <w:rFonts w:ascii="Traditional Arabic" w:hAnsi="Traditional Arabic" w:cs="Traditional Arabic"/>
          <w:sz w:val="36"/>
          <w:szCs w:val="36"/>
          <w:rtl/>
        </w:rPr>
      </w:pPr>
    </w:p>
    <w:p w:rsidR="005356EA" w:rsidRDefault="005356EA" w:rsidP="005F1141">
      <w:pPr>
        <w:spacing w:line="360" w:lineRule="auto"/>
        <w:jc w:val="mediumKashida"/>
        <w:rPr>
          <w:rFonts w:ascii="Traditional Arabic" w:hAnsi="Traditional Arabic" w:cs="Traditional Arabic"/>
          <w:sz w:val="36"/>
          <w:szCs w:val="36"/>
          <w:rtl/>
        </w:rPr>
      </w:pPr>
    </w:p>
    <w:p w:rsidR="005356EA" w:rsidRDefault="005356EA" w:rsidP="005F1141">
      <w:pPr>
        <w:spacing w:line="360" w:lineRule="auto"/>
        <w:jc w:val="mediumKashida"/>
        <w:rPr>
          <w:rFonts w:ascii="Traditional Arabic" w:hAnsi="Traditional Arabic" w:cs="Traditional Arabic"/>
          <w:sz w:val="36"/>
          <w:szCs w:val="36"/>
          <w:rtl/>
        </w:rPr>
      </w:pPr>
    </w:p>
    <w:p w:rsidR="005356EA" w:rsidRDefault="005356EA" w:rsidP="005F1141">
      <w:pPr>
        <w:spacing w:line="360" w:lineRule="auto"/>
        <w:jc w:val="mediumKashida"/>
        <w:rPr>
          <w:rFonts w:ascii="Traditional Arabic" w:hAnsi="Traditional Arabic" w:cs="Traditional Arabic"/>
          <w:sz w:val="36"/>
          <w:szCs w:val="36"/>
          <w:rtl/>
        </w:rPr>
      </w:pPr>
    </w:p>
    <w:p w:rsidR="005356EA" w:rsidRDefault="005356EA" w:rsidP="005F1141">
      <w:pPr>
        <w:spacing w:line="360" w:lineRule="auto"/>
        <w:jc w:val="mediumKashida"/>
        <w:rPr>
          <w:rFonts w:ascii="Traditional Arabic" w:hAnsi="Traditional Arabic" w:cs="Traditional Arabic"/>
          <w:sz w:val="36"/>
          <w:szCs w:val="36"/>
          <w:rtl/>
        </w:rPr>
      </w:pPr>
    </w:p>
    <w:p w:rsidR="005356EA" w:rsidRDefault="005356EA" w:rsidP="005F1141">
      <w:pPr>
        <w:spacing w:line="360" w:lineRule="auto"/>
        <w:jc w:val="mediumKashida"/>
        <w:rPr>
          <w:rFonts w:ascii="Traditional Arabic" w:hAnsi="Traditional Arabic" w:cs="Traditional Arabic"/>
          <w:sz w:val="36"/>
          <w:szCs w:val="36"/>
          <w:rtl/>
        </w:rPr>
      </w:pPr>
    </w:p>
    <w:p w:rsidR="005356EA" w:rsidRDefault="005356EA" w:rsidP="005F1141">
      <w:pPr>
        <w:spacing w:line="360" w:lineRule="auto"/>
        <w:jc w:val="mediumKashida"/>
        <w:rPr>
          <w:rFonts w:ascii="Traditional Arabic" w:hAnsi="Traditional Arabic" w:cs="Traditional Arabic"/>
          <w:sz w:val="36"/>
          <w:szCs w:val="36"/>
          <w:rtl/>
        </w:rPr>
      </w:pPr>
    </w:p>
    <w:p w:rsidR="005356EA" w:rsidRDefault="005356EA" w:rsidP="005F1141">
      <w:pPr>
        <w:spacing w:line="360" w:lineRule="auto"/>
        <w:jc w:val="mediumKashida"/>
        <w:rPr>
          <w:rFonts w:ascii="Traditional Arabic" w:hAnsi="Traditional Arabic" w:cs="Traditional Arabic"/>
          <w:sz w:val="36"/>
          <w:szCs w:val="36"/>
          <w:rtl/>
        </w:rPr>
      </w:pPr>
    </w:p>
    <w:p w:rsidR="005356EA" w:rsidRDefault="005356EA" w:rsidP="005F1141">
      <w:pPr>
        <w:spacing w:line="360" w:lineRule="auto"/>
        <w:jc w:val="mediumKashida"/>
        <w:rPr>
          <w:rFonts w:ascii="Traditional Arabic" w:hAnsi="Traditional Arabic" w:cs="Traditional Arabic"/>
          <w:sz w:val="36"/>
          <w:szCs w:val="36"/>
          <w:rtl/>
        </w:rPr>
      </w:pPr>
    </w:p>
    <w:p w:rsidR="003B27FE" w:rsidRDefault="003B27FE" w:rsidP="005F1141">
      <w:pPr>
        <w:spacing w:line="360" w:lineRule="auto"/>
        <w:jc w:val="mediumKashida"/>
        <w:rPr>
          <w:rFonts w:ascii="Traditional Arabic" w:hAnsi="Traditional Arabic" w:cs="Traditional Arabic"/>
          <w:sz w:val="36"/>
          <w:szCs w:val="36"/>
          <w:rtl/>
        </w:rPr>
      </w:pPr>
    </w:p>
    <w:p w:rsidR="00E37B48" w:rsidRDefault="00E37B48" w:rsidP="005F1141">
      <w:pPr>
        <w:spacing w:line="360" w:lineRule="auto"/>
        <w:jc w:val="mediumKashida"/>
        <w:rPr>
          <w:rFonts w:ascii="Traditional Arabic" w:hAnsi="Traditional Arabic" w:cs="Traditional Arabic"/>
          <w:sz w:val="36"/>
          <w:szCs w:val="36"/>
          <w:rtl/>
        </w:rPr>
      </w:pPr>
    </w:p>
    <w:p w:rsidR="00E37B48" w:rsidRDefault="00E37B48" w:rsidP="005F1141">
      <w:pPr>
        <w:spacing w:line="360" w:lineRule="auto"/>
        <w:jc w:val="mediumKashida"/>
        <w:rPr>
          <w:rFonts w:ascii="Traditional Arabic" w:hAnsi="Traditional Arabic" w:cs="Traditional Arabic"/>
          <w:sz w:val="36"/>
          <w:szCs w:val="36"/>
          <w:rtl/>
        </w:rPr>
      </w:pPr>
    </w:p>
    <w:p w:rsidR="005356EA" w:rsidRDefault="005356EA" w:rsidP="005F1141">
      <w:pPr>
        <w:spacing w:line="360" w:lineRule="auto"/>
        <w:jc w:val="mediumKashida"/>
        <w:rPr>
          <w:rFonts w:ascii="Traditional Arabic" w:hAnsi="Traditional Arabic" w:cs="Traditional Arabic"/>
          <w:sz w:val="36"/>
          <w:szCs w:val="36"/>
          <w:rtl/>
        </w:rPr>
      </w:pPr>
    </w:p>
    <w:p w:rsidR="003B27FE" w:rsidRDefault="003B27FE" w:rsidP="005F1141">
      <w:pPr>
        <w:spacing w:line="360" w:lineRule="auto"/>
        <w:jc w:val="mediumKashida"/>
        <w:rPr>
          <w:rFonts w:ascii="Traditional Arabic" w:hAnsi="Traditional Arabic" w:cs="Traditional Arabic"/>
          <w:sz w:val="36"/>
          <w:szCs w:val="36"/>
          <w:rtl/>
        </w:rPr>
        <w:sectPr w:rsidR="003B27FE" w:rsidSect="005F02C5">
          <w:footerReference w:type="default" r:id="rId8"/>
          <w:pgSz w:w="11906" w:h="16838"/>
          <w:pgMar w:top="1440" w:right="1800" w:bottom="1440" w:left="1800" w:header="708" w:footer="708" w:gutter="0"/>
          <w:pgBorders w:offsetFrom="page">
            <w:top w:val="triple" w:sz="12" w:space="24" w:color="auto"/>
            <w:left w:val="triple" w:sz="12" w:space="24" w:color="auto"/>
            <w:bottom w:val="triple" w:sz="12" w:space="24" w:color="auto"/>
            <w:right w:val="triple" w:sz="12" w:space="24" w:color="auto"/>
          </w:pgBorders>
          <w:cols w:space="708"/>
          <w:bidi/>
          <w:rtlGutter/>
          <w:docGrid w:linePitch="360"/>
        </w:sectPr>
      </w:pPr>
    </w:p>
    <w:p w:rsidR="003B27FE" w:rsidRDefault="003302C6" w:rsidP="005F1141">
      <w:pPr>
        <w:spacing w:line="360" w:lineRule="auto"/>
        <w:jc w:val="center"/>
        <w:rPr>
          <w:rFonts w:ascii="Traditional Arabic" w:hAnsi="Traditional Arabic" w:cs="Traditional Arabic"/>
          <w:b/>
          <w:bCs/>
          <w:sz w:val="36"/>
          <w:szCs w:val="36"/>
          <w:u w:val="single"/>
          <w:rtl/>
        </w:rPr>
      </w:pPr>
      <w:r>
        <w:rPr>
          <w:rFonts w:ascii="Traditional Arabic" w:hAnsi="Traditional Arabic" w:cs="Traditional Arabic"/>
          <w:b/>
          <w:bCs/>
          <w:noProof/>
          <w:sz w:val="36"/>
          <w:szCs w:val="36"/>
          <w:u w:val="single"/>
        </w:rPr>
        <w:lastRenderedPageBreak/>
        <w:drawing>
          <wp:anchor distT="0" distB="0" distL="114300" distR="114300" simplePos="0" relativeHeight="251658240" behindDoc="1" locked="0" layoutInCell="1" allowOverlap="1">
            <wp:simplePos x="0" y="0"/>
            <wp:positionH relativeFrom="column">
              <wp:posOffset>-1023175</wp:posOffset>
            </wp:positionH>
            <wp:positionV relativeFrom="paragraph">
              <wp:posOffset>-831215</wp:posOffset>
            </wp:positionV>
            <wp:extent cx="7528634" cy="9864407"/>
            <wp:effectExtent l="0" t="0" r="0" b="3810"/>
            <wp:wrapNone/>
            <wp:docPr id="1" name="صورة 1" descr="C:\Users\well\Desktop\ؤ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ell\Desktop\ؤس.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7480"/>
                    <a:stretch/>
                  </pic:blipFill>
                  <pic:spPr bwMode="auto">
                    <a:xfrm>
                      <a:off x="0" y="0"/>
                      <a:ext cx="7528634" cy="986440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B27FE" w:rsidRDefault="003B27FE" w:rsidP="005F1141">
      <w:pPr>
        <w:spacing w:line="360" w:lineRule="auto"/>
        <w:jc w:val="center"/>
        <w:rPr>
          <w:rFonts w:ascii="Traditional Arabic" w:hAnsi="Traditional Arabic" w:cs="Traditional Arabic"/>
          <w:b/>
          <w:bCs/>
          <w:sz w:val="36"/>
          <w:szCs w:val="36"/>
          <w:u w:val="single"/>
          <w:rtl/>
        </w:rPr>
      </w:pPr>
    </w:p>
    <w:p w:rsidR="003B27FE" w:rsidRDefault="003B27FE" w:rsidP="005F1141">
      <w:pPr>
        <w:spacing w:line="360" w:lineRule="auto"/>
        <w:jc w:val="center"/>
        <w:rPr>
          <w:rFonts w:ascii="Traditional Arabic" w:hAnsi="Traditional Arabic" w:cs="Traditional Arabic"/>
          <w:b/>
          <w:bCs/>
          <w:sz w:val="36"/>
          <w:szCs w:val="36"/>
          <w:u w:val="single"/>
          <w:rtl/>
        </w:rPr>
      </w:pPr>
    </w:p>
    <w:p w:rsidR="003B27FE" w:rsidRDefault="003B27FE" w:rsidP="005F1141">
      <w:pPr>
        <w:spacing w:line="360" w:lineRule="auto"/>
        <w:jc w:val="center"/>
        <w:rPr>
          <w:rFonts w:ascii="Traditional Arabic" w:hAnsi="Traditional Arabic" w:cs="Traditional Arabic"/>
          <w:b/>
          <w:bCs/>
          <w:sz w:val="36"/>
          <w:szCs w:val="36"/>
          <w:u w:val="single"/>
          <w:rtl/>
        </w:rPr>
      </w:pPr>
    </w:p>
    <w:p w:rsidR="003B27FE" w:rsidRDefault="003B27FE" w:rsidP="005F1141">
      <w:pPr>
        <w:spacing w:line="360" w:lineRule="auto"/>
        <w:jc w:val="center"/>
        <w:rPr>
          <w:rFonts w:ascii="Traditional Arabic" w:hAnsi="Traditional Arabic" w:cs="Traditional Arabic"/>
          <w:b/>
          <w:bCs/>
          <w:sz w:val="36"/>
          <w:szCs w:val="36"/>
          <w:u w:val="single"/>
          <w:rtl/>
        </w:rPr>
      </w:pPr>
    </w:p>
    <w:p w:rsidR="003B27FE" w:rsidRDefault="003B27FE" w:rsidP="005F1141">
      <w:pPr>
        <w:spacing w:line="360" w:lineRule="auto"/>
        <w:jc w:val="center"/>
        <w:rPr>
          <w:rFonts w:ascii="Traditional Arabic" w:hAnsi="Traditional Arabic" w:cs="Traditional Arabic"/>
          <w:b/>
          <w:bCs/>
          <w:sz w:val="36"/>
          <w:szCs w:val="36"/>
          <w:u w:val="single"/>
          <w:rtl/>
        </w:rPr>
      </w:pPr>
    </w:p>
    <w:p w:rsidR="003B27FE" w:rsidRDefault="003B27FE" w:rsidP="005F1141">
      <w:pPr>
        <w:spacing w:line="360" w:lineRule="auto"/>
        <w:jc w:val="center"/>
        <w:rPr>
          <w:rFonts w:ascii="Traditional Arabic" w:hAnsi="Traditional Arabic" w:cs="Traditional Arabic"/>
          <w:b/>
          <w:bCs/>
          <w:sz w:val="36"/>
          <w:szCs w:val="36"/>
          <w:u w:val="single"/>
          <w:rtl/>
        </w:rPr>
      </w:pPr>
    </w:p>
    <w:p w:rsidR="003B27FE" w:rsidRDefault="003B27FE" w:rsidP="005F1141">
      <w:pPr>
        <w:spacing w:line="360" w:lineRule="auto"/>
        <w:jc w:val="center"/>
        <w:rPr>
          <w:rFonts w:ascii="Traditional Arabic" w:hAnsi="Traditional Arabic" w:cs="Traditional Arabic"/>
          <w:b/>
          <w:bCs/>
          <w:sz w:val="36"/>
          <w:szCs w:val="36"/>
          <w:u w:val="single"/>
          <w:rtl/>
        </w:rPr>
      </w:pPr>
    </w:p>
    <w:p w:rsidR="003B27FE" w:rsidRDefault="003B27FE" w:rsidP="005F1141">
      <w:pPr>
        <w:spacing w:line="360" w:lineRule="auto"/>
        <w:jc w:val="center"/>
        <w:rPr>
          <w:rFonts w:ascii="Traditional Arabic" w:hAnsi="Traditional Arabic" w:cs="Traditional Arabic"/>
          <w:b/>
          <w:bCs/>
          <w:sz w:val="36"/>
          <w:szCs w:val="36"/>
          <w:u w:val="single"/>
          <w:rtl/>
        </w:rPr>
      </w:pPr>
    </w:p>
    <w:p w:rsidR="003B27FE" w:rsidRDefault="003B27FE" w:rsidP="005F1141">
      <w:pPr>
        <w:spacing w:line="360" w:lineRule="auto"/>
        <w:jc w:val="center"/>
        <w:rPr>
          <w:rFonts w:ascii="Traditional Arabic" w:hAnsi="Traditional Arabic" w:cs="Traditional Arabic"/>
          <w:b/>
          <w:bCs/>
          <w:sz w:val="36"/>
          <w:szCs w:val="36"/>
          <w:u w:val="single"/>
          <w:rtl/>
        </w:rPr>
      </w:pPr>
    </w:p>
    <w:p w:rsidR="003B27FE" w:rsidRDefault="003B27FE" w:rsidP="005F1141">
      <w:pPr>
        <w:spacing w:line="360" w:lineRule="auto"/>
        <w:jc w:val="center"/>
        <w:rPr>
          <w:rFonts w:ascii="Traditional Arabic" w:hAnsi="Traditional Arabic" w:cs="Traditional Arabic"/>
          <w:b/>
          <w:bCs/>
          <w:sz w:val="36"/>
          <w:szCs w:val="36"/>
          <w:u w:val="single"/>
          <w:rtl/>
        </w:rPr>
      </w:pPr>
    </w:p>
    <w:p w:rsidR="003B27FE" w:rsidRDefault="003B27FE" w:rsidP="005F1141">
      <w:pPr>
        <w:spacing w:line="360" w:lineRule="auto"/>
        <w:jc w:val="center"/>
        <w:rPr>
          <w:rFonts w:ascii="Traditional Arabic" w:hAnsi="Traditional Arabic" w:cs="Traditional Arabic"/>
          <w:b/>
          <w:bCs/>
          <w:sz w:val="36"/>
          <w:szCs w:val="36"/>
          <w:u w:val="single"/>
          <w:rtl/>
        </w:rPr>
      </w:pPr>
    </w:p>
    <w:p w:rsidR="003B27FE" w:rsidRDefault="003B27FE" w:rsidP="005F1141">
      <w:pPr>
        <w:spacing w:line="360" w:lineRule="auto"/>
        <w:jc w:val="center"/>
        <w:rPr>
          <w:rFonts w:ascii="Traditional Arabic" w:hAnsi="Traditional Arabic" w:cs="Traditional Arabic"/>
          <w:b/>
          <w:bCs/>
          <w:sz w:val="36"/>
          <w:szCs w:val="36"/>
          <w:u w:val="single"/>
          <w:rtl/>
        </w:rPr>
      </w:pPr>
    </w:p>
    <w:p w:rsidR="003B27FE" w:rsidRDefault="003B27FE" w:rsidP="00306F50">
      <w:pPr>
        <w:spacing w:line="360" w:lineRule="auto"/>
        <w:rPr>
          <w:rFonts w:ascii="Traditional Arabic" w:hAnsi="Traditional Arabic" w:cs="Traditional Arabic"/>
          <w:b/>
          <w:bCs/>
          <w:sz w:val="36"/>
          <w:szCs w:val="36"/>
          <w:u w:val="single"/>
          <w:rtl/>
        </w:rPr>
      </w:pPr>
    </w:p>
    <w:p w:rsidR="003906CC" w:rsidRPr="005F1141" w:rsidRDefault="0033225A" w:rsidP="00E95BCE">
      <w:pPr>
        <w:spacing w:after="0" w:line="240" w:lineRule="auto"/>
        <w:jc w:val="mediumKashida"/>
        <w:rPr>
          <w:rFonts w:ascii="Traditional Arabic" w:hAnsi="Traditional Arabic" w:cs="Traditional Arabic"/>
          <w:b/>
          <w:bCs/>
          <w:sz w:val="36"/>
          <w:szCs w:val="36"/>
          <w:rtl/>
        </w:rPr>
      </w:pPr>
      <w:bookmarkStart w:id="0" w:name="_GoBack"/>
      <w:r w:rsidRPr="005F1141">
        <w:rPr>
          <w:rFonts w:ascii="Traditional Arabic" w:hAnsi="Traditional Arabic" w:cs="Traditional Arabic" w:hint="cs"/>
          <w:b/>
          <w:bCs/>
          <w:sz w:val="36"/>
          <w:szCs w:val="36"/>
          <w:rtl/>
        </w:rPr>
        <w:lastRenderedPageBreak/>
        <w:t>المبحث الأول: أسباب التعصب الفكري</w:t>
      </w:r>
    </w:p>
    <w:p w:rsidR="0033225A" w:rsidRPr="003B27FE" w:rsidRDefault="0033225A" w:rsidP="00E95BCE">
      <w:pPr>
        <w:spacing w:after="0" w:line="240" w:lineRule="auto"/>
        <w:jc w:val="mediumKashida"/>
        <w:rPr>
          <w:rFonts w:ascii="Traditional Arabic" w:hAnsi="Traditional Arabic" w:cs="Traditional Arabic"/>
          <w:b/>
          <w:bCs/>
          <w:sz w:val="36"/>
          <w:szCs w:val="36"/>
          <w:rtl/>
        </w:rPr>
      </w:pPr>
      <w:r w:rsidRPr="003B27FE">
        <w:rPr>
          <w:rFonts w:ascii="Traditional Arabic" w:hAnsi="Traditional Arabic" w:cs="Traditional Arabic" w:hint="cs"/>
          <w:b/>
          <w:bCs/>
          <w:sz w:val="36"/>
          <w:szCs w:val="36"/>
          <w:rtl/>
        </w:rPr>
        <w:t>المطلب الأول: ضحالة العلم وعدم التفقه بالقواعد الشرعية</w:t>
      </w:r>
    </w:p>
    <w:p w:rsidR="00607DB4" w:rsidRPr="00C01F53" w:rsidRDefault="0033225A" w:rsidP="00E95BCE">
      <w:pPr>
        <w:spacing w:line="360" w:lineRule="auto"/>
        <w:jc w:val="mediumKashida"/>
        <w:rPr>
          <w:rFonts w:ascii="Traditional Arabic" w:hAnsi="Traditional Arabic" w:cs="Traditional Arabic"/>
          <w:sz w:val="36"/>
          <w:szCs w:val="36"/>
          <w:rtl/>
        </w:rPr>
      </w:pPr>
      <w:r w:rsidRPr="00C01F53">
        <w:rPr>
          <w:rFonts w:ascii="Traditional Arabic" w:hAnsi="Traditional Arabic" w:cs="Traditional Arabic" w:hint="cs"/>
          <w:sz w:val="36"/>
          <w:szCs w:val="36"/>
          <w:rtl/>
        </w:rPr>
        <w:t xml:space="preserve">هي أساس الدعوة الإسلامية الصحيحة التي يعد كل من خرج منها من تلك الفرق المنحرفة عن الجماعة التي أثنى عليها رسول الله صلى الله عليه وسلم في غير ما </w:t>
      </w:r>
      <w:r w:rsidR="00607DB4" w:rsidRPr="00C01F53">
        <w:rPr>
          <w:rFonts w:ascii="Traditional Arabic" w:hAnsi="Traditional Arabic" w:cs="Traditional Arabic" w:hint="cs"/>
          <w:sz w:val="36"/>
          <w:szCs w:val="36"/>
          <w:rtl/>
        </w:rPr>
        <w:t>حديث</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بل</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ذكرها</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ربنا</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أن</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من</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خرج</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عنها</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يكون</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قد</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شاق</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الله</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ورسوله</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وذلك</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في</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قوله</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عز</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وجل ((</w:t>
      </w:r>
      <w:r w:rsidR="00607DB4" w:rsidRPr="00C01F53">
        <w:rPr>
          <w:rFonts w:ascii="Traditional Arabic" w:hAnsi="Traditional Arabic" w:cs="Traditional Arabic"/>
          <w:sz w:val="36"/>
          <w:szCs w:val="36"/>
          <w:rtl/>
        </w:rPr>
        <w:t xml:space="preserve"> </w:t>
      </w:r>
      <w:r w:rsidR="008575B4" w:rsidRPr="008575B4">
        <w:rPr>
          <w:rFonts w:ascii="Traditional Arabic" w:hAnsi="Traditional Arabic" w:cs="Traditional Arabic" w:hint="cs"/>
          <w:sz w:val="36"/>
          <w:szCs w:val="36"/>
          <w:rtl/>
        </w:rPr>
        <w:t>وَمَن</w:t>
      </w:r>
      <w:r w:rsidR="008575B4" w:rsidRPr="008575B4">
        <w:rPr>
          <w:rFonts w:ascii="Traditional Arabic" w:hAnsi="Traditional Arabic" w:cs="Traditional Arabic"/>
          <w:sz w:val="36"/>
          <w:szCs w:val="36"/>
          <w:rtl/>
        </w:rPr>
        <w:t xml:space="preserve"> </w:t>
      </w:r>
      <w:r w:rsidR="008575B4" w:rsidRPr="008575B4">
        <w:rPr>
          <w:rFonts w:ascii="Traditional Arabic" w:hAnsi="Traditional Arabic" w:cs="Traditional Arabic" w:hint="cs"/>
          <w:sz w:val="36"/>
          <w:szCs w:val="36"/>
          <w:rtl/>
        </w:rPr>
        <w:t>يُشَاقِقِ</w:t>
      </w:r>
      <w:r w:rsidR="008575B4" w:rsidRPr="008575B4">
        <w:rPr>
          <w:rFonts w:ascii="Traditional Arabic" w:hAnsi="Traditional Arabic" w:cs="Traditional Arabic"/>
          <w:sz w:val="36"/>
          <w:szCs w:val="36"/>
          <w:rtl/>
        </w:rPr>
        <w:t xml:space="preserve"> </w:t>
      </w:r>
      <w:r w:rsidR="008575B4" w:rsidRPr="008575B4">
        <w:rPr>
          <w:rFonts w:ascii="Traditional Arabic" w:hAnsi="Traditional Arabic" w:cs="Traditional Arabic" w:hint="cs"/>
          <w:sz w:val="36"/>
          <w:szCs w:val="36"/>
          <w:rtl/>
        </w:rPr>
        <w:t>الرَّسُولَ</w:t>
      </w:r>
      <w:r w:rsidR="008575B4" w:rsidRPr="008575B4">
        <w:rPr>
          <w:rFonts w:ascii="Traditional Arabic" w:hAnsi="Traditional Arabic" w:cs="Traditional Arabic"/>
          <w:sz w:val="36"/>
          <w:szCs w:val="36"/>
          <w:rtl/>
        </w:rPr>
        <w:t xml:space="preserve"> </w:t>
      </w:r>
      <w:r w:rsidR="008575B4" w:rsidRPr="008575B4">
        <w:rPr>
          <w:rFonts w:ascii="Traditional Arabic" w:hAnsi="Traditional Arabic" w:cs="Traditional Arabic" w:hint="cs"/>
          <w:sz w:val="36"/>
          <w:szCs w:val="36"/>
          <w:rtl/>
        </w:rPr>
        <w:t>مِن</w:t>
      </w:r>
      <w:r w:rsidR="008575B4" w:rsidRPr="008575B4">
        <w:rPr>
          <w:rFonts w:ascii="Traditional Arabic" w:hAnsi="Traditional Arabic" w:cs="Traditional Arabic"/>
          <w:sz w:val="36"/>
          <w:szCs w:val="36"/>
          <w:rtl/>
        </w:rPr>
        <w:t xml:space="preserve"> </w:t>
      </w:r>
      <w:r w:rsidR="008575B4" w:rsidRPr="008575B4">
        <w:rPr>
          <w:rFonts w:ascii="Traditional Arabic" w:hAnsi="Traditional Arabic" w:cs="Traditional Arabic" w:hint="cs"/>
          <w:sz w:val="36"/>
          <w:szCs w:val="36"/>
          <w:rtl/>
        </w:rPr>
        <w:t>بَعْدِ</w:t>
      </w:r>
      <w:r w:rsidR="008575B4" w:rsidRPr="008575B4">
        <w:rPr>
          <w:rFonts w:ascii="Traditional Arabic" w:hAnsi="Traditional Arabic" w:cs="Traditional Arabic"/>
          <w:sz w:val="36"/>
          <w:szCs w:val="36"/>
          <w:rtl/>
        </w:rPr>
        <w:t xml:space="preserve"> </w:t>
      </w:r>
      <w:r w:rsidR="008575B4" w:rsidRPr="008575B4">
        <w:rPr>
          <w:rFonts w:ascii="Traditional Arabic" w:hAnsi="Traditional Arabic" w:cs="Traditional Arabic" w:hint="cs"/>
          <w:sz w:val="36"/>
          <w:szCs w:val="36"/>
          <w:rtl/>
        </w:rPr>
        <w:t>مَا</w:t>
      </w:r>
      <w:r w:rsidR="008575B4" w:rsidRPr="008575B4">
        <w:rPr>
          <w:rFonts w:ascii="Traditional Arabic" w:hAnsi="Traditional Arabic" w:cs="Traditional Arabic"/>
          <w:sz w:val="36"/>
          <w:szCs w:val="36"/>
          <w:rtl/>
        </w:rPr>
        <w:t xml:space="preserve"> </w:t>
      </w:r>
      <w:r w:rsidR="008575B4" w:rsidRPr="008575B4">
        <w:rPr>
          <w:rFonts w:ascii="Traditional Arabic" w:hAnsi="Traditional Arabic" w:cs="Traditional Arabic" w:hint="cs"/>
          <w:sz w:val="36"/>
          <w:szCs w:val="36"/>
          <w:rtl/>
        </w:rPr>
        <w:t>تَبَيَّنَ</w:t>
      </w:r>
      <w:r w:rsidR="008575B4" w:rsidRPr="008575B4">
        <w:rPr>
          <w:rFonts w:ascii="Traditional Arabic" w:hAnsi="Traditional Arabic" w:cs="Traditional Arabic"/>
          <w:sz w:val="36"/>
          <w:szCs w:val="36"/>
          <w:rtl/>
        </w:rPr>
        <w:t xml:space="preserve"> </w:t>
      </w:r>
      <w:r w:rsidR="008575B4" w:rsidRPr="008575B4">
        <w:rPr>
          <w:rFonts w:ascii="Traditional Arabic" w:hAnsi="Traditional Arabic" w:cs="Traditional Arabic" w:hint="cs"/>
          <w:sz w:val="36"/>
          <w:szCs w:val="36"/>
          <w:rtl/>
        </w:rPr>
        <w:t>لَهُ</w:t>
      </w:r>
      <w:r w:rsidR="008575B4" w:rsidRPr="008575B4">
        <w:rPr>
          <w:rFonts w:ascii="Traditional Arabic" w:hAnsi="Traditional Arabic" w:cs="Traditional Arabic"/>
          <w:sz w:val="36"/>
          <w:szCs w:val="36"/>
          <w:rtl/>
        </w:rPr>
        <w:t xml:space="preserve"> </w:t>
      </w:r>
      <w:r w:rsidR="008575B4" w:rsidRPr="008575B4">
        <w:rPr>
          <w:rFonts w:ascii="Traditional Arabic" w:hAnsi="Traditional Arabic" w:cs="Traditional Arabic" w:hint="cs"/>
          <w:sz w:val="36"/>
          <w:szCs w:val="36"/>
          <w:rtl/>
        </w:rPr>
        <w:t>الْهُدَىٰ</w:t>
      </w:r>
      <w:r w:rsidR="008575B4" w:rsidRPr="008575B4">
        <w:rPr>
          <w:rFonts w:ascii="Traditional Arabic" w:hAnsi="Traditional Arabic" w:cs="Traditional Arabic"/>
          <w:sz w:val="36"/>
          <w:szCs w:val="36"/>
          <w:rtl/>
        </w:rPr>
        <w:t xml:space="preserve"> </w:t>
      </w:r>
      <w:r w:rsidR="008575B4" w:rsidRPr="008575B4">
        <w:rPr>
          <w:rFonts w:ascii="Traditional Arabic" w:hAnsi="Traditional Arabic" w:cs="Traditional Arabic" w:hint="cs"/>
          <w:sz w:val="36"/>
          <w:szCs w:val="36"/>
          <w:rtl/>
        </w:rPr>
        <w:t>وَيَتَّبِعْ</w:t>
      </w:r>
      <w:r w:rsidR="008575B4" w:rsidRPr="008575B4">
        <w:rPr>
          <w:rFonts w:ascii="Traditional Arabic" w:hAnsi="Traditional Arabic" w:cs="Traditional Arabic"/>
          <w:sz w:val="36"/>
          <w:szCs w:val="36"/>
          <w:rtl/>
        </w:rPr>
        <w:t xml:space="preserve"> </w:t>
      </w:r>
      <w:r w:rsidR="008575B4" w:rsidRPr="008575B4">
        <w:rPr>
          <w:rFonts w:ascii="Traditional Arabic" w:hAnsi="Traditional Arabic" w:cs="Traditional Arabic" w:hint="cs"/>
          <w:sz w:val="36"/>
          <w:szCs w:val="36"/>
          <w:rtl/>
        </w:rPr>
        <w:t>غَيْرَ</w:t>
      </w:r>
      <w:r w:rsidR="008575B4" w:rsidRPr="008575B4">
        <w:rPr>
          <w:rFonts w:ascii="Traditional Arabic" w:hAnsi="Traditional Arabic" w:cs="Traditional Arabic"/>
          <w:sz w:val="36"/>
          <w:szCs w:val="36"/>
          <w:rtl/>
        </w:rPr>
        <w:t xml:space="preserve"> </w:t>
      </w:r>
      <w:r w:rsidR="008575B4" w:rsidRPr="008575B4">
        <w:rPr>
          <w:rFonts w:ascii="Traditional Arabic" w:hAnsi="Traditional Arabic" w:cs="Traditional Arabic" w:hint="cs"/>
          <w:sz w:val="36"/>
          <w:szCs w:val="36"/>
          <w:rtl/>
        </w:rPr>
        <w:t>سَبِيلِ</w:t>
      </w:r>
      <w:r w:rsidR="008575B4" w:rsidRPr="008575B4">
        <w:rPr>
          <w:rFonts w:ascii="Traditional Arabic" w:hAnsi="Traditional Arabic" w:cs="Traditional Arabic"/>
          <w:sz w:val="36"/>
          <w:szCs w:val="36"/>
          <w:rtl/>
        </w:rPr>
        <w:t xml:space="preserve"> </w:t>
      </w:r>
      <w:r w:rsidR="008575B4" w:rsidRPr="008575B4">
        <w:rPr>
          <w:rFonts w:ascii="Traditional Arabic" w:hAnsi="Traditional Arabic" w:cs="Traditional Arabic" w:hint="cs"/>
          <w:sz w:val="36"/>
          <w:szCs w:val="36"/>
          <w:rtl/>
        </w:rPr>
        <w:t>الْمُؤْمِنِينَ</w:t>
      </w:r>
      <w:r w:rsidR="008575B4" w:rsidRPr="008575B4">
        <w:rPr>
          <w:rFonts w:ascii="Traditional Arabic" w:hAnsi="Traditional Arabic" w:cs="Traditional Arabic"/>
          <w:sz w:val="36"/>
          <w:szCs w:val="36"/>
          <w:rtl/>
        </w:rPr>
        <w:t xml:space="preserve"> </w:t>
      </w:r>
      <w:r w:rsidR="008575B4" w:rsidRPr="008575B4">
        <w:rPr>
          <w:rFonts w:ascii="Traditional Arabic" w:hAnsi="Traditional Arabic" w:cs="Traditional Arabic" w:hint="cs"/>
          <w:sz w:val="36"/>
          <w:szCs w:val="36"/>
          <w:rtl/>
        </w:rPr>
        <w:t>نُوَلِّهِ</w:t>
      </w:r>
      <w:r w:rsidR="008575B4" w:rsidRPr="008575B4">
        <w:rPr>
          <w:rFonts w:ascii="Traditional Arabic" w:hAnsi="Traditional Arabic" w:cs="Traditional Arabic"/>
          <w:sz w:val="36"/>
          <w:szCs w:val="36"/>
          <w:rtl/>
        </w:rPr>
        <w:t xml:space="preserve"> </w:t>
      </w:r>
      <w:r w:rsidR="008575B4" w:rsidRPr="008575B4">
        <w:rPr>
          <w:rFonts w:ascii="Traditional Arabic" w:hAnsi="Traditional Arabic" w:cs="Traditional Arabic" w:hint="cs"/>
          <w:sz w:val="36"/>
          <w:szCs w:val="36"/>
          <w:rtl/>
        </w:rPr>
        <w:t>مَا</w:t>
      </w:r>
      <w:r w:rsidR="008575B4" w:rsidRPr="008575B4">
        <w:rPr>
          <w:rFonts w:ascii="Traditional Arabic" w:hAnsi="Traditional Arabic" w:cs="Traditional Arabic"/>
          <w:sz w:val="36"/>
          <w:szCs w:val="36"/>
          <w:rtl/>
        </w:rPr>
        <w:t xml:space="preserve"> </w:t>
      </w:r>
      <w:r w:rsidR="008575B4" w:rsidRPr="008575B4">
        <w:rPr>
          <w:rFonts w:ascii="Traditional Arabic" w:hAnsi="Traditional Arabic" w:cs="Traditional Arabic" w:hint="cs"/>
          <w:sz w:val="36"/>
          <w:szCs w:val="36"/>
          <w:rtl/>
        </w:rPr>
        <w:t>تَوَلَّىٰ</w:t>
      </w:r>
      <w:r w:rsidR="008575B4" w:rsidRPr="008575B4">
        <w:rPr>
          <w:rFonts w:ascii="Traditional Arabic" w:hAnsi="Traditional Arabic" w:cs="Traditional Arabic"/>
          <w:sz w:val="36"/>
          <w:szCs w:val="36"/>
          <w:rtl/>
        </w:rPr>
        <w:t xml:space="preserve"> </w:t>
      </w:r>
      <w:r w:rsidR="008575B4" w:rsidRPr="008575B4">
        <w:rPr>
          <w:rFonts w:ascii="Traditional Arabic" w:hAnsi="Traditional Arabic" w:cs="Traditional Arabic" w:hint="cs"/>
          <w:sz w:val="36"/>
          <w:szCs w:val="36"/>
          <w:rtl/>
        </w:rPr>
        <w:t>وَنُصْلِهِ</w:t>
      </w:r>
      <w:r w:rsidR="008575B4" w:rsidRPr="008575B4">
        <w:rPr>
          <w:rFonts w:ascii="Traditional Arabic" w:hAnsi="Traditional Arabic" w:cs="Traditional Arabic"/>
          <w:sz w:val="36"/>
          <w:szCs w:val="36"/>
          <w:rtl/>
        </w:rPr>
        <w:t xml:space="preserve"> </w:t>
      </w:r>
      <w:r w:rsidR="008575B4" w:rsidRPr="008575B4">
        <w:rPr>
          <w:rFonts w:ascii="Traditional Arabic" w:hAnsi="Traditional Arabic" w:cs="Traditional Arabic" w:hint="cs"/>
          <w:sz w:val="36"/>
          <w:szCs w:val="36"/>
          <w:rtl/>
        </w:rPr>
        <w:t>جَهَنَّمَ</w:t>
      </w:r>
      <w:r w:rsidR="008575B4" w:rsidRPr="008575B4">
        <w:rPr>
          <w:rFonts w:ascii="Traditional Arabic" w:hAnsi="Traditional Arabic" w:cs="Traditional Arabic"/>
          <w:sz w:val="36"/>
          <w:szCs w:val="36"/>
          <w:rtl/>
        </w:rPr>
        <w:t xml:space="preserve"> </w:t>
      </w:r>
      <w:r w:rsidR="008575B4" w:rsidRPr="008575B4">
        <w:rPr>
          <w:rFonts w:ascii="Sakkal Majalla" w:hAnsi="Sakkal Majalla" w:cs="Sakkal Majalla" w:hint="cs"/>
          <w:sz w:val="36"/>
          <w:szCs w:val="36"/>
          <w:rtl/>
        </w:rPr>
        <w:t>ۖ</w:t>
      </w:r>
      <w:r w:rsidR="008575B4" w:rsidRPr="008575B4">
        <w:rPr>
          <w:rFonts w:ascii="Traditional Arabic" w:hAnsi="Traditional Arabic" w:cs="Traditional Arabic"/>
          <w:sz w:val="36"/>
          <w:szCs w:val="36"/>
          <w:rtl/>
        </w:rPr>
        <w:t xml:space="preserve"> </w:t>
      </w:r>
      <w:r w:rsidR="008575B4" w:rsidRPr="008575B4">
        <w:rPr>
          <w:rFonts w:ascii="Traditional Arabic" w:hAnsi="Traditional Arabic" w:cs="Traditional Arabic" w:hint="cs"/>
          <w:sz w:val="36"/>
          <w:szCs w:val="36"/>
          <w:rtl/>
        </w:rPr>
        <w:t>وَسَاءَتْ</w:t>
      </w:r>
      <w:r w:rsidR="008575B4" w:rsidRPr="008575B4">
        <w:rPr>
          <w:rFonts w:ascii="Traditional Arabic" w:hAnsi="Traditional Arabic" w:cs="Traditional Arabic"/>
          <w:sz w:val="36"/>
          <w:szCs w:val="36"/>
          <w:rtl/>
        </w:rPr>
        <w:t xml:space="preserve"> </w:t>
      </w:r>
      <w:r w:rsidR="008575B4" w:rsidRPr="008575B4">
        <w:rPr>
          <w:rFonts w:ascii="Traditional Arabic" w:hAnsi="Traditional Arabic" w:cs="Traditional Arabic" w:hint="cs"/>
          <w:sz w:val="36"/>
          <w:szCs w:val="36"/>
          <w:rtl/>
        </w:rPr>
        <w:t>مَصِيرًا</w:t>
      </w:r>
      <w:r w:rsidR="00607DB4" w:rsidRPr="008575B4">
        <w:rPr>
          <w:rFonts w:ascii="Traditional Arabic" w:hAnsi="Traditional Arabic" w:cs="Traditional Arabic" w:hint="cs"/>
          <w:sz w:val="36"/>
          <w:szCs w:val="36"/>
          <w:rtl/>
        </w:rPr>
        <w:t>)</w:t>
      </w:r>
      <w:r w:rsidR="00607DB4" w:rsidRPr="00C01F53">
        <w:rPr>
          <w:rFonts w:ascii="Traditional Arabic" w:hAnsi="Traditional Arabic" w:cs="Traditional Arabic" w:hint="cs"/>
          <w:sz w:val="36"/>
          <w:szCs w:val="36"/>
          <w:rtl/>
        </w:rPr>
        <w:t>)</w:t>
      </w:r>
      <w:r w:rsidR="00607DB4" w:rsidRPr="00C01F53">
        <w:rPr>
          <w:rFonts w:ascii="Traditional Arabic" w:hAnsi="Traditional Arabic" w:cs="Traditional Arabic"/>
          <w:sz w:val="36"/>
          <w:szCs w:val="36"/>
          <w:rtl/>
        </w:rPr>
        <w:t xml:space="preserve"> (115 - </w:t>
      </w:r>
      <w:r w:rsidR="00607DB4" w:rsidRPr="00C01F53">
        <w:rPr>
          <w:rFonts w:ascii="Traditional Arabic" w:hAnsi="Traditional Arabic" w:cs="Traditional Arabic" w:hint="cs"/>
          <w:sz w:val="36"/>
          <w:szCs w:val="36"/>
          <w:rtl/>
        </w:rPr>
        <w:t>النساء</w:t>
      </w:r>
      <w:r w:rsidR="00607DB4" w:rsidRPr="00C01F53">
        <w:rPr>
          <w:rFonts w:ascii="Traditional Arabic" w:hAnsi="Traditional Arabic" w:cs="Traditional Arabic"/>
          <w:sz w:val="36"/>
          <w:szCs w:val="36"/>
          <w:rtl/>
        </w:rPr>
        <w:t xml:space="preserve">) . </w:t>
      </w:r>
      <w:r w:rsidR="00607DB4" w:rsidRPr="00C01F53">
        <w:rPr>
          <w:rFonts w:ascii="Traditional Arabic" w:hAnsi="Traditional Arabic" w:cs="Traditional Arabic" w:hint="cs"/>
          <w:sz w:val="36"/>
          <w:szCs w:val="36"/>
          <w:rtl/>
        </w:rPr>
        <w:t>فإن</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الله</w:t>
      </w:r>
      <w:r w:rsidR="00607DB4" w:rsidRPr="00C01F53">
        <w:rPr>
          <w:rFonts w:ascii="Traditional Arabic" w:hAnsi="Traditional Arabic" w:cs="Traditional Arabic"/>
          <w:sz w:val="36"/>
          <w:szCs w:val="36"/>
          <w:rtl/>
        </w:rPr>
        <w:t xml:space="preserve"> - </w:t>
      </w:r>
      <w:r w:rsidR="00607DB4" w:rsidRPr="00C01F53">
        <w:rPr>
          <w:rFonts w:ascii="Traditional Arabic" w:hAnsi="Traditional Arabic" w:cs="Traditional Arabic" w:hint="cs"/>
          <w:sz w:val="36"/>
          <w:szCs w:val="36"/>
          <w:rtl/>
        </w:rPr>
        <w:t>لأمر</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واضح</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عند</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أهل</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العلم</w:t>
      </w:r>
      <w:r w:rsidR="00607DB4" w:rsidRPr="00C01F53">
        <w:rPr>
          <w:rFonts w:ascii="Traditional Arabic" w:hAnsi="Traditional Arabic" w:cs="Traditional Arabic"/>
          <w:sz w:val="36"/>
          <w:szCs w:val="36"/>
          <w:rtl/>
        </w:rPr>
        <w:t xml:space="preserve"> - </w:t>
      </w:r>
      <w:r w:rsidR="00607DB4" w:rsidRPr="00C01F53">
        <w:rPr>
          <w:rFonts w:ascii="Traditional Arabic" w:hAnsi="Traditional Arabic" w:cs="Traditional Arabic" w:hint="cs"/>
          <w:sz w:val="36"/>
          <w:szCs w:val="36"/>
          <w:rtl/>
        </w:rPr>
        <w:t>لم</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يقتصر</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على</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قوله</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ومن</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يشاقق</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الرسول</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من</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بعد</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ما</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تبين</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له</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الهدى</w:t>
      </w:r>
      <w:r w:rsidR="00607DB4" w:rsidRPr="00C01F53">
        <w:rPr>
          <w:rFonts w:ascii="Traditional Arabic" w:hAnsi="Traditional Arabic" w:cs="Traditional Arabic"/>
          <w:sz w:val="36"/>
          <w:szCs w:val="36"/>
          <w:rtl/>
        </w:rPr>
        <w:t xml:space="preserve">. . . </w:t>
      </w:r>
      <w:r w:rsidR="00607DB4" w:rsidRPr="00C01F53">
        <w:rPr>
          <w:rFonts w:ascii="Traditional Arabic" w:hAnsi="Traditional Arabic" w:cs="Traditional Arabic" w:hint="cs"/>
          <w:sz w:val="36"/>
          <w:szCs w:val="36"/>
          <w:rtl/>
        </w:rPr>
        <w:t>نوله</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ما</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تولى</w:t>
      </w:r>
      <w:r w:rsidR="00607DB4" w:rsidRPr="00C01F53">
        <w:rPr>
          <w:rFonts w:ascii="Traditional Arabic" w:hAnsi="Traditional Arabic" w:cs="Traditional Arabic"/>
          <w:sz w:val="36"/>
          <w:szCs w:val="36"/>
          <w:rtl/>
        </w:rPr>
        <w:t>. . . {</w:t>
      </w:r>
      <w:r w:rsidR="00607DB4" w:rsidRPr="00C01F53">
        <w:rPr>
          <w:rFonts w:ascii="Traditional Arabic" w:hAnsi="Traditional Arabic" w:cs="Traditional Arabic" w:hint="cs"/>
          <w:sz w:val="36"/>
          <w:szCs w:val="36"/>
          <w:rtl/>
        </w:rPr>
        <w:t>وإنما</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أضاف</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إلى</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مشاقة</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الرسول</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اتباع</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غير</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سبيل</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المؤمنين</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ولكن</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ركبوا</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عقولهم</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واتبعوا</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أهواءهم</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في</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تفسير</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الكتاب</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والسنة</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ثم</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بنوا</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على</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ذلك</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نتائج</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خطيرة</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جدا</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خرجوا</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بها</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عما</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كان</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عليه</w:t>
      </w:r>
      <w:r w:rsidR="00607DB4" w:rsidRPr="00C01F53">
        <w:rPr>
          <w:rFonts w:ascii="Traditional Arabic" w:hAnsi="Traditional Arabic" w:cs="Traditional Arabic"/>
          <w:sz w:val="36"/>
          <w:szCs w:val="36"/>
          <w:rtl/>
        </w:rPr>
        <w:t xml:space="preserve"> </w:t>
      </w:r>
      <w:r w:rsidR="00607DB4" w:rsidRPr="00C01F53">
        <w:rPr>
          <w:rFonts w:ascii="Traditional Arabic" w:hAnsi="Traditional Arabic" w:cs="Traditional Arabic" w:hint="cs"/>
          <w:sz w:val="36"/>
          <w:szCs w:val="36"/>
          <w:rtl/>
        </w:rPr>
        <w:t>سلفنا</w:t>
      </w:r>
      <w:r w:rsidR="00607DB4" w:rsidRPr="00C01F53">
        <w:rPr>
          <w:rFonts w:ascii="Traditional Arabic" w:hAnsi="Traditional Arabic" w:cs="Traditional Arabic"/>
          <w:sz w:val="36"/>
          <w:szCs w:val="36"/>
          <w:rtl/>
        </w:rPr>
        <w:t xml:space="preserve"> </w:t>
      </w:r>
      <w:r w:rsidR="005F1141">
        <w:rPr>
          <w:rFonts w:ascii="Traditional Arabic" w:hAnsi="Traditional Arabic" w:cs="Traditional Arabic" w:hint="cs"/>
          <w:sz w:val="36"/>
          <w:szCs w:val="36"/>
          <w:rtl/>
        </w:rPr>
        <w:t xml:space="preserve">الصالح، </w:t>
      </w:r>
      <w:r w:rsidR="005F1141" w:rsidRPr="005F1141">
        <w:rPr>
          <w:rFonts w:ascii="Traditional Arabic" w:hAnsi="Traditional Arabic" w:cs="Traditional Arabic" w:hint="cs"/>
          <w:sz w:val="36"/>
          <w:szCs w:val="36"/>
          <w:rtl/>
        </w:rPr>
        <w:t>وهذه</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الفقرة</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من</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الآية</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الكريمة</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ويتبع</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غير</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سبيل</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المؤمنين</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أكدها</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عليه</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الصلاة</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والسلام</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تأكيدا</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بالغا</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في</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غير</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ما</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حديث</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نبوي</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صحيح</w:t>
      </w:r>
      <w:r w:rsidR="005F1141">
        <w:rPr>
          <w:rFonts w:ascii="Traditional Arabic" w:hAnsi="Traditional Arabic" w:cs="Traditional Arabic" w:hint="cs"/>
          <w:sz w:val="36"/>
          <w:szCs w:val="36"/>
          <w:rtl/>
        </w:rPr>
        <w:t xml:space="preserve">، </w:t>
      </w:r>
      <w:r w:rsidR="005F1141" w:rsidRPr="005F1141">
        <w:rPr>
          <w:rFonts w:ascii="Traditional Arabic" w:hAnsi="Traditional Arabic" w:cs="Traditional Arabic" w:hint="cs"/>
          <w:sz w:val="36"/>
          <w:szCs w:val="36"/>
          <w:rtl/>
        </w:rPr>
        <w:t>وهذه</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الأحاديث</w:t>
      </w:r>
      <w:r w:rsidR="005F1141" w:rsidRPr="005F1141">
        <w:rPr>
          <w:rFonts w:ascii="Traditional Arabic" w:hAnsi="Traditional Arabic" w:cs="Traditional Arabic"/>
          <w:sz w:val="36"/>
          <w:szCs w:val="36"/>
          <w:rtl/>
        </w:rPr>
        <w:t xml:space="preserve"> - </w:t>
      </w:r>
      <w:r w:rsidR="005F1141" w:rsidRPr="005F1141">
        <w:rPr>
          <w:rFonts w:ascii="Traditional Arabic" w:hAnsi="Traditional Arabic" w:cs="Traditional Arabic" w:hint="cs"/>
          <w:sz w:val="36"/>
          <w:szCs w:val="36"/>
          <w:rtl/>
        </w:rPr>
        <w:t>التي</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سأورد</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بعضا</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منها</w:t>
      </w:r>
      <w:r w:rsidR="005F1141" w:rsidRPr="005F1141">
        <w:rPr>
          <w:rFonts w:ascii="Traditional Arabic" w:hAnsi="Traditional Arabic" w:cs="Traditional Arabic"/>
          <w:sz w:val="36"/>
          <w:szCs w:val="36"/>
          <w:rtl/>
        </w:rPr>
        <w:t xml:space="preserve"> - </w:t>
      </w:r>
      <w:r w:rsidR="005F1141" w:rsidRPr="005F1141">
        <w:rPr>
          <w:rFonts w:ascii="Traditional Arabic" w:hAnsi="Traditional Arabic" w:cs="Traditional Arabic" w:hint="cs"/>
          <w:sz w:val="36"/>
          <w:szCs w:val="36"/>
          <w:rtl/>
        </w:rPr>
        <w:t>ليست</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مجهولة</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عند</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عامة</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المسلمين</w:t>
      </w:r>
      <w:r w:rsidR="005F1141" w:rsidRPr="005F1141">
        <w:rPr>
          <w:rFonts w:ascii="Traditional Arabic" w:hAnsi="Traditional Arabic" w:cs="Traditional Arabic"/>
          <w:sz w:val="36"/>
          <w:szCs w:val="36"/>
          <w:rtl/>
        </w:rPr>
        <w:t xml:space="preserve"> - </w:t>
      </w:r>
      <w:r w:rsidR="005F1141" w:rsidRPr="005F1141">
        <w:rPr>
          <w:rFonts w:ascii="Traditional Arabic" w:hAnsi="Traditional Arabic" w:cs="Traditional Arabic" w:hint="cs"/>
          <w:sz w:val="36"/>
          <w:szCs w:val="36"/>
          <w:rtl/>
        </w:rPr>
        <w:t>فضلا</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عن</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خاصتهم</w:t>
      </w:r>
      <w:r w:rsidR="005F1141" w:rsidRPr="005F1141">
        <w:rPr>
          <w:rFonts w:ascii="Traditional Arabic" w:hAnsi="Traditional Arabic" w:cs="Traditional Arabic"/>
          <w:sz w:val="36"/>
          <w:szCs w:val="36"/>
          <w:rtl/>
        </w:rPr>
        <w:t xml:space="preserve"> - </w:t>
      </w:r>
      <w:r w:rsidR="005F1141" w:rsidRPr="005F1141">
        <w:rPr>
          <w:rFonts w:ascii="Traditional Arabic" w:hAnsi="Traditional Arabic" w:cs="Traditional Arabic" w:hint="cs"/>
          <w:sz w:val="36"/>
          <w:szCs w:val="36"/>
          <w:rtl/>
        </w:rPr>
        <w:t>لكن</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المجهول</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فيها</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هو</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أنها</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تدل</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على</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ضرورة</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التزام</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سبيل</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المؤمنين</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في</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فهم</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الكتاب</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والسنة</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ووجوب</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ذلك</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وتأكيده</w:t>
      </w:r>
      <w:r w:rsidR="005F1141">
        <w:rPr>
          <w:rFonts w:ascii="Traditional Arabic" w:hAnsi="Traditional Arabic" w:cs="Traditional Arabic" w:hint="cs"/>
          <w:sz w:val="36"/>
          <w:szCs w:val="36"/>
          <w:rtl/>
        </w:rPr>
        <w:t>.</w:t>
      </w:r>
      <w:r w:rsidR="00680773" w:rsidRPr="00680773">
        <w:rPr>
          <w:rFonts w:ascii="Traditional Arabic" w:hAnsi="Traditional Arabic" w:cs="Traditional Arabic" w:hint="cs"/>
          <w:sz w:val="36"/>
          <w:szCs w:val="36"/>
          <w:rtl/>
        </w:rPr>
        <w:t xml:space="preserve"> </w:t>
      </w:r>
      <w:r w:rsidR="00306F50">
        <w:rPr>
          <w:rStyle w:val="FootnoteReference"/>
          <w:rFonts w:ascii="Traditional Arabic" w:hAnsi="Traditional Arabic" w:cs="Traditional Arabic"/>
          <w:sz w:val="36"/>
          <w:szCs w:val="36"/>
          <w:rtl/>
        </w:rPr>
        <w:footnoteReference w:id="1"/>
      </w:r>
    </w:p>
    <w:p w:rsidR="00607DB4" w:rsidRPr="003B27FE" w:rsidRDefault="00161147" w:rsidP="00E95BCE">
      <w:pPr>
        <w:spacing w:line="360" w:lineRule="auto"/>
        <w:jc w:val="mediumKashida"/>
        <w:rPr>
          <w:rFonts w:ascii="Traditional Arabic" w:hAnsi="Traditional Arabic" w:cs="Traditional Arabic"/>
          <w:b/>
          <w:bCs/>
          <w:sz w:val="36"/>
          <w:szCs w:val="36"/>
          <w:rtl/>
        </w:rPr>
      </w:pPr>
      <w:r w:rsidRPr="003B27FE">
        <w:rPr>
          <w:rFonts w:ascii="Traditional Arabic" w:hAnsi="Traditional Arabic" w:cs="Traditional Arabic" w:hint="cs"/>
          <w:b/>
          <w:bCs/>
          <w:sz w:val="36"/>
          <w:szCs w:val="36"/>
          <w:rtl/>
        </w:rPr>
        <w:lastRenderedPageBreak/>
        <w:t>المطلب الثاني: التعصب للأجداد وحب القرابة</w:t>
      </w:r>
    </w:p>
    <w:p w:rsidR="00E95BCE" w:rsidRDefault="00861C1F" w:rsidP="00E37B48">
      <w:pPr>
        <w:spacing w:line="360" w:lineRule="auto"/>
        <w:jc w:val="mediumKashida"/>
        <w:rPr>
          <w:rFonts w:ascii="Traditional Arabic" w:hAnsi="Traditional Arabic" w:cs="Traditional Arabic"/>
          <w:sz w:val="36"/>
          <w:szCs w:val="36"/>
          <w:rtl/>
        </w:rPr>
      </w:pPr>
      <w:r w:rsidRPr="00C01F53">
        <w:rPr>
          <w:rFonts w:ascii="Traditional Arabic" w:hAnsi="Traditional Arabic" w:cs="Traditional Arabic" w:hint="cs"/>
          <w:sz w:val="36"/>
          <w:szCs w:val="36"/>
          <w:rtl/>
        </w:rPr>
        <w:t xml:space="preserve">من الأسباب المقتضية للتعصب أن يكون بعض سلف المشتغل بالعلم قد قال بقول </w:t>
      </w:r>
      <w:r w:rsidR="00491FD4" w:rsidRPr="00C01F53">
        <w:rPr>
          <w:rFonts w:ascii="Traditional Arabic" w:hAnsi="Traditional Arabic" w:cs="Traditional Arabic" w:hint="cs"/>
          <w:sz w:val="36"/>
          <w:szCs w:val="36"/>
          <w:rtl/>
        </w:rPr>
        <w:t>ومال</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إلى</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رأى</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فيأتي</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هذا</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الذي</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جاء</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بعده</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فيحمله</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حب</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القرابة</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على</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الذهاب</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إلى</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ذلك</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المذهب</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والقول</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بذلك</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القول</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وإن</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كان</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يعلم</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أنه</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خطأ</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وأقل</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الأحوال</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إذا</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لم</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يذهب</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إليه</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أن</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يقول</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فيه</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إنه</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صحيح</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ويتطلب</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له</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الحجج</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ويبحث</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عن</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ما</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يقويه</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وليس</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من</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المحمود</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أن</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يبلغ</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بصاحبه</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إلى</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التعصب</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في</w:t>
      </w:r>
      <w:r w:rsidR="00491FD4" w:rsidRPr="00C01F53">
        <w:rPr>
          <w:rFonts w:ascii="Traditional Arabic" w:hAnsi="Traditional Arabic" w:cs="Traditional Arabic"/>
          <w:sz w:val="36"/>
          <w:szCs w:val="36"/>
          <w:rtl/>
        </w:rPr>
        <w:t xml:space="preserve"> </w:t>
      </w:r>
      <w:r w:rsidR="00491FD4" w:rsidRPr="00C01F53">
        <w:rPr>
          <w:rFonts w:ascii="Traditional Arabic" w:hAnsi="Traditional Arabic" w:cs="Traditional Arabic" w:hint="cs"/>
          <w:sz w:val="36"/>
          <w:szCs w:val="36"/>
          <w:rtl/>
        </w:rPr>
        <w:t>الدين</w:t>
      </w:r>
      <w:r w:rsidR="00491FD4" w:rsidRPr="00C01F53">
        <w:rPr>
          <w:rFonts w:ascii="Traditional Arabic" w:hAnsi="Traditional Arabic" w:cs="Traditional Arabic"/>
          <w:sz w:val="36"/>
          <w:szCs w:val="36"/>
          <w:rtl/>
        </w:rPr>
        <w:t xml:space="preserve"> </w:t>
      </w:r>
      <w:r w:rsidR="0045597D" w:rsidRPr="00C01F53">
        <w:rPr>
          <w:rFonts w:ascii="Traditional Arabic" w:hAnsi="Traditional Arabic" w:cs="Traditional Arabic" w:hint="cs"/>
          <w:sz w:val="36"/>
          <w:szCs w:val="36"/>
          <w:rtl/>
        </w:rPr>
        <w:t>فهو مفسداً مفسدا</w:t>
      </w:r>
      <w:r w:rsidR="005C05C0" w:rsidRPr="00C01F53">
        <w:rPr>
          <w:rFonts w:ascii="Traditional Arabic" w:hAnsi="Traditional Arabic" w:cs="Traditional Arabic" w:hint="cs"/>
          <w:sz w:val="36"/>
          <w:szCs w:val="36"/>
          <w:rtl/>
        </w:rPr>
        <w:t xml:space="preserve">ً </w:t>
      </w:r>
      <w:r w:rsidR="0045597D" w:rsidRPr="00C01F53">
        <w:rPr>
          <w:rFonts w:ascii="Traditional Arabic" w:hAnsi="Traditional Arabic" w:cs="Traditional Arabic" w:hint="cs"/>
          <w:sz w:val="36"/>
          <w:szCs w:val="36"/>
          <w:rtl/>
        </w:rPr>
        <w:t>للحظ</w:t>
      </w:r>
      <w:r w:rsidR="0045597D" w:rsidRPr="00C01F53">
        <w:rPr>
          <w:rFonts w:ascii="Traditional Arabic" w:hAnsi="Traditional Arabic" w:cs="Traditional Arabic"/>
          <w:sz w:val="36"/>
          <w:szCs w:val="36"/>
          <w:rtl/>
        </w:rPr>
        <w:t xml:space="preserve"> </w:t>
      </w:r>
      <w:r w:rsidR="0045597D" w:rsidRPr="00C01F53">
        <w:rPr>
          <w:rFonts w:ascii="Traditional Arabic" w:hAnsi="Traditional Arabic" w:cs="Traditional Arabic" w:hint="cs"/>
          <w:sz w:val="36"/>
          <w:szCs w:val="36"/>
          <w:rtl/>
        </w:rPr>
        <w:t>الأخروي</w:t>
      </w:r>
      <w:r w:rsidR="0045597D" w:rsidRPr="00C01F53">
        <w:rPr>
          <w:rFonts w:ascii="Traditional Arabic" w:hAnsi="Traditional Arabic" w:cs="Traditional Arabic"/>
          <w:sz w:val="36"/>
          <w:szCs w:val="36"/>
          <w:rtl/>
        </w:rPr>
        <w:t xml:space="preserve"> </w:t>
      </w:r>
      <w:r w:rsidR="0045597D" w:rsidRPr="00C01F53">
        <w:rPr>
          <w:rFonts w:ascii="Traditional Arabic" w:hAnsi="Traditional Arabic" w:cs="Traditional Arabic" w:hint="cs"/>
          <w:sz w:val="36"/>
          <w:szCs w:val="36"/>
          <w:rtl/>
        </w:rPr>
        <w:t>والدنيوي</w:t>
      </w:r>
      <w:r w:rsidR="005F1141">
        <w:rPr>
          <w:rFonts w:ascii="Traditional Arabic" w:hAnsi="Traditional Arabic" w:cs="Traditional Arabic" w:hint="cs"/>
          <w:sz w:val="36"/>
          <w:szCs w:val="36"/>
          <w:rtl/>
        </w:rPr>
        <w:t xml:space="preserve">، </w:t>
      </w:r>
      <w:r w:rsidR="005F1141" w:rsidRPr="005F1141">
        <w:rPr>
          <w:rFonts w:ascii="Traditional Arabic" w:hAnsi="Traditional Arabic" w:cs="Traditional Arabic" w:hint="cs"/>
          <w:sz w:val="36"/>
          <w:szCs w:val="36"/>
          <w:rtl/>
        </w:rPr>
        <w:t>فَإِنَّهُ</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إِذا</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تعصب</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لسلفه</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بِالْبَاطِلِ</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فَلَا</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بُد</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أَن</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يعرف</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كل</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من</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لَهُ</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فهم</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أَنه</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متعصب</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وَفِي</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ذَلِك</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عَلَيْهِ</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من</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هدم</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الرّفْعَة</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الَّتِي</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يريدها</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والمزية</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الَّتِي</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يطْلبهَا</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مَا</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هُوَ</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أعظم</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عَلَيْهِ</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وَأَشد</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من</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الْفَائِدَة</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الَّتِي</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يطْلبهَا</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بِكَوْن</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لَهُ</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قريب</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عَالم</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فَإِنَّهُ</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لَا</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يَنْفَعهُ</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صَلَاح</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غَيره</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مَعَ</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فَسَاد</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نَفسه</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وَإِذا</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لم</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يعْتَقد</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فِيهِ</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السَّامع</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التعصب</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اعْتقد</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بِلَاده</w:t>
      </w:r>
      <w:r w:rsidR="005F1141" w:rsidRPr="005F1141">
        <w:rPr>
          <w:rFonts w:ascii="Traditional Arabic" w:hAnsi="Traditional Arabic" w:cs="Traditional Arabic"/>
          <w:sz w:val="36"/>
          <w:szCs w:val="36"/>
          <w:rtl/>
        </w:rPr>
        <w:t xml:space="preserve"> </w:t>
      </w:r>
      <w:r w:rsidR="005F1141" w:rsidRPr="005F1141">
        <w:rPr>
          <w:rFonts w:ascii="Traditional Arabic" w:hAnsi="Traditional Arabic" w:cs="Traditional Arabic" w:hint="cs"/>
          <w:sz w:val="36"/>
          <w:szCs w:val="36"/>
          <w:rtl/>
        </w:rPr>
        <w:t>الفهمُ</w:t>
      </w:r>
      <w:r w:rsidR="00680773" w:rsidRPr="00C01F53">
        <w:rPr>
          <w:rFonts w:ascii="Traditional Arabic" w:hAnsi="Traditional Arabic" w:cs="Traditional Arabic" w:hint="cs"/>
          <w:sz w:val="36"/>
          <w:szCs w:val="36"/>
          <w:rtl/>
        </w:rPr>
        <w:t>{</w:t>
      </w:r>
      <w:r w:rsidR="00680773">
        <w:rPr>
          <w:rFonts w:ascii="Traditional Arabic" w:hAnsi="Traditional Arabic" w:cs="Traditional Arabic" w:hint="cs"/>
          <w:sz w:val="36"/>
          <w:szCs w:val="36"/>
          <w:rtl/>
        </w:rPr>
        <w:t>2</w:t>
      </w:r>
      <w:r w:rsidR="00680773" w:rsidRPr="00C01F53">
        <w:rPr>
          <w:rFonts w:ascii="Traditional Arabic" w:hAnsi="Traditional Arabic" w:cs="Traditional Arabic" w:hint="cs"/>
          <w:sz w:val="36"/>
          <w:szCs w:val="36"/>
          <w:rtl/>
        </w:rPr>
        <w:t>}.</w:t>
      </w:r>
    </w:p>
    <w:p w:rsidR="00E37B48" w:rsidRPr="00C01F53" w:rsidRDefault="00E37B48" w:rsidP="00E37B48">
      <w:pPr>
        <w:spacing w:line="360" w:lineRule="auto"/>
        <w:jc w:val="mediumKashida"/>
        <w:rPr>
          <w:rFonts w:ascii="Traditional Arabic" w:hAnsi="Traditional Arabic" w:cs="Traditional Arabic"/>
          <w:sz w:val="36"/>
          <w:szCs w:val="36"/>
          <w:rtl/>
        </w:rPr>
      </w:pPr>
    </w:p>
    <w:p w:rsidR="003A4E36" w:rsidRPr="003B27FE" w:rsidRDefault="00491101" w:rsidP="00E95BCE">
      <w:pPr>
        <w:spacing w:line="360" w:lineRule="auto"/>
        <w:jc w:val="mediumKashida"/>
        <w:rPr>
          <w:rFonts w:ascii="Traditional Arabic" w:hAnsi="Traditional Arabic" w:cs="Traditional Arabic"/>
          <w:b/>
          <w:bCs/>
          <w:sz w:val="36"/>
          <w:szCs w:val="36"/>
          <w:rtl/>
        </w:rPr>
      </w:pPr>
      <w:r w:rsidRPr="003B27FE">
        <w:rPr>
          <w:rFonts w:ascii="Traditional Arabic" w:hAnsi="Traditional Arabic" w:cs="Traditional Arabic" w:hint="cs"/>
          <w:b/>
          <w:bCs/>
          <w:sz w:val="36"/>
          <w:szCs w:val="36"/>
          <w:rtl/>
        </w:rPr>
        <w:t>المطلب الثالث: اعراض أكثر المسلمين عن دينهم عقيدة وشريعة وأخلاقاً</w:t>
      </w:r>
    </w:p>
    <w:p w:rsidR="00214A54" w:rsidRPr="00C01F53" w:rsidRDefault="00756C43" w:rsidP="00E95BCE">
      <w:pPr>
        <w:spacing w:line="360" w:lineRule="auto"/>
        <w:jc w:val="mediumKashida"/>
        <w:rPr>
          <w:rFonts w:ascii="Traditional Arabic" w:hAnsi="Traditional Arabic" w:cs="Traditional Arabic"/>
          <w:sz w:val="36"/>
          <w:szCs w:val="36"/>
          <w:rtl/>
        </w:rPr>
      </w:pPr>
      <w:r w:rsidRPr="00C01F53">
        <w:rPr>
          <w:rFonts w:ascii="Traditional Arabic" w:hAnsi="Traditional Arabic" w:cs="Traditional Arabic" w:hint="cs"/>
          <w:sz w:val="36"/>
          <w:szCs w:val="36"/>
          <w:rtl/>
        </w:rPr>
        <w:t xml:space="preserve"> ويتجلى هذا الأعراض بأمور كثيرة في حياة كثير من المسلمين</w:t>
      </w:r>
      <w:r w:rsidR="003A4E36" w:rsidRPr="00C01F53">
        <w:rPr>
          <w:rFonts w:ascii="Traditional Arabic" w:hAnsi="Traditional Arabic" w:cs="Traditional Arabic" w:hint="cs"/>
          <w:sz w:val="36"/>
          <w:szCs w:val="36"/>
          <w:rtl/>
        </w:rPr>
        <w:t xml:space="preserve"> أفراد وجماعات دولاً وشعوباً ومن مظاهر هذا الأعراض كثرة البدع والأعراض عن نهج السلف</w:t>
      </w:r>
      <w:r w:rsidR="00373CD9" w:rsidRPr="00C01F53">
        <w:rPr>
          <w:rFonts w:ascii="Traditional Arabic" w:hAnsi="Traditional Arabic" w:cs="Traditional Arabic" w:hint="cs"/>
          <w:sz w:val="36"/>
          <w:szCs w:val="36"/>
          <w:rtl/>
        </w:rPr>
        <w:t xml:space="preserve"> ال</w:t>
      </w:r>
      <w:r w:rsidR="00174B09" w:rsidRPr="00C01F53">
        <w:rPr>
          <w:rFonts w:ascii="Traditional Arabic" w:hAnsi="Traditional Arabic" w:cs="Traditional Arabic" w:hint="cs"/>
          <w:sz w:val="36"/>
          <w:szCs w:val="36"/>
          <w:rtl/>
        </w:rPr>
        <w:t>صالح والتعلق بالشعارات والمبادئ</w:t>
      </w:r>
      <w:r w:rsidR="00373CD9" w:rsidRPr="00C01F53">
        <w:rPr>
          <w:rFonts w:ascii="Traditional Arabic" w:hAnsi="Traditional Arabic" w:cs="Traditional Arabic" w:hint="cs"/>
          <w:sz w:val="36"/>
          <w:szCs w:val="36"/>
          <w:rtl/>
        </w:rPr>
        <w:t xml:space="preserve"> الهدامة </w:t>
      </w:r>
      <w:r w:rsidR="00174B09" w:rsidRPr="00C01F53">
        <w:rPr>
          <w:rFonts w:ascii="Traditional Arabic" w:hAnsi="Traditional Arabic" w:cs="Traditional Arabic" w:hint="cs"/>
          <w:sz w:val="36"/>
          <w:szCs w:val="36"/>
          <w:rtl/>
        </w:rPr>
        <w:t xml:space="preserve">وكل هذه الامور بأسباب الاعراض عن الدين </w:t>
      </w:r>
      <w:r w:rsidR="00174B09" w:rsidRPr="00C01F53">
        <w:rPr>
          <w:rFonts w:ascii="Traditional Arabic" w:hAnsi="Traditional Arabic" w:cs="Traditional Arabic" w:hint="cs"/>
          <w:sz w:val="36"/>
          <w:szCs w:val="36"/>
          <w:rtl/>
        </w:rPr>
        <w:lastRenderedPageBreak/>
        <w:t xml:space="preserve">وكثرة الأهواء </w:t>
      </w:r>
      <w:r w:rsidR="00540599" w:rsidRPr="00540599">
        <w:rPr>
          <w:rFonts w:ascii="Traditional Arabic" w:hAnsi="Traditional Arabic" w:cs="Traditional Arabic" w:hint="cs"/>
          <w:sz w:val="36"/>
          <w:szCs w:val="36"/>
          <w:rtl/>
        </w:rPr>
        <w:t>نتجت</w:t>
      </w:r>
      <w:r w:rsidR="006D4834" w:rsidRPr="00C01F53">
        <w:rPr>
          <w:rFonts w:ascii="Traditional Arabic" w:hAnsi="Traditional Arabic" w:cs="Traditional Arabic" w:hint="cs"/>
          <w:color w:val="FF0000"/>
          <w:sz w:val="36"/>
          <w:szCs w:val="36"/>
          <w:rtl/>
        </w:rPr>
        <w:t xml:space="preserve"> </w:t>
      </w:r>
      <w:r w:rsidR="006D4834" w:rsidRPr="00C01F53">
        <w:rPr>
          <w:rFonts w:ascii="Traditional Arabic" w:hAnsi="Traditional Arabic" w:cs="Traditional Arabic" w:hint="cs"/>
          <w:sz w:val="36"/>
          <w:szCs w:val="36"/>
          <w:rtl/>
        </w:rPr>
        <w:t xml:space="preserve">من ذلك والتنازع والخصومات </w:t>
      </w:r>
      <w:r w:rsidR="00C461CE" w:rsidRPr="00C01F53">
        <w:rPr>
          <w:rFonts w:ascii="Traditional Arabic" w:hAnsi="Traditional Arabic" w:cs="Traditional Arabic" w:hint="cs"/>
          <w:sz w:val="36"/>
          <w:szCs w:val="36"/>
          <w:rtl/>
        </w:rPr>
        <w:t>فالدين ووقوع</w:t>
      </w:r>
      <w:r w:rsidR="00127A42" w:rsidRPr="00C01F53">
        <w:rPr>
          <w:rFonts w:ascii="Traditional Arabic" w:hAnsi="Traditional Arabic" w:cs="Traditional Arabic" w:hint="cs"/>
          <w:sz w:val="36"/>
          <w:szCs w:val="36"/>
          <w:rtl/>
        </w:rPr>
        <w:t xml:space="preserve"> أكثر المسلمين في التقصير بحق الله تعالى وضعف مظاهر التقوى والخشوع</w:t>
      </w:r>
      <w:r w:rsidR="00416443" w:rsidRPr="00C01F53">
        <w:rPr>
          <w:rFonts w:ascii="Traditional Arabic" w:hAnsi="Traditional Arabic" w:cs="Traditional Arabic" w:hint="cs"/>
          <w:sz w:val="36"/>
          <w:szCs w:val="36"/>
          <w:rtl/>
        </w:rPr>
        <w:t>.</w:t>
      </w:r>
      <w:r w:rsidR="00680773" w:rsidRPr="00680773">
        <w:rPr>
          <w:rFonts w:ascii="Traditional Arabic" w:hAnsi="Traditional Arabic" w:cs="Traditional Arabic" w:hint="cs"/>
          <w:sz w:val="36"/>
          <w:szCs w:val="36"/>
          <w:rtl/>
        </w:rPr>
        <w:t xml:space="preserve"> </w:t>
      </w:r>
      <w:r w:rsidR="00680773" w:rsidRPr="00C01F53">
        <w:rPr>
          <w:rFonts w:ascii="Traditional Arabic" w:hAnsi="Traditional Arabic" w:cs="Traditional Arabic" w:hint="cs"/>
          <w:sz w:val="36"/>
          <w:szCs w:val="36"/>
          <w:rtl/>
        </w:rPr>
        <w:t>{</w:t>
      </w:r>
      <w:r w:rsidR="00680773">
        <w:rPr>
          <w:rFonts w:ascii="Traditional Arabic" w:hAnsi="Traditional Arabic" w:cs="Traditional Arabic" w:hint="cs"/>
          <w:sz w:val="36"/>
          <w:szCs w:val="36"/>
          <w:rtl/>
        </w:rPr>
        <w:t>3</w:t>
      </w:r>
      <w:r w:rsidR="00680773" w:rsidRPr="00C01F53">
        <w:rPr>
          <w:rFonts w:ascii="Traditional Arabic" w:hAnsi="Traditional Arabic" w:cs="Traditional Arabic" w:hint="cs"/>
          <w:sz w:val="36"/>
          <w:szCs w:val="36"/>
          <w:rtl/>
        </w:rPr>
        <w:t>}.</w:t>
      </w:r>
    </w:p>
    <w:p w:rsidR="00214A54" w:rsidRPr="003B27FE" w:rsidRDefault="00214A54" w:rsidP="00E95BCE">
      <w:pPr>
        <w:spacing w:line="360" w:lineRule="auto"/>
        <w:jc w:val="mediumKashida"/>
        <w:rPr>
          <w:rFonts w:ascii="Traditional Arabic" w:hAnsi="Traditional Arabic" w:cs="Traditional Arabic"/>
          <w:b/>
          <w:bCs/>
          <w:sz w:val="36"/>
          <w:szCs w:val="36"/>
          <w:rtl/>
        </w:rPr>
      </w:pPr>
      <w:r w:rsidRPr="003B27FE">
        <w:rPr>
          <w:rFonts w:ascii="Traditional Arabic" w:hAnsi="Traditional Arabic" w:cs="Traditional Arabic" w:hint="cs"/>
          <w:b/>
          <w:bCs/>
          <w:sz w:val="36"/>
          <w:szCs w:val="36"/>
          <w:rtl/>
        </w:rPr>
        <w:t>المطلب الرابع</w:t>
      </w:r>
      <w:r w:rsidR="001B39D3" w:rsidRPr="003B27FE">
        <w:rPr>
          <w:rFonts w:ascii="Traditional Arabic" w:hAnsi="Traditional Arabic" w:cs="Traditional Arabic" w:hint="cs"/>
          <w:b/>
          <w:bCs/>
          <w:sz w:val="36"/>
          <w:szCs w:val="36"/>
          <w:rtl/>
        </w:rPr>
        <w:t>: الخلل في مناهج بعض الدعوات المعاصرة:</w:t>
      </w:r>
    </w:p>
    <w:p w:rsidR="00E37B48" w:rsidRDefault="001F128B" w:rsidP="00E95BCE">
      <w:pPr>
        <w:spacing w:line="360" w:lineRule="auto"/>
        <w:jc w:val="mediumKashida"/>
        <w:rPr>
          <w:rFonts w:ascii="Traditional Arabic" w:hAnsi="Traditional Arabic" w:cs="Traditional Arabic"/>
          <w:sz w:val="36"/>
          <w:szCs w:val="36"/>
          <w:rtl/>
        </w:rPr>
      </w:pPr>
      <w:r w:rsidRPr="00C01F53">
        <w:rPr>
          <w:rFonts w:ascii="Traditional Arabic" w:hAnsi="Traditional Arabic" w:cs="Traditional Arabic" w:hint="cs"/>
          <w:sz w:val="36"/>
          <w:szCs w:val="36"/>
          <w:rtl/>
        </w:rPr>
        <w:t>فأغلبها تعتمد في مناهجها على الشحن العاطفي وتربي اتباعها على مجرد أمور عاطفية وغايات دنيوية</w:t>
      </w:r>
      <w:r w:rsidR="00ED69EE" w:rsidRPr="00C01F53">
        <w:rPr>
          <w:rFonts w:ascii="Traditional Arabic" w:hAnsi="Traditional Arabic" w:cs="Traditional Arabic" w:hint="cs"/>
          <w:sz w:val="36"/>
          <w:szCs w:val="36"/>
          <w:rtl/>
        </w:rPr>
        <w:t xml:space="preserve"> "سياسية"</w:t>
      </w:r>
      <w:r w:rsidR="00ED69EE" w:rsidRPr="00C01F53">
        <w:rPr>
          <w:rFonts w:ascii="Traditional Arabic" w:hAnsi="Traditional Arabic" w:cs="Traditional Arabic"/>
          <w:sz w:val="36"/>
          <w:szCs w:val="36"/>
          <w:rtl/>
        </w:rPr>
        <w:t xml:space="preserve"> </w:t>
      </w:r>
      <w:r w:rsidR="00ED69EE" w:rsidRPr="00C01F53">
        <w:rPr>
          <w:rFonts w:ascii="Traditional Arabic" w:hAnsi="Traditional Arabic" w:cs="Traditional Arabic" w:hint="cs"/>
          <w:sz w:val="36"/>
          <w:szCs w:val="36"/>
          <w:rtl/>
        </w:rPr>
        <w:t>و"اقتصادية"</w:t>
      </w:r>
      <w:r w:rsidR="00ED69EE" w:rsidRPr="00C01F53">
        <w:rPr>
          <w:rFonts w:ascii="Traditional Arabic" w:hAnsi="Traditional Arabic" w:cs="Traditional Arabic"/>
          <w:sz w:val="36"/>
          <w:szCs w:val="36"/>
          <w:rtl/>
        </w:rPr>
        <w:t xml:space="preserve"> </w:t>
      </w:r>
      <w:r w:rsidR="00ED69EE" w:rsidRPr="00C01F53">
        <w:rPr>
          <w:rFonts w:ascii="Traditional Arabic" w:hAnsi="Traditional Arabic" w:cs="Traditional Arabic" w:hint="cs"/>
          <w:sz w:val="36"/>
          <w:szCs w:val="36"/>
          <w:rtl/>
        </w:rPr>
        <w:t>ونحوها،</w:t>
      </w:r>
      <w:r w:rsidR="00ED69EE" w:rsidRPr="00C01F53">
        <w:rPr>
          <w:rFonts w:ascii="Traditional Arabic" w:hAnsi="Traditional Arabic" w:cs="Traditional Arabic"/>
          <w:sz w:val="36"/>
          <w:szCs w:val="36"/>
          <w:rtl/>
        </w:rPr>
        <w:t xml:space="preserve"> </w:t>
      </w:r>
      <w:r w:rsidR="00ED69EE" w:rsidRPr="00C01F53">
        <w:rPr>
          <w:rFonts w:ascii="Traditional Arabic" w:hAnsi="Traditional Arabic" w:cs="Traditional Arabic" w:hint="cs"/>
          <w:sz w:val="36"/>
          <w:szCs w:val="36"/>
          <w:rtl/>
        </w:rPr>
        <w:t>وتحشو</w:t>
      </w:r>
      <w:r w:rsidR="00ED69EE" w:rsidRPr="00C01F53">
        <w:rPr>
          <w:rFonts w:ascii="Traditional Arabic" w:hAnsi="Traditional Arabic" w:cs="Traditional Arabic"/>
          <w:sz w:val="36"/>
          <w:szCs w:val="36"/>
          <w:rtl/>
        </w:rPr>
        <w:t xml:space="preserve"> </w:t>
      </w:r>
      <w:r w:rsidR="00ED69EE" w:rsidRPr="00C01F53">
        <w:rPr>
          <w:rFonts w:ascii="Traditional Arabic" w:hAnsi="Traditional Arabic" w:cs="Traditional Arabic" w:hint="cs"/>
          <w:sz w:val="36"/>
          <w:szCs w:val="36"/>
          <w:rtl/>
        </w:rPr>
        <w:t>أذهانهم</w:t>
      </w:r>
      <w:r w:rsidR="00ED69EE" w:rsidRPr="00C01F53">
        <w:rPr>
          <w:rFonts w:ascii="Traditional Arabic" w:hAnsi="Traditional Arabic" w:cs="Traditional Arabic"/>
          <w:sz w:val="36"/>
          <w:szCs w:val="36"/>
          <w:rtl/>
        </w:rPr>
        <w:t xml:space="preserve"> </w:t>
      </w:r>
      <w:r w:rsidR="00ED69EE" w:rsidRPr="00C01F53">
        <w:rPr>
          <w:rFonts w:ascii="Traditional Arabic" w:hAnsi="Traditional Arabic" w:cs="Traditional Arabic" w:hint="cs"/>
          <w:sz w:val="36"/>
          <w:szCs w:val="36"/>
          <w:rtl/>
        </w:rPr>
        <w:t>بالأفكار</w:t>
      </w:r>
      <w:r w:rsidR="00ED69EE" w:rsidRPr="00C01F53">
        <w:rPr>
          <w:rFonts w:ascii="Traditional Arabic" w:hAnsi="Traditional Arabic" w:cs="Traditional Arabic"/>
          <w:sz w:val="36"/>
          <w:szCs w:val="36"/>
          <w:rtl/>
        </w:rPr>
        <w:t xml:space="preserve"> </w:t>
      </w:r>
      <w:r w:rsidR="00ED69EE" w:rsidRPr="00C01F53">
        <w:rPr>
          <w:rFonts w:ascii="Traditional Arabic" w:hAnsi="Traditional Arabic" w:cs="Traditional Arabic" w:hint="cs"/>
          <w:sz w:val="36"/>
          <w:szCs w:val="36"/>
          <w:rtl/>
        </w:rPr>
        <w:t>والمفاهيم</w:t>
      </w:r>
      <w:r w:rsidR="00ED69EE" w:rsidRPr="00C01F53">
        <w:rPr>
          <w:rFonts w:ascii="Traditional Arabic" w:hAnsi="Traditional Arabic" w:cs="Traditional Arabic"/>
          <w:sz w:val="36"/>
          <w:szCs w:val="36"/>
          <w:rtl/>
        </w:rPr>
        <w:t xml:space="preserve"> </w:t>
      </w:r>
      <w:r w:rsidR="00ED69EE" w:rsidRPr="00C01F53">
        <w:rPr>
          <w:rFonts w:ascii="Traditional Arabic" w:hAnsi="Traditional Arabic" w:cs="Traditional Arabic" w:hint="cs"/>
          <w:sz w:val="36"/>
          <w:szCs w:val="36"/>
          <w:rtl/>
        </w:rPr>
        <w:t>التي</w:t>
      </w:r>
      <w:r w:rsidR="00ED69EE" w:rsidRPr="00C01F53">
        <w:rPr>
          <w:rFonts w:ascii="Traditional Arabic" w:hAnsi="Traditional Arabic" w:cs="Traditional Arabic"/>
          <w:sz w:val="36"/>
          <w:szCs w:val="36"/>
          <w:rtl/>
        </w:rPr>
        <w:t xml:space="preserve"> </w:t>
      </w:r>
      <w:r w:rsidR="00ED69EE" w:rsidRPr="00C01F53">
        <w:rPr>
          <w:rFonts w:ascii="Traditional Arabic" w:hAnsi="Traditional Arabic" w:cs="Traditional Arabic" w:hint="cs"/>
          <w:sz w:val="36"/>
          <w:szCs w:val="36"/>
          <w:rtl/>
        </w:rPr>
        <w:t>لم</w:t>
      </w:r>
      <w:r w:rsidR="00ED69EE" w:rsidRPr="00C01F53">
        <w:rPr>
          <w:rFonts w:ascii="Traditional Arabic" w:hAnsi="Traditional Arabic" w:cs="Traditional Arabic"/>
          <w:sz w:val="36"/>
          <w:szCs w:val="36"/>
          <w:rtl/>
        </w:rPr>
        <w:t xml:space="preserve"> </w:t>
      </w:r>
      <w:r w:rsidR="00ED69EE" w:rsidRPr="00C01F53">
        <w:rPr>
          <w:rFonts w:ascii="Traditional Arabic" w:hAnsi="Traditional Arabic" w:cs="Traditional Arabic" w:hint="cs"/>
          <w:sz w:val="36"/>
          <w:szCs w:val="36"/>
          <w:rtl/>
        </w:rPr>
        <w:t>تؤصَّل</w:t>
      </w:r>
      <w:r w:rsidR="00ED69EE" w:rsidRPr="00C01F53">
        <w:rPr>
          <w:rFonts w:ascii="Traditional Arabic" w:hAnsi="Traditional Arabic" w:cs="Traditional Arabic"/>
          <w:sz w:val="36"/>
          <w:szCs w:val="36"/>
          <w:rtl/>
        </w:rPr>
        <w:t xml:space="preserve"> </w:t>
      </w:r>
      <w:r w:rsidR="00ED69EE" w:rsidRPr="00C01F53">
        <w:rPr>
          <w:rFonts w:ascii="Traditional Arabic" w:hAnsi="Traditional Arabic" w:cs="Traditional Arabic" w:hint="cs"/>
          <w:sz w:val="36"/>
          <w:szCs w:val="36"/>
          <w:rtl/>
        </w:rPr>
        <w:t>شرعا وتنسى</w:t>
      </w:r>
      <w:r w:rsidR="00ED69EE" w:rsidRPr="00C01F53">
        <w:rPr>
          <w:rFonts w:ascii="Traditional Arabic" w:hAnsi="Traditional Arabic" w:cs="Traditional Arabic"/>
          <w:sz w:val="36"/>
          <w:szCs w:val="36"/>
          <w:rtl/>
        </w:rPr>
        <w:t xml:space="preserve"> </w:t>
      </w:r>
      <w:r w:rsidR="00ED69EE" w:rsidRPr="00C01F53">
        <w:rPr>
          <w:rFonts w:ascii="Traditional Arabic" w:hAnsi="Traditional Arabic" w:cs="Traditional Arabic" w:hint="cs"/>
          <w:sz w:val="36"/>
          <w:szCs w:val="36"/>
          <w:rtl/>
        </w:rPr>
        <w:t>الغايات</w:t>
      </w:r>
      <w:r w:rsidR="00ED69EE" w:rsidRPr="00C01F53">
        <w:rPr>
          <w:rFonts w:ascii="Traditional Arabic" w:hAnsi="Traditional Arabic" w:cs="Traditional Arabic"/>
          <w:sz w:val="36"/>
          <w:szCs w:val="36"/>
          <w:rtl/>
        </w:rPr>
        <w:t xml:space="preserve"> </w:t>
      </w:r>
      <w:r w:rsidR="00ED69EE" w:rsidRPr="00C01F53">
        <w:rPr>
          <w:rFonts w:ascii="Traditional Arabic" w:hAnsi="Traditional Arabic" w:cs="Traditional Arabic" w:hint="cs"/>
          <w:sz w:val="36"/>
          <w:szCs w:val="36"/>
          <w:rtl/>
        </w:rPr>
        <w:t>الكبرى</w:t>
      </w:r>
      <w:r w:rsidR="00ED69EE" w:rsidRPr="00C01F53">
        <w:rPr>
          <w:rFonts w:ascii="Traditional Arabic" w:hAnsi="Traditional Arabic" w:cs="Traditional Arabic"/>
          <w:sz w:val="36"/>
          <w:szCs w:val="36"/>
          <w:rtl/>
        </w:rPr>
        <w:t xml:space="preserve"> </w:t>
      </w:r>
      <w:r w:rsidR="00ED69EE" w:rsidRPr="00C01F53">
        <w:rPr>
          <w:rFonts w:ascii="Traditional Arabic" w:hAnsi="Traditional Arabic" w:cs="Traditional Arabic" w:hint="cs"/>
          <w:sz w:val="36"/>
          <w:szCs w:val="36"/>
          <w:rtl/>
        </w:rPr>
        <w:t>في</w:t>
      </w:r>
      <w:r w:rsidR="00ED69EE" w:rsidRPr="00C01F53">
        <w:rPr>
          <w:rFonts w:ascii="Traditional Arabic" w:hAnsi="Traditional Arabic" w:cs="Traditional Arabic"/>
          <w:sz w:val="36"/>
          <w:szCs w:val="36"/>
          <w:rtl/>
        </w:rPr>
        <w:t xml:space="preserve"> </w:t>
      </w:r>
      <w:r w:rsidR="00ED69EE" w:rsidRPr="00C01F53">
        <w:rPr>
          <w:rFonts w:ascii="Traditional Arabic" w:hAnsi="Traditional Arabic" w:cs="Traditional Arabic" w:hint="cs"/>
          <w:sz w:val="36"/>
          <w:szCs w:val="36"/>
          <w:rtl/>
        </w:rPr>
        <w:t>الدعوة</w:t>
      </w:r>
      <w:r w:rsidR="00ED69EE" w:rsidRPr="00C01F53">
        <w:rPr>
          <w:rFonts w:ascii="Traditional Arabic" w:hAnsi="Traditional Arabic" w:cs="Traditional Arabic"/>
          <w:sz w:val="36"/>
          <w:szCs w:val="36"/>
          <w:rtl/>
        </w:rPr>
        <w:t xml:space="preserve"> </w:t>
      </w:r>
      <w:r w:rsidR="00ED69EE" w:rsidRPr="00C01F53">
        <w:rPr>
          <w:rFonts w:ascii="Traditional Arabic" w:hAnsi="Traditional Arabic" w:cs="Traditional Arabic" w:hint="cs"/>
          <w:sz w:val="36"/>
          <w:szCs w:val="36"/>
          <w:rtl/>
        </w:rPr>
        <w:t>من</w:t>
      </w:r>
      <w:r w:rsidR="00ED69EE" w:rsidRPr="00C01F53">
        <w:rPr>
          <w:rFonts w:ascii="Traditional Arabic" w:hAnsi="Traditional Arabic" w:cs="Traditional Arabic"/>
          <w:sz w:val="36"/>
          <w:szCs w:val="36"/>
          <w:rtl/>
        </w:rPr>
        <w:t xml:space="preserve"> </w:t>
      </w:r>
      <w:r w:rsidR="00ED69EE" w:rsidRPr="00C01F53">
        <w:rPr>
          <w:rFonts w:ascii="Traditional Arabic" w:hAnsi="Traditional Arabic" w:cs="Traditional Arabic" w:hint="cs"/>
          <w:sz w:val="36"/>
          <w:szCs w:val="36"/>
          <w:rtl/>
        </w:rPr>
        <w:t>غرس</w:t>
      </w:r>
      <w:r w:rsidR="00ED69EE" w:rsidRPr="00C01F53">
        <w:rPr>
          <w:rFonts w:ascii="Traditional Arabic" w:hAnsi="Traditional Arabic" w:cs="Traditional Arabic"/>
          <w:sz w:val="36"/>
          <w:szCs w:val="36"/>
          <w:rtl/>
        </w:rPr>
        <w:t xml:space="preserve"> </w:t>
      </w:r>
      <w:r w:rsidR="00ED69EE" w:rsidRPr="00C01F53">
        <w:rPr>
          <w:rFonts w:ascii="Traditional Arabic" w:hAnsi="Traditional Arabic" w:cs="Traditional Arabic" w:hint="cs"/>
          <w:sz w:val="36"/>
          <w:szCs w:val="36"/>
          <w:rtl/>
        </w:rPr>
        <w:t>العقيدة</w:t>
      </w:r>
      <w:r w:rsidR="00ED69EE" w:rsidRPr="00C01F53">
        <w:rPr>
          <w:rFonts w:ascii="Traditional Arabic" w:hAnsi="Traditional Arabic" w:cs="Traditional Arabic"/>
          <w:sz w:val="36"/>
          <w:szCs w:val="36"/>
          <w:rtl/>
        </w:rPr>
        <w:t xml:space="preserve"> </w:t>
      </w:r>
      <w:r w:rsidR="00ED69EE" w:rsidRPr="00C01F53">
        <w:rPr>
          <w:rFonts w:ascii="Traditional Arabic" w:hAnsi="Traditional Arabic" w:cs="Traditional Arabic" w:hint="cs"/>
          <w:sz w:val="36"/>
          <w:szCs w:val="36"/>
          <w:rtl/>
        </w:rPr>
        <w:t>السليمة</w:t>
      </w:r>
      <w:r w:rsidR="00ED69EE" w:rsidRPr="00C01F53">
        <w:rPr>
          <w:rFonts w:ascii="Traditional Arabic" w:hAnsi="Traditional Arabic" w:cs="Traditional Arabic"/>
          <w:sz w:val="36"/>
          <w:szCs w:val="36"/>
          <w:rtl/>
        </w:rPr>
        <w:t xml:space="preserve"> </w:t>
      </w:r>
      <w:r w:rsidR="00ED69EE" w:rsidRPr="00C01F53">
        <w:rPr>
          <w:rFonts w:ascii="Traditional Arabic" w:hAnsi="Traditional Arabic" w:cs="Traditional Arabic" w:hint="cs"/>
          <w:sz w:val="36"/>
          <w:szCs w:val="36"/>
          <w:rtl/>
        </w:rPr>
        <w:t>والفقه</w:t>
      </w:r>
      <w:r w:rsidR="00ED69EE" w:rsidRPr="00C01F53">
        <w:rPr>
          <w:rFonts w:ascii="Traditional Arabic" w:hAnsi="Traditional Arabic" w:cs="Traditional Arabic"/>
          <w:sz w:val="36"/>
          <w:szCs w:val="36"/>
          <w:rtl/>
        </w:rPr>
        <w:t xml:space="preserve"> </w:t>
      </w:r>
      <w:r w:rsidR="00ED69EE" w:rsidRPr="00C01F53">
        <w:rPr>
          <w:rFonts w:ascii="Traditional Arabic" w:hAnsi="Traditional Arabic" w:cs="Traditional Arabic" w:hint="cs"/>
          <w:sz w:val="36"/>
          <w:szCs w:val="36"/>
          <w:rtl/>
        </w:rPr>
        <w:t>في</w:t>
      </w:r>
      <w:r w:rsidR="00ED69EE" w:rsidRPr="00C01F53">
        <w:rPr>
          <w:rFonts w:ascii="Traditional Arabic" w:hAnsi="Traditional Arabic" w:cs="Traditional Arabic"/>
          <w:sz w:val="36"/>
          <w:szCs w:val="36"/>
          <w:rtl/>
        </w:rPr>
        <w:t xml:space="preserve"> </w:t>
      </w:r>
      <w:r w:rsidR="00ED69EE" w:rsidRPr="00C01F53">
        <w:rPr>
          <w:rFonts w:ascii="Traditional Arabic" w:hAnsi="Traditional Arabic" w:cs="Traditional Arabic" w:hint="cs"/>
          <w:sz w:val="36"/>
          <w:szCs w:val="36"/>
          <w:rtl/>
        </w:rPr>
        <w:t>دين</w:t>
      </w:r>
      <w:r w:rsidR="00ED69EE" w:rsidRPr="00C01F53">
        <w:rPr>
          <w:rFonts w:ascii="Traditional Arabic" w:hAnsi="Traditional Arabic" w:cs="Traditional Arabic"/>
          <w:sz w:val="36"/>
          <w:szCs w:val="36"/>
          <w:rtl/>
        </w:rPr>
        <w:t xml:space="preserve"> </w:t>
      </w:r>
      <w:r w:rsidR="00ED69EE" w:rsidRPr="00C01F53">
        <w:rPr>
          <w:rFonts w:ascii="Traditional Arabic" w:hAnsi="Traditional Arabic" w:cs="Traditional Arabic" w:hint="cs"/>
          <w:sz w:val="36"/>
          <w:szCs w:val="36"/>
          <w:rtl/>
        </w:rPr>
        <w:t>الله</w:t>
      </w:r>
      <w:r w:rsidR="00ED69EE" w:rsidRPr="00C01F53">
        <w:rPr>
          <w:rFonts w:ascii="Traditional Arabic" w:hAnsi="Traditional Arabic" w:cs="Traditional Arabic"/>
          <w:sz w:val="36"/>
          <w:szCs w:val="36"/>
          <w:rtl/>
        </w:rPr>
        <w:t xml:space="preserve"> </w:t>
      </w:r>
      <w:r w:rsidR="00ED69EE" w:rsidRPr="00C01F53">
        <w:rPr>
          <w:rFonts w:ascii="Traditional Arabic" w:hAnsi="Traditional Arabic" w:cs="Traditional Arabic" w:hint="cs"/>
          <w:sz w:val="36"/>
          <w:szCs w:val="36"/>
          <w:rtl/>
        </w:rPr>
        <w:t>عز وجل</w:t>
      </w:r>
      <w:r w:rsidR="00ED69EE" w:rsidRPr="00C01F53">
        <w:rPr>
          <w:rFonts w:ascii="Traditional Arabic" w:hAnsi="Traditional Arabic" w:cs="Traditional Arabic"/>
          <w:sz w:val="36"/>
          <w:szCs w:val="36"/>
          <w:rtl/>
        </w:rPr>
        <w:t xml:space="preserve"> </w:t>
      </w:r>
      <w:r w:rsidR="00ED69EE" w:rsidRPr="00C01F53">
        <w:rPr>
          <w:rFonts w:ascii="Traditional Arabic" w:hAnsi="Traditional Arabic" w:cs="Traditional Arabic" w:hint="cs"/>
          <w:sz w:val="36"/>
          <w:szCs w:val="36"/>
          <w:rtl/>
        </w:rPr>
        <w:t>والحرص</w:t>
      </w:r>
      <w:r w:rsidR="00ED69EE" w:rsidRPr="00C01F53">
        <w:rPr>
          <w:rFonts w:ascii="Traditional Arabic" w:hAnsi="Traditional Arabic" w:cs="Traditional Arabic"/>
          <w:sz w:val="36"/>
          <w:szCs w:val="36"/>
          <w:rtl/>
        </w:rPr>
        <w:t xml:space="preserve"> </w:t>
      </w:r>
      <w:r w:rsidR="00ED69EE" w:rsidRPr="00C01F53">
        <w:rPr>
          <w:rFonts w:ascii="Traditional Arabic" w:hAnsi="Traditional Arabic" w:cs="Traditional Arabic" w:hint="cs"/>
          <w:sz w:val="36"/>
          <w:szCs w:val="36"/>
          <w:rtl/>
        </w:rPr>
        <w:t>على</w:t>
      </w:r>
      <w:r w:rsidR="00ED69EE" w:rsidRPr="00C01F53">
        <w:rPr>
          <w:rFonts w:ascii="Traditional Arabic" w:hAnsi="Traditional Arabic" w:cs="Traditional Arabic"/>
          <w:sz w:val="36"/>
          <w:szCs w:val="36"/>
          <w:rtl/>
        </w:rPr>
        <w:t xml:space="preserve"> </w:t>
      </w:r>
      <w:r w:rsidR="00ED69EE" w:rsidRPr="00C01F53">
        <w:rPr>
          <w:rFonts w:ascii="Traditional Arabic" w:hAnsi="Traditional Arabic" w:cs="Traditional Arabic" w:hint="cs"/>
          <w:sz w:val="36"/>
          <w:szCs w:val="36"/>
          <w:rtl/>
        </w:rPr>
        <w:t>وتحقيق</w:t>
      </w:r>
      <w:r w:rsidR="00ED69EE" w:rsidRPr="00C01F53">
        <w:rPr>
          <w:rFonts w:ascii="Traditional Arabic" w:hAnsi="Traditional Arabic" w:cs="Traditional Arabic"/>
          <w:sz w:val="36"/>
          <w:szCs w:val="36"/>
          <w:rtl/>
        </w:rPr>
        <w:t xml:space="preserve"> </w:t>
      </w:r>
      <w:r w:rsidR="00ED69EE" w:rsidRPr="00C01F53">
        <w:rPr>
          <w:rFonts w:ascii="Traditional Arabic" w:hAnsi="Traditional Arabic" w:cs="Traditional Arabic" w:hint="cs"/>
          <w:sz w:val="36"/>
          <w:szCs w:val="36"/>
          <w:rtl/>
        </w:rPr>
        <w:t>الأمن والتجرد</w:t>
      </w:r>
      <w:r w:rsidR="00ED69EE" w:rsidRPr="00C01F53">
        <w:rPr>
          <w:rFonts w:ascii="Traditional Arabic" w:hAnsi="Traditional Arabic" w:cs="Traditional Arabic"/>
          <w:sz w:val="36"/>
          <w:szCs w:val="36"/>
          <w:rtl/>
        </w:rPr>
        <w:t xml:space="preserve"> </w:t>
      </w:r>
      <w:r w:rsidR="00ED69EE" w:rsidRPr="00C01F53">
        <w:rPr>
          <w:rFonts w:ascii="Traditional Arabic" w:hAnsi="Traditional Arabic" w:cs="Traditional Arabic" w:hint="cs"/>
          <w:sz w:val="36"/>
          <w:szCs w:val="36"/>
          <w:rtl/>
        </w:rPr>
        <w:t>من</w:t>
      </w:r>
      <w:r w:rsidR="00ED69EE" w:rsidRPr="00C01F53">
        <w:rPr>
          <w:rFonts w:ascii="Traditional Arabic" w:hAnsi="Traditional Arabic" w:cs="Traditional Arabic"/>
          <w:sz w:val="36"/>
          <w:szCs w:val="36"/>
          <w:rtl/>
        </w:rPr>
        <w:t xml:space="preserve"> </w:t>
      </w:r>
      <w:r w:rsidR="00ED69EE" w:rsidRPr="00C01F53">
        <w:rPr>
          <w:rFonts w:ascii="Traditional Arabic" w:hAnsi="Traditional Arabic" w:cs="Traditional Arabic" w:hint="cs"/>
          <w:sz w:val="36"/>
          <w:szCs w:val="36"/>
          <w:rtl/>
        </w:rPr>
        <w:t>الهوى</w:t>
      </w:r>
      <w:r w:rsidR="00ED69EE" w:rsidRPr="00C01F53">
        <w:rPr>
          <w:rFonts w:ascii="Traditional Arabic" w:hAnsi="Traditional Arabic" w:cs="Traditional Arabic"/>
          <w:sz w:val="36"/>
          <w:szCs w:val="36"/>
          <w:rtl/>
        </w:rPr>
        <w:t xml:space="preserve"> </w:t>
      </w:r>
      <w:r w:rsidR="00306F50">
        <w:rPr>
          <w:rFonts w:ascii="Traditional Arabic" w:hAnsi="Traditional Arabic" w:cs="Traditional Arabic" w:hint="cs"/>
          <w:sz w:val="36"/>
          <w:szCs w:val="36"/>
          <w:rtl/>
        </w:rPr>
        <w:t>والعصبية.</w:t>
      </w:r>
    </w:p>
    <w:p w:rsidR="00E37B48" w:rsidRPr="00E37B48" w:rsidRDefault="00E37B48" w:rsidP="00E37B48">
      <w:pPr>
        <w:spacing w:line="360" w:lineRule="auto"/>
        <w:rPr>
          <w:rFonts w:ascii="Traditional Arabic" w:hAnsi="Traditional Arabic" w:cs="Traditional Arabic"/>
          <w:b/>
          <w:bCs/>
          <w:sz w:val="36"/>
          <w:szCs w:val="36"/>
          <w:rtl/>
        </w:rPr>
      </w:pPr>
      <w:r w:rsidRPr="00E37B48">
        <w:rPr>
          <w:rFonts w:ascii="Traditional Arabic" w:hAnsi="Traditional Arabic" w:cs="Traditional Arabic" w:hint="cs"/>
          <w:b/>
          <w:bCs/>
          <w:sz w:val="36"/>
          <w:szCs w:val="36"/>
          <w:rtl/>
        </w:rPr>
        <w:t>ضيق</w:t>
      </w:r>
      <w:r w:rsidRPr="00E37B48">
        <w:rPr>
          <w:rFonts w:ascii="Traditional Arabic" w:hAnsi="Traditional Arabic" w:cs="Traditional Arabic"/>
          <w:b/>
          <w:bCs/>
          <w:sz w:val="36"/>
          <w:szCs w:val="36"/>
          <w:rtl/>
        </w:rPr>
        <w:t xml:space="preserve"> </w:t>
      </w:r>
      <w:r w:rsidRPr="00E37B48">
        <w:rPr>
          <w:rFonts w:ascii="Traditional Arabic" w:hAnsi="Traditional Arabic" w:cs="Traditional Arabic" w:hint="cs"/>
          <w:b/>
          <w:bCs/>
          <w:sz w:val="36"/>
          <w:szCs w:val="36"/>
          <w:rtl/>
        </w:rPr>
        <w:t>العطن</w:t>
      </w:r>
      <w:r w:rsidRPr="00E37B48">
        <w:rPr>
          <w:rFonts w:ascii="Traditional Arabic" w:hAnsi="Traditional Arabic" w:cs="Traditional Arabic"/>
          <w:b/>
          <w:bCs/>
          <w:sz w:val="36"/>
          <w:szCs w:val="36"/>
          <w:rtl/>
        </w:rPr>
        <w:t xml:space="preserve"> </w:t>
      </w:r>
      <w:r w:rsidRPr="00E37B48">
        <w:rPr>
          <w:rFonts w:ascii="Traditional Arabic" w:hAnsi="Traditional Arabic" w:cs="Traditional Arabic" w:hint="cs"/>
          <w:b/>
          <w:bCs/>
          <w:sz w:val="36"/>
          <w:szCs w:val="36"/>
          <w:rtl/>
        </w:rPr>
        <w:t>وقصر</w:t>
      </w:r>
      <w:r w:rsidRPr="00E37B48">
        <w:rPr>
          <w:rFonts w:ascii="Traditional Arabic" w:hAnsi="Traditional Arabic" w:cs="Traditional Arabic"/>
          <w:b/>
          <w:bCs/>
          <w:sz w:val="36"/>
          <w:szCs w:val="36"/>
          <w:rtl/>
        </w:rPr>
        <w:t xml:space="preserve"> </w:t>
      </w:r>
      <w:r w:rsidRPr="00E37B48">
        <w:rPr>
          <w:rFonts w:ascii="Traditional Arabic" w:hAnsi="Traditional Arabic" w:cs="Traditional Arabic" w:hint="cs"/>
          <w:b/>
          <w:bCs/>
          <w:sz w:val="36"/>
          <w:szCs w:val="36"/>
          <w:rtl/>
        </w:rPr>
        <w:t>النظر</w:t>
      </w:r>
      <w:r w:rsidRPr="00E37B48">
        <w:rPr>
          <w:rFonts w:ascii="Traditional Arabic" w:hAnsi="Traditional Arabic" w:cs="Traditional Arabic"/>
          <w:b/>
          <w:bCs/>
          <w:sz w:val="36"/>
          <w:szCs w:val="36"/>
          <w:rtl/>
        </w:rPr>
        <w:t xml:space="preserve"> </w:t>
      </w:r>
      <w:r w:rsidRPr="00E37B48">
        <w:rPr>
          <w:rFonts w:ascii="Traditional Arabic" w:hAnsi="Traditional Arabic" w:cs="Traditional Arabic" w:hint="cs"/>
          <w:b/>
          <w:bCs/>
          <w:sz w:val="36"/>
          <w:szCs w:val="36"/>
          <w:rtl/>
        </w:rPr>
        <w:t>وقلة</w:t>
      </w:r>
      <w:r w:rsidRPr="00E37B48">
        <w:rPr>
          <w:rFonts w:ascii="Traditional Arabic" w:hAnsi="Traditional Arabic" w:cs="Traditional Arabic"/>
          <w:b/>
          <w:bCs/>
          <w:sz w:val="36"/>
          <w:szCs w:val="36"/>
          <w:rtl/>
        </w:rPr>
        <w:t xml:space="preserve"> </w:t>
      </w:r>
      <w:r w:rsidRPr="00E37B48">
        <w:rPr>
          <w:rFonts w:ascii="Traditional Arabic" w:hAnsi="Traditional Arabic" w:cs="Traditional Arabic" w:hint="cs"/>
          <w:b/>
          <w:bCs/>
          <w:sz w:val="36"/>
          <w:szCs w:val="36"/>
          <w:rtl/>
        </w:rPr>
        <w:t>الصبر</w:t>
      </w:r>
      <w:r w:rsidRPr="00E37B48">
        <w:rPr>
          <w:rFonts w:ascii="Traditional Arabic" w:hAnsi="Traditional Arabic" w:cs="Traditional Arabic"/>
          <w:b/>
          <w:bCs/>
          <w:sz w:val="36"/>
          <w:szCs w:val="36"/>
          <w:rtl/>
        </w:rPr>
        <w:t xml:space="preserve"> </w:t>
      </w:r>
      <w:r w:rsidRPr="00E37B48">
        <w:rPr>
          <w:rFonts w:ascii="Traditional Arabic" w:hAnsi="Traditional Arabic" w:cs="Traditional Arabic" w:hint="cs"/>
          <w:b/>
          <w:bCs/>
          <w:sz w:val="36"/>
          <w:szCs w:val="36"/>
          <w:rtl/>
        </w:rPr>
        <w:t>وضعف</w:t>
      </w:r>
      <w:r w:rsidRPr="00E37B48">
        <w:rPr>
          <w:rFonts w:ascii="Traditional Arabic" w:hAnsi="Traditional Arabic" w:cs="Traditional Arabic"/>
          <w:b/>
          <w:bCs/>
          <w:sz w:val="36"/>
          <w:szCs w:val="36"/>
          <w:rtl/>
        </w:rPr>
        <w:t xml:space="preserve"> </w:t>
      </w:r>
      <w:r w:rsidRPr="00E37B48">
        <w:rPr>
          <w:rFonts w:ascii="Traditional Arabic" w:hAnsi="Traditional Arabic" w:cs="Traditional Arabic" w:hint="cs"/>
          <w:b/>
          <w:bCs/>
          <w:sz w:val="36"/>
          <w:szCs w:val="36"/>
          <w:rtl/>
        </w:rPr>
        <w:t>الحكمة</w:t>
      </w:r>
      <w:r w:rsidRPr="00E37B48">
        <w:rPr>
          <w:rFonts w:ascii="Traditional Arabic" w:hAnsi="Traditional Arabic" w:cs="Traditional Arabic"/>
          <w:b/>
          <w:bCs/>
          <w:sz w:val="36"/>
          <w:szCs w:val="36"/>
          <w:rtl/>
        </w:rPr>
        <w:t>:</w:t>
      </w:r>
    </w:p>
    <w:p w:rsidR="00E37B48" w:rsidRPr="00E37B48" w:rsidRDefault="00E37B48" w:rsidP="00E37B48">
      <w:pPr>
        <w:spacing w:line="360" w:lineRule="auto"/>
        <w:rPr>
          <w:rFonts w:ascii="Traditional Arabic" w:hAnsi="Traditional Arabic" w:cs="Traditional Arabic"/>
          <w:sz w:val="36"/>
          <w:szCs w:val="36"/>
          <w:rtl/>
        </w:rPr>
      </w:pPr>
      <w:r w:rsidRPr="00E37B48">
        <w:rPr>
          <w:rFonts w:ascii="Traditional Arabic" w:hAnsi="Traditional Arabic" w:cs="Traditional Arabic" w:hint="cs"/>
          <w:sz w:val="36"/>
          <w:szCs w:val="36"/>
          <w:rtl/>
        </w:rPr>
        <w:t>ونحو</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ذلك</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مما</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هو</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موجود</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لدى</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بعض</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الشباب،</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فإذا</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انضاف</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إلى</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هذه</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الخصال</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ما</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ذكرته</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في</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الأسباب</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الأخرى؛</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من</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سوء</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الأحوال،</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وشيوع</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الفساد،</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والإعراض</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عن</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دين</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الله،</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والظلم،</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ومحاربة</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التدين</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وفقدان</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الحوار</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الجاد</w:t>
      </w:r>
      <w:r w:rsidRPr="00E37B48">
        <w:rPr>
          <w:rFonts w:ascii="Traditional Arabic" w:hAnsi="Traditional Arabic" w:cs="Traditional Arabic"/>
          <w:sz w:val="36"/>
          <w:szCs w:val="36"/>
          <w:rtl/>
        </w:rPr>
        <w:t xml:space="preserve"> - </w:t>
      </w:r>
      <w:r w:rsidRPr="00E37B48">
        <w:rPr>
          <w:rFonts w:ascii="Traditional Arabic" w:hAnsi="Traditional Arabic" w:cs="Traditional Arabic" w:hint="cs"/>
          <w:sz w:val="36"/>
          <w:szCs w:val="36"/>
          <w:rtl/>
        </w:rPr>
        <w:t>أدى</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ذلك</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إلى</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الغلو</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في</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الأحكام</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والمواقف</w:t>
      </w:r>
      <w:r w:rsidRPr="00E37B48">
        <w:rPr>
          <w:rFonts w:ascii="Traditional Arabic" w:hAnsi="Traditional Arabic" w:cs="Traditional Arabic"/>
          <w:sz w:val="36"/>
          <w:szCs w:val="36"/>
          <w:rtl/>
        </w:rPr>
        <w:t>.</w:t>
      </w:r>
    </w:p>
    <w:p w:rsidR="00E37B48" w:rsidRPr="00E37B48" w:rsidRDefault="00E37B48" w:rsidP="00E37B48">
      <w:pPr>
        <w:spacing w:line="360" w:lineRule="auto"/>
        <w:jc w:val="mediumKashida"/>
        <w:rPr>
          <w:rFonts w:ascii="Traditional Arabic" w:hAnsi="Traditional Arabic" w:cs="Traditional Arabic"/>
          <w:b/>
          <w:bCs/>
          <w:sz w:val="36"/>
          <w:szCs w:val="36"/>
          <w:rtl/>
        </w:rPr>
      </w:pPr>
      <w:r w:rsidRPr="00E37B48">
        <w:rPr>
          <w:rFonts w:ascii="Traditional Arabic" w:hAnsi="Traditional Arabic" w:cs="Traditional Arabic" w:hint="cs"/>
          <w:b/>
          <w:bCs/>
          <w:sz w:val="36"/>
          <w:szCs w:val="36"/>
          <w:rtl/>
        </w:rPr>
        <w:t>تصدر</w:t>
      </w:r>
      <w:r w:rsidRPr="00E37B48">
        <w:rPr>
          <w:rFonts w:ascii="Traditional Arabic" w:hAnsi="Traditional Arabic" w:cs="Traditional Arabic"/>
          <w:b/>
          <w:bCs/>
          <w:sz w:val="36"/>
          <w:szCs w:val="36"/>
          <w:rtl/>
        </w:rPr>
        <w:t xml:space="preserve"> </w:t>
      </w:r>
      <w:r w:rsidRPr="00E37B48">
        <w:rPr>
          <w:rFonts w:ascii="Traditional Arabic" w:hAnsi="Traditional Arabic" w:cs="Traditional Arabic" w:hint="cs"/>
          <w:b/>
          <w:bCs/>
          <w:sz w:val="36"/>
          <w:szCs w:val="36"/>
          <w:rtl/>
        </w:rPr>
        <w:t>حدثاء</w:t>
      </w:r>
      <w:r w:rsidRPr="00E37B48">
        <w:rPr>
          <w:rFonts w:ascii="Traditional Arabic" w:hAnsi="Traditional Arabic" w:cs="Traditional Arabic"/>
          <w:b/>
          <w:bCs/>
          <w:sz w:val="36"/>
          <w:szCs w:val="36"/>
          <w:rtl/>
        </w:rPr>
        <w:t xml:space="preserve"> </w:t>
      </w:r>
      <w:r w:rsidRPr="00E37B48">
        <w:rPr>
          <w:rFonts w:ascii="Traditional Arabic" w:hAnsi="Traditional Arabic" w:cs="Traditional Arabic" w:hint="cs"/>
          <w:b/>
          <w:bCs/>
          <w:sz w:val="36"/>
          <w:szCs w:val="36"/>
          <w:rtl/>
        </w:rPr>
        <w:t>الأسنان</w:t>
      </w:r>
      <w:r w:rsidRPr="00E37B48">
        <w:rPr>
          <w:rFonts w:ascii="Traditional Arabic" w:hAnsi="Traditional Arabic" w:cs="Traditional Arabic"/>
          <w:b/>
          <w:bCs/>
          <w:sz w:val="36"/>
          <w:szCs w:val="36"/>
          <w:rtl/>
        </w:rPr>
        <w:t xml:space="preserve"> </w:t>
      </w:r>
      <w:r w:rsidRPr="00E37B48">
        <w:rPr>
          <w:rFonts w:ascii="Traditional Arabic" w:hAnsi="Traditional Arabic" w:cs="Traditional Arabic" w:hint="cs"/>
          <w:b/>
          <w:bCs/>
          <w:sz w:val="36"/>
          <w:szCs w:val="36"/>
          <w:rtl/>
        </w:rPr>
        <w:t>وسفهاء</w:t>
      </w:r>
      <w:r w:rsidRPr="00E37B48">
        <w:rPr>
          <w:rFonts w:ascii="Traditional Arabic" w:hAnsi="Traditional Arabic" w:cs="Traditional Arabic"/>
          <w:b/>
          <w:bCs/>
          <w:sz w:val="36"/>
          <w:szCs w:val="36"/>
          <w:rtl/>
        </w:rPr>
        <w:t xml:space="preserve"> </w:t>
      </w:r>
      <w:r w:rsidRPr="00E37B48">
        <w:rPr>
          <w:rFonts w:ascii="Traditional Arabic" w:hAnsi="Traditional Arabic" w:cs="Traditional Arabic" w:hint="cs"/>
          <w:b/>
          <w:bCs/>
          <w:sz w:val="36"/>
          <w:szCs w:val="36"/>
          <w:rtl/>
        </w:rPr>
        <w:t>الأحلام</w:t>
      </w:r>
      <w:r w:rsidRPr="00E37B48">
        <w:rPr>
          <w:rFonts w:ascii="Traditional Arabic" w:hAnsi="Traditional Arabic" w:cs="Traditional Arabic"/>
          <w:b/>
          <w:bCs/>
          <w:sz w:val="36"/>
          <w:szCs w:val="36"/>
          <w:rtl/>
        </w:rPr>
        <w:t>:</w:t>
      </w:r>
    </w:p>
    <w:p w:rsidR="00E37B48" w:rsidRPr="00E37B48" w:rsidRDefault="00E37B48" w:rsidP="00E37B48">
      <w:pPr>
        <w:spacing w:line="360" w:lineRule="auto"/>
        <w:rPr>
          <w:rFonts w:ascii="Traditional Arabic" w:hAnsi="Traditional Arabic" w:cs="Traditional Arabic"/>
          <w:sz w:val="36"/>
          <w:szCs w:val="36"/>
          <w:rtl/>
        </w:rPr>
      </w:pPr>
      <w:r w:rsidRPr="00E37B48">
        <w:rPr>
          <w:rFonts w:ascii="Traditional Arabic" w:hAnsi="Traditional Arabic" w:cs="Traditional Arabic" w:hint="cs"/>
          <w:sz w:val="36"/>
          <w:szCs w:val="36"/>
          <w:rtl/>
        </w:rPr>
        <w:t>وأشباههم</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للدعوة</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والشباب</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بلا</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علم</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ولا</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فقه،</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فاتخذ</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بعض</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الشباب</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منهم</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رؤساء</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جهالا،</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فأفتوا</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بغير</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علم،</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وحكموا</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في</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الأمور</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بلا</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فقه،</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وواجهوا</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الأحداث</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الجسام</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بلا</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تجربة</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ولا</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رأي</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ولا</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رجوع</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إلى</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أهل</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العلم</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والفقه</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والتجربة</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والرأي،</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بل</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كثير</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منهم</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يستنقص</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العلماء</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والمشايخ</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ولا</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يعرف</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لهم</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lastRenderedPageBreak/>
        <w:t>قدرهم،</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وإذا</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أفتى</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بعض</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المشايخ</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على</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غير</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هواه</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ومذهبه،</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أو</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بخلاف</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موقفه</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أخذ</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يلمزهم</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إما</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بالقصور</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أو</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التقصير،</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أو</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بالجبن</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أو</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المداهنة</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أو</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العمالة،</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أو</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بالسذاجة</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وقلة</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الوعي</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والإدراك</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ونحو</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ذلك</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مما</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يحصل</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بإشاعته</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الفرقة</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والفساد</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العظيم</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وغرس</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الغل</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على</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العلماء</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والحط</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من</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قدرهم</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ومن</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اعتبارهم،</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وغير</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ذلك</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مما</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يعود</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على</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المسلمين</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بالضرر</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البالغ</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في</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دينهم</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ودنياهم</w:t>
      </w:r>
      <w:r w:rsidRPr="00E37B48">
        <w:rPr>
          <w:rFonts w:ascii="Traditional Arabic" w:hAnsi="Traditional Arabic" w:cs="Traditional Arabic"/>
          <w:sz w:val="36"/>
          <w:szCs w:val="36"/>
          <w:rtl/>
        </w:rPr>
        <w:t>.</w:t>
      </w:r>
    </w:p>
    <w:p w:rsidR="00E37B48" w:rsidRPr="00E37B48" w:rsidRDefault="00E37B48" w:rsidP="00E37B48">
      <w:pPr>
        <w:spacing w:line="360" w:lineRule="auto"/>
        <w:jc w:val="mediumKashida"/>
        <w:rPr>
          <w:rFonts w:ascii="Traditional Arabic" w:hAnsi="Traditional Arabic" w:cs="Traditional Arabic"/>
          <w:b/>
          <w:bCs/>
          <w:sz w:val="36"/>
          <w:szCs w:val="36"/>
          <w:rtl/>
        </w:rPr>
      </w:pPr>
      <w:r w:rsidRPr="00E37B48">
        <w:rPr>
          <w:rFonts w:ascii="Traditional Arabic" w:hAnsi="Traditional Arabic" w:cs="Traditional Arabic" w:hint="cs"/>
          <w:b/>
          <w:bCs/>
          <w:sz w:val="36"/>
          <w:szCs w:val="36"/>
          <w:rtl/>
        </w:rPr>
        <w:t>التعالم</w:t>
      </w:r>
      <w:r w:rsidRPr="00E37B48">
        <w:rPr>
          <w:rFonts w:ascii="Traditional Arabic" w:hAnsi="Traditional Arabic" w:cs="Traditional Arabic"/>
          <w:b/>
          <w:bCs/>
          <w:sz w:val="36"/>
          <w:szCs w:val="36"/>
          <w:rtl/>
        </w:rPr>
        <w:t xml:space="preserve"> </w:t>
      </w:r>
      <w:r w:rsidRPr="00E37B48">
        <w:rPr>
          <w:rFonts w:ascii="Traditional Arabic" w:hAnsi="Traditional Arabic" w:cs="Traditional Arabic" w:hint="cs"/>
          <w:b/>
          <w:bCs/>
          <w:sz w:val="36"/>
          <w:szCs w:val="36"/>
          <w:rtl/>
        </w:rPr>
        <w:t>والغرور</w:t>
      </w:r>
      <w:r w:rsidRPr="00E37B48">
        <w:rPr>
          <w:rFonts w:ascii="Traditional Arabic" w:hAnsi="Traditional Arabic" w:cs="Traditional Arabic"/>
          <w:b/>
          <w:bCs/>
          <w:sz w:val="36"/>
          <w:szCs w:val="36"/>
          <w:rtl/>
        </w:rPr>
        <w:t>:</w:t>
      </w:r>
    </w:p>
    <w:p w:rsidR="00E37B48" w:rsidRPr="00E37B48" w:rsidRDefault="00E37B48" w:rsidP="00E37B48">
      <w:pPr>
        <w:spacing w:line="360" w:lineRule="auto"/>
        <w:rPr>
          <w:rFonts w:ascii="Traditional Arabic" w:hAnsi="Traditional Arabic" w:cs="Traditional Arabic"/>
          <w:sz w:val="36"/>
          <w:szCs w:val="36"/>
          <w:rtl/>
        </w:rPr>
      </w:pPr>
      <w:r w:rsidRPr="00E37B48">
        <w:rPr>
          <w:rFonts w:ascii="Traditional Arabic" w:hAnsi="Traditional Arabic" w:cs="Traditional Arabic" w:hint="cs"/>
          <w:sz w:val="36"/>
          <w:szCs w:val="36"/>
          <w:rtl/>
        </w:rPr>
        <w:t>وأعني</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بذلك</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أنه</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من</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أسباب</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ظهور</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الغلو</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والعنف</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في</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بعض</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فئات</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الأمة</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اليوم</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ادعاء</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العلم،</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في</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حين</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أنك</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تجد</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أحدهم</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لا</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يعرف</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بدهيات</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العلم</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الشرعي</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والأحكام</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وقواعد</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الدين،</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أو</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قد</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يكون</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عنده</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علم</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قليل</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بلا</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أصول</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ولا</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ضوابط</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ولا</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فقه</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ولا</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رأي</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سديد،</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ويظن</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أنه</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بعلمه</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القليل</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وفهمه</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السقيم</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قد</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حاز</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علوم</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الأولين</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والآخرين،</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فيستقل</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بغروره</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عن</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العلماء،</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عن</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مواصلة</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طلب</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العلم</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فَيَهْلك</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بغروره</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وَيُهلك</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وهكذا</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كان</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الخوارج</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الأولون</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يدَّعون</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العلم</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والاجتهاد</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ويتطاولون</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على</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العلماء،</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وهم</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من</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أجهل</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الناس</w:t>
      </w:r>
      <w:r w:rsidRPr="00E37B48">
        <w:rPr>
          <w:rFonts w:ascii="Traditional Arabic" w:hAnsi="Traditional Arabic" w:cs="Traditional Arabic"/>
          <w:sz w:val="36"/>
          <w:szCs w:val="36"/>
          <w:rtl/>
        </w:rPr>
        <w:t>.</w:t>
      </w:r>
    </w:p>
    <w:p w:rsidR="00E37B48" w:rsidRPr="00E37B48" w:rsidRDefault="00E37B48" w:rsidP="00E37B48">
      <w:pPr>
        <w:spacing w:line="360" w:lineRule="auto"/>
        <w:rPr>
          <w:rFonts w:ascii="Traditional Arabic" w:hAnsi="Traditional Arabic" w:cs="Traditional Arabic"/>
          <w:b/>
          <w:bCs/>
          <w:sz w:val="36"/>
          <w:szCs w:val="36"/>
          <w:rtl/>
        </w:rPr>
      </w:pPr>
      <w:r w:rsidRPr="00E37B48">
        <w:rPr>
          <w:rFonts w:ascii="Traditional Arabic" w:hAnsi="Traditional Arabic" w:cs="Traditional Arabic" w:hint="cs"/>
          <w:b/>
          <w:bCs/>
          <w:sz w:val="36"/>
          <w:szCs w:val="36"/>
          <w:rtl/>
        </w:rPr>
        <w:t>التشدد</w:t>
      </w:r>
      <w:r w:rsidRPr="00E37B48">
        <w:rPr>
          <w:rFonts w:ascii="Traditional Arabic" w:hAnsi="Traditional Arabic" w:cs="Traditional Arabic"/>
          <w:b/>
          <w:bCs/>
          <w:sz w:val="36"/>
          <w:szCs w:val="36"/>
          <w:rtl/>
        </w:rPr>
        <w:t xml:space="preserve"> </w:t>
      </w:r>
      <w:r w:rsidRPr="00E37B48">
        <w:rPr>
          <w:rFonts w:ascii="Traditional Arabic" w:hAnsi="Traditional Arabic" w:cs="Traditional Arabic" w:hint="cs"/>
          <w:b/>
          <w:bCs/>
          <w:sz w:val="36"/>
          <w:szCs w:val="36"/>
          <w:rtl/>
        </w:rPr>
        <w:t>في</w:t>
      </w:r>
      <w:r w:rsidRPr="00E37B48">
        <w:rPr>
          <w:rFonts w:ascii="Traditional Arabic" w:hAnsi="Traditional Arabic" w:cs="Traditional Arabic"/>
          <w:b/>
          <w:bCs/>
          <w:sz w:val="36"/>
          <w:szCs w:val="36"/>
          <w:rtl/>
        </w:rPr>
        <w:t xml:space="preserve"> </w:t>
      </w:r>
      <w:r w:rsidRPr="00E37B48">
        <w:rPr>
          <w:rFonts w:ascii="Traditional Arabic" w:hAnsi="Traditional Arabic" w:cs="Traditional Arabic" w:hint="cs"/>
          <w:b/>
          <w:bCs/>
          <w:sz w:val="36"/>
          <w:szCs w:val="36"/>
          <w:rtl/>
        </w:rPr>
        <w:t>الدين</w:t>
      </w:r>
      <w:r w:rsidRPr="00E37B48">
        <w:rPr>
          <w:rFonts w:ascii="Traditional Arabic" w:hAnsi="Traditional Arabic" w:cs="Traditional Arabic"/>
          <w:b/>
          <w:bCs/>
          <w:sz w:val="36"/>
          <w:szCs w:val="36"/>
          <w:rtl/>
        </w:rPr>
        <w:t xml:space="preserve"> </w:t>
      </w:r>
      <w:r w:rsidRPr="00E37B48">
        <w:rPr>
          <w:rFonts w:ascii="Traditional Arabic" w:hAnsi="Traditional Arabic" w:cs="Traditional Arabic" w:hint="cs"/>
          <w:b/>
          <w:bCs/>
          <w:sz w:val="36"/>
          <w:szCs w:val="36"/>
          <w:rtl/>
        </w:rPr>
        <w:t>والتنطع</w:t>
      </w:r>
      <w:r w:rsidRPr="00E37B48">
        <w:rPr>
          <w:rFonts w:ascii="Traditional Arabic" w:hAnsi="Traditional Arabic" w:cs="Traditional Arabic"/>
          <w:b/>
          <w:bCs/>
          <w:sz w:val="36"/>
          <w:szCs w:val="36"/>
          <w:rtl/>
        </w:rPr>
        <w:t>:</w:t>
      </w:r>
    </w:p>
    <w:p w:rsidR="00E37B48" w:rsidRDefault="00E37B48" w:rsidP="00E37B48">
      <w:pPr>
        <w:spacing w:line="360" w:lineRule="auto"/>
        <w:jc w:val="mediumKashida"/>
        <w:rPr>
          <w:rFonts w:ascii="Traditional Arabic" w:hAnsi="Traditional Arabic" w:cs="Traditional Arabic"/>
          <w:sz w:val="36"/>
          <w:szCs w:val="36"/>
          <w:rtl/>
        </w:rPr>
      </w:pPr>
      <w:r w:rsidRPr="00E37B48">
        <w:rPr>
          <w:rFonts w:ascii="Traditional Arabic" w:hAnsi="Traditional Arabic" w:cs="Traditional Arabic" w:hint="cs"/>
          <w:sz w:val="36"/>
          <w:szCs w:val="36"/>
          <w:rtl/>
        </w:rPr>
        <w:t>والخروج</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عن</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منهج</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الاعتدال</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في</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الدين</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الذي</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كان</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عليه</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النبي</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صلى</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الله</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عليه</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وسلم،</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وقد</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حذر</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النبي</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صلى</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الله</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عليه</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وسلم</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من</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ذلك</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في</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الحديث</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الذي</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رواه</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أبو</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هريرة</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رضي</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الله</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عنه</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قال</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قال</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رسول</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الله</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صلى</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الله</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عليه</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وسلم</w:t>
      </w:r>
      <w:r w:rsidRPr="00E37B48">
        <w:rPr>
          <w:rFonts w:ascii="Traditional Arabic" w:hAnsi="Traditional Arabic" w:cs="Traditional Arabic"/>
          <w:sz w:val="36"/>
          <w:szCs w:val="36"/>
          <w:rtl/>
        </w:rPr>
        <w:t>: «</w:t>
      </w:r>
      <w:r w:rsidRPr="00E37B48">
        <w:rPr>
          <w:rFonts w:ascii="Traditional Arabic" w:hAnsi="Traditional Arabic" w:cs="Traditional Arabic" w:hint="cs"/>
          <w:sz w:val="36"/>
          <w:szCs w:val="36"/>
          <w:rtl/>
        </w:rPr>
        <w:t>إن</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هذا</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الدين</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يسر،</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ولن</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يشاد</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الدين</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أحد</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إلا</w:t>
      </w:r>
      <w:r w:rsidRPr="00E37B48">
        <w:rPr>
          <w:rFonts w:ascii="Traditional Arabic" w:hAnsi="Traditional Arabic" w:cs="Traditional Arabic"/>
          <w:sz w:val="36"/>
          <w:szCs w:val="36"/>
          <w:rtl/>
        </w:rPr>
        <w:t xml:space="preserve"> </w:t>
      </w:r>
      <w:r w:rsidRPr="00E37B48">
        <w:rPr>
          <w:rFonts w:ascii="Traditional Arabic" w:hAnsi="Traditional Arabic" w:cs="Traditional Arabic" w:hint="cs"/>
          <w:sz w:val="36"/>
          <w:szCs w:val="36"/>
          <w:rtl/>
        </w:rPr>
        <w:t>غلبه</w:t>
      </w:r>
      <w:r w:rsidRPr="00E37B48">
        <w:rPr>
          <w:rFonts w:ascii="Traditional Arabic" w:hAnsi="Traditional Arabic" w:cs="Traditional Arabic" w:hint="eastAsia"/>
          <w:sz w:val="36"/>
          <w:szCs w:val="36"/>
          <w:rtl/>
        </w:rPr>
        <w:t>»</w:t>
      </w:r>
    </w:p>
    <w:p w:rsidR="00ED69EE" w:rsidRPr="00C01F53" w:rsidRDefault="00680773" w:rsidP="00E95BCE">
      <w:pPr>
        <w:spacing w:line="360" w:lineRule="auto"/>
        <w:jc w:val="mediumKashida"/>
        <w:rPr>
          <w:rFonts w:ascii="Traditional Arabic" w:hAnsi="Traditional Arabic" w:cs="Traditional Arabic"/>
          <w:sz w:val="36"/>
          <w:szCs w:val="36"/>
          <w:rtl/>
        </w:rPr>
      </w:pPr>
      <w:r w:rsidRPr="00C01F53">
        <w:rPr>
          <w:rFonts w:ascii="Traditional Arabic" w:hAnsi="Traditional Arabic" w:cs="Traditional Arabic" w:hint="cs"/>
          <w:sz w:val="36"/>
          <w:szCs w:val="36"/>
          <w:rtl/>
        </w:rPr>
        <w:lastRenderedPageBreak/>
        <w:t>{</w:t>
      </w:r>
      <w:r>
        <w:rPr>
          <w:rFonts w:ascii="Traditional Arabic" w:hAnsi="Traditional Arabic" w:cs="Traditional Arabic" w:hint="cs"/>
          <w:sz w:val="36"/>
          <w:szCs w:val="36"/>
          <w:rtl/>
        </w:rPr>
        <w:t>4</w:t>
      </w:r>
      <w:r w:rsidRPr="00C01F53">
        <w:rPr>
          <w:rFonts w:ascii="Traditional Arabic" w:hAnsi="Traditional Arabic" w:cs="Traditional Arabic" w:hint="cs"/>
          <w:sz w:val="36"/>
          <w:szCs w:val="36"/>
          <w:rtl/>
        </w:rPr>
        <w:t>}.</w:t>
      </w:r>
    </w:p>
    <w:p w:rsidR="00ED69EE" w:rsidRPr="003B27FE" w:rsidRDefault="00ED69EE" w:rsidP="00E95BCE">
      <w:pPr>
        <w:spacing w:line="360" w:lineRule="auto"/>
        <w:jc w:val="mediumKashida"/>
        <w:rPr>
          <w:rFonts w:ascii="Traditional Arabic" w:hAnsi="Traditional Arabic" w:cs="Traditional Arabic"/>
          <w:b/>
          <w:bCs/>
          <w:sz w:val="36"/>
          <w:szCs w:val="36"/>
          <w:rtl/>
        </w:rPr>
      </w:pPr>
      <w:r w:rsidRPr="003B27FE">
        <w:rPr>
          <w:rFonts w:ascii="Traditional Arabic" w:hAnsi="Traditional Arabic" w:cs="Traditional Arabic" w:hint="cs"/>
          <w:b/>
          <w:bCs/>
          <w:sz w:val="36"/>
          <w:szCs w:val="36"/>
          <w:rtl/>
        </w:rPr>
        <w:t>المطلب الخامس</w:t>
      </w:r>
      <w:r w:rsidR="00E917DF" w:rsidRPr="003B27FE">
        <w:rPr>
          <w:rFonts w:ascii="Traditional Arabic" w:hAnsi="Traditional Arabic" w:cs="Traditional Arabic" w:hint="cs"/>
          <w:b/>
          <w:bCs/>
          <w:sz w:val="36"/>
          <w:szCs w:val="36"/>
          <w:rtl/>
        </w:rPr>
        <w:t>: التعالي والشعور بالكمال والغرور:</w:t>
      </w:r>
    </w:p>
    <w:p w:rsidR="007F30F5" w:rsidRDefault="00E917DF" w:rsidP="00E95BCE">
      <w:pPr>
        <w:spacing w:line="360" w:lineRule="auto"/>
        <w:jc w:val="mediumKashida"/>
        <w:rPr>
          <w:rFonts w:ascii="Traditional Arabic" w:hAnsi="Traditional Arabic" w:cs="Traditional Arabic"/>
          <w:sz w:val="36"/>
          <w:szCs w:val="36"/>
          <w:rtl/>
        </w:rPr>
      </w:pPr>
      <w:r w:rsidRPr="00C01F53">
        <w:rPr>
          <w:rFonts w:ascii="Traditional Arabic" w:hAnsi="Traditional Arabic" w:cs="Traditional Arabic" w:hint="cs"/>
          <w:sz w:val="36"/>
          <w:szCs w:val="36"/>
          <w:rtl/>
        </w:rPr>
        <w:t xml:space="preserve">فالغرور بالنفس يولد الإعجاب بالرأي والكبر على الخلق فيصير الإنسان على رأيه ولو كان خطأ ويتخف بأقوال </w:t>
      </w:r>
      <w:r w:rsidR="003A77CF" w:rsidRPr="00C01F53">
        <w:rPr>
          <w:rFonts w:ascii="Traditional Arabic" w:hAnsi="Traditional Arabic" w:cs="Traditional Arabic" w:hint="cs"/>
          <w:sz w:val="36"/>
          <w:szCs w:val="36"/>
          <w:rtl/>
        </w:rPr>
        <w:t xml:space="preserve">الآخرين ولو كانت </w:t>
      </w:r>
      <w:r w:rsidR="00540599">
        <w:rPr>
          <w:rFonts w:ascii="Traditional Arabic" w:hAnsi="Traditional Arabic" w:cs="Traditional Arabic" w:hint="cs"/>
          <w:sz w:val="36"/>
          <w:szCs w:val="36"/>
          <w:rtl/>
        </w:rPr>
        <w:t>صواباً فالصواب ما قاله غيره ولو ارعوى قليلاً</w:t>
      </w:r>
      <w:r w:rsidR="003A77CF" w:rsidRPr="00C01F53">
        <w:rPr>
          <w:rFonts w:ascii="Traditional Arabic" w:hAnsi="Traditional Arabic" w:cs="Traditional Arabic" w:hint="cs"/>
          <w:color w:val="FF0000"/>
          <w:sz w:val="36"/>
          <w:szCs w:val="36"/>
          <w:rtl/>
        </w:rPr>
        <w:t xml:space="preserve"> </w:t>
      </w:r>
      <w:r w:rsidR="003A77CF" w:rsidRPr="00C01F53">
        <w:rPr>
          <w:rFonts w:ascii="Traditional Arabic" w:hAnsi="Traditional Arabic" w:cs="Traditional Arabic" w:hint="cs"/>
          <w:sz w:val="36"/>
          <w:szCs w:val="36"/>
          <w:rtl/>
        </w:rPr>
        <w:t>وأتمم نفسه</w:t>
      </w:r>
      <w:r w:rsidR="003464FB" w:rsidRPr="00C01F53">
        <w:rPr>
          <w:rFonts w:ascii="Traditional Arabic" w:hAnsi="Traditional Arabic" w:cs="Traditional Arabic" w:hint="cs"/>
          <w:sz w:val="36"/>
          <w:szCs w:val="36"/>
          <w:rtl/>
        </w:rPr>
        <w:t xml:space="preserve"> وعلم انها امارة بالسوء، لدفع كثيرا من الأخلاف والشقاق ولكان أسوة بيننا </w:t>
      </w:r>
      <w:r w:rsidR="003464FB" w:rsidRPr="00C01F53">
        <w:rPr>
          <w:rFonts w:ascii="Traditional Arabic" w:hAnsi="Traditional Arabic" w:cs="Traditional Arabic"/>
          <w:sz w:val="36"/>
          <w:szCs w:val="36"/>
          <w:rtl/>
        </w:rPr>
        <w:t>–</w:t>
      </w:r>
      <w:r w:rsidR="003464FB" w:rsidRPr="00C01F53">
        <w:rPr>
          <w:rFonts w:ascii="Traditional Arabic" w:hAnsi="Traditional Arabic" w:cs="Traditional Arabic" w:hint="cs"/>
          <w:sz w:val="36"/>
          <w:szCs w:val="36"/>
          <w:rtl/>
        </w:rPr>
        <w:t xml:space="preserve"> صلى الله عليه وسلم </w:t>
      </w:r>
      <w:r w:rsidR="003464FB" w:rsidRPr="00C01F53">
        <w:rPr>
          <w:rFonts w:ascii="Traditional Arabic" w:hAnsi="Traditional Arabic" w:cs="Traditional Arabic"/>
          <w:sz w:val="36"/>
          <w:szCs w:val="36"/>
          <w:rtl/>
        </w:rPr>
        <w:t>–</w:t>
      </w:r>
      <w:r w:rsidR="003464FB" w:rsidRPr="00C01F53">
        <w:rPr>
          <w:rFonts w:ascii="Traditional Arabic" w:hAnsi="Traditional Arabic" w:cs="Traditional Arabic" w:hint="cs"/>
          <w:sz w:val="36"/>
          <w:szCs w:val="36"/>
          <w:rtl/>
        </w:rPr>
        <w:t xml:space="preserve"> الذي قال الله تعالى له: ((فَبِمَا</w:t>
      </w:r>
      <w:r w:rsidR="003464FB" w:rsidRPr="00C01F53">
        <w:rPr>
          <w:rFonts w:ascii="Traditional Arabic" w:hAnsi="Traditional Arabic" w:cs="Traditional Arabic"/>
          <w:sz w:val="36"/>
          <w:szCs w:val="36"/>
          <w:rtl/>
        </w:rPr>
        <w:t xml:space="preserve"> </w:t>
      </w:r>
      <w:r w:rsidR="003464FB" w:rsidRPr="00C01F53">
        <w:rPr>
          <w:rFonts w:ascii="Traditional Arabic" w:hAnsi="Traditional Arabic" w:cs="Traditional Arabic" w:hint="cs"/>
          <w:sz w:val="36"/>
          <w:szCs w:val="36"/>
          <w:rtl/>
        </w:rPr>
        <w:t>رَحْمَةٍ</w:t>
      </w:r>
      <w:r w:rsidR="003464FB" w:rsidRPr="00C01F53">
        <w:rPr>
          <w:rFonts w:ascii="Traditional Arabic" w:hAnsi="Traditional Arabic" w:cs="Traditional Arabic"/>
          <w:sz w:val="36"/>
          <w:szCs w:val="36"/>
          <w:rtl/>
        </w:rPr>
        <w:t xml:space="preserve"> </w:t>
      </w:r>
      <w:r w:rsidR="003464FB" w:rsidRPr="00C01F53">
        <w:rPr>
          <w:rFonts w:ascii="Traditional Arabic" w:hAnsi="Traditional Arabic" w:cs="Traditional Arabic" w:hint="cs"/>
          <w:sz w:val="36"/>
          <w:szCs w:val="36"/>
          <w:rtl/>
        </w:rPr>
        <w:t>مِّنَ</w:t>
      </w:r>
      <w:r w:rsidR="003464FB" w:rsidRPr="00C01F53">
        <w:rPr>
          <w:rFonts w:ascii="Traditional Arabic" w:hAnsi="Traditional Arabic" w:cs="Traditional Arabic"/>
          <w:sz w:val="36"/>
          <w:szCs w:val="36"/>
          <w:rtl/>
        </w:rPr>
        <w:t xml:space="preserve"> </w:t>
      </w:r>
      <w:r w:rsidR="003464FB" w:rsidRPr="00C01F53">
        <w:rPr>
          <w:rFonts w:ascii="Traditional Arabic" w:hAnsi="Traditional Arabic" w:cs="Traditional Arabic" w:hint="cs"/>
          <w:sz w:val="36"/>
          <w:szCs w:val="36"/>
          <w:rtl/>
        </w:rPr>
        <w:t>اللَّهِ</w:t>
      </w:r>
      <w:r w:rsidR="003464FB" w:rsidRPr="00C01F53">
        <w:rPr>
          <w:rFonts w:ascii="Traditional Arabic" w:hAnsi="Traditional Arabic" w:cs="Traditional Arabic"/>
          <w:sz w:val="36"/>
          <w:szCs w:val="36"/>
          <w:rtl/>
        </w:rPr>
        <w:t xml:space="preserve"> </w:t>
      </w:r>
      <w:r w:rsidR="003464FB" w:rsidRPr="00C01F53">
        <w:rPr>
          <w:rFonts w:ascii="Traditional Arabic" w:hAnsi="Traditional Arabic" w:cs="Traditional Arabic" w:hint="cs"/>
          <w:sz w:val="36"/>
          <w:szCs w:val="36"/>
          <w:rtl/>
        </w:rPr>
        <w:t>لِنتَ</w:t>
      </w:r>
      <w:r w:rsidR="003464FB" w:rsidRPr="00C01F53">
        <w:rPr>
          <w:rFonts w:ascii="Traditional Arabic" w:hAnsi="Traditional Arabic" w:cs="Traditional Arabic"/>
          <w:sz w:val="36"/>
          <w:szCs w:val="36"/>
          <w:rtl/>
        </w:rPr>
        <w:t xml:space="preserve"> </w:t>
      </w:r>
      <w:r w:rsidR="003464FB" w:rsidRPr="00C01F53">
        <w:rPr>
          <w:rFonts w:ascii="Traditional Arabic" w:hAnsi="Traditional Arabic" w:cs="Traditional Arabic" w:hint="cs"/>
          <w:sz w:val="36"/>
          <w:szCs w:val="36"/>
          <w:rtl/>
        </w:rPr>
        <w:t>لَهُمْ</w:t>
      </w:r>
      <w:r w:rsidR="003464FB" w:rsidRPr="00C01F53">
        <w:rPr>
          <w:rFonts w:ascii="Traditional Arabic" w:hAnsi="Traditional Arabic" w:cs="Traditional Arabic"/>
          <w:sz w:val="36"/>
          <w:szCs w:val="36"/>
          <w:rtl/>
        </w:rPr>
        <w:t xml:space="preserve"> </w:t>
      </w:r>
      <w:r w:rsidR="003464FB" w:rsidRPr="00C01F53">
        <w:rPr>
          <w:rFonts w:ascii="Sakkal Majalla" w:hAnsi="Sakkal Majalla" w:cs="Sakkal Majalla" w:hint="cs"/>
          <w:sz w:val="36"/>
          <w:szCs w:val="36"/>
          <w:rtl/>
        </w:rPr>
        <w:t>ۖ</w:t>
      </w:r>
      <w:r w:rsidR="003464FB" w:rsidRPr="00C01F53">
        <w:rPr>
          <w:rFonts w:ascii="Traditional Arabic" w:hAnsi="Traditional Arabic" w:cs="Traditional Arabic"/>
          <w:sz w:val="36"/>
          <w:szCs w:val="36"/>
          <w:rtl/>
        </w:rPr>
        <w:t xml:space="preserve"> </w:t>
      </w:r>
      <w:r w:rsidR="003464FB" w:rsidRPr="00C01F53">
        <w:rPr>
          <w:rFonts w:ascii="Traditional Arabic" w:hAnsi="Traditional Arabic" w:cs="Traditional Arabic" w:hint="cs"/>
          <w:sz w:val="36"/>
          <w:szCs w:val="36"/>
          <w:rtl/>
        </w:rPr>
        <w:t>وَلَوْ</w:t>
      </w:r>
      <w:r w:rsidR="003464FB" w:rsidRPr="00C01F53">
        <w:rPr>
          <w:rFonts w:ascii="Traditional Arabic" w:hAnsi="Traditional Arabic" w:cs="Traditional Arabic"/>
          <w:sz w:val="36"/>
          <w:szCs w:val="36"/>
          <w:rtl/>
        </w:rPr>
        <w:t xml:space="preserve"> </w:t>
      </w:r>
      <w:r w:rsidR="003464FB" w:rsidRPr="00C01F53">
        <w:rPr>
          <w:rFonts w:ascii="Traditional Arabic" w:hAnsi="Traditional Arabic" w:cs="Traditional Arabic" w:hint="cs"/>
          <w:sz w:val="36"/>
          <w:szCs w:val="36"/>
          <w:rtl/>
        </w:rPr>
        <w:t>كُنتَ</w:t>
      </w:r>
      <w:r w:rsidR="003464FB" w:rsidRPr="00C01F53">
        <w:rPr>
          <w:rFonts w:ascii="Traditional Arabic" w:hAnsi="Traditional Arabic" w:cs="Traditional Arabic"/>
          <w:sz w:val="36"/>
          <w:szCs w:val="36"/>
          <w:rtl/>
        </w:rPr>
        <w:t xml:space="preserve"> </w:t>
      </w:r>
      <w:r w:rsidR="003464FB" w:rsidRPr="00C01F53">
        <w:rPr>
          <w:rFonts w:ascii="Traditional Arabic" w:hAnsi="Traditional Arabic" w:cs="Traditional Arabic" w:hint="cs"/>
          <w:sz w:val="36"/>
          <w:szCs w:val="36"/>
          <w:rtl/>
        </w:rPr>
        <w:t>فَظًّا</w:t>
      </w:r>
      <w:r w:rsidR="003464FB" w:rsidRPr="00C01F53">
        <w:rPr>
          <w:rFonts w:ascii="Traditional Arabic" w:hAnsi="Traditional Arabic" w:cs="Traditional Arabic"/>
          <w:sz w:val="36"/>
          <w:szCs w:val="36"/>
          <w:rtl/>
        </w:rPr>
        <w:t xml:space="preserve"> </w:t>
      </w:r>
      <w:r w:rsidR="003464FB" w:rsidRPr="00C01F53">
        <w:rPr>
          <w:rFonts w:ascii="Traditional Arabic" w:hAnsi="Traditional Arabic" w:cs="Traditional Arabic" w:hint="cs"/>
          <w:sz w:val="36"/>
          <w:szCs w:val="36"/>
          <w:rtl/>
        </w:rPr>
        <w:t>غَلِيظَ</w:t>
      </w:r>
      <w:r w:rsidR="003464FB" w:rsidRPr="00C01F53">
        <w:rPr>
          <w:rFonts w:ascii="Traditional Arabic" w:hAnsi="Traditional Arabic" w:cs="Traditional Arabic"/>
          <w:sz w:val="36"/>
          <w:szCs w:val="36"/>
          <w:rtl/>
        </w:rPr>
        <w:t xml:space="preserve"> </w:t>
      </w:r>
      <w:r w:rsidR="003464FB" w:rsidRPr="00C01F53">
        <w:rPr>
          <w:rFonts w:ascii="Traditional Arabic" w:hAnsi="Traditional Arabic" w:cs="Traditional Arabic" w:hint="cs"/>
          <w:sz w:val="36"/>
          <w:szCs w:val="36"/>
          <w:rtl/>
        </w:rPr>
        <w:t>الْقَلْبِ</w:t>
      </w:r>
      <w:r w:rsidR="003464FB" w:rsidRPr="00C01F53">
        <w:rPr>
          <w:rFonts w:ascii="Traditional Arabic" w:hAnsi="Traditional Arabic" w:cs="Traditional Arabic"/>
          <w:sz w:val="36"/>
          <w:szCs w:val="36"/>
          <w:rtl/>
        </w:rPr>
        <w:t xml:space="preserve"> </w:t>
      </w:r>
      <w:r w:rsidR="003464FB" w:rsidRPr="00C01F53">
        <w:rPr>
          <w:rFonts w:ascii="Traditional Arabic" w:hAnsi="Traditional Arabic" w:cs="Traditional Arabic" w:hint="cs"/>
          <w:sz w:val="36"/>
          <w:szCs w:val="36"/>
          <w:rtl/>
        </w:rPr>
        <w:t>لَانفَضُّوا</w:t>
      </w:r>
      <w:r w:rsidR="003464FB" w:rsidRPr="00C01F53">
        <w:rPr>
          <w:rFonts w:ascii="Traditional Arabic" w:hAnsi="Traditional Arabic" w:cs="Traditional Arabic"/>
          <w:sz w:val="36"/>
          <w:szCs w:val="36"/>
          <w:rtl/>
        </w:rPr>
        <w:t xml:space="preserve"> </w:t>
      </w:r>
      <w:r w:rsidR="003464FB" w:rsidRPr="00C01F53">
        <w:rPr>
          <w:rFonts w:ascii="Traditional Arabic" w:hAnsi="Traditional Arabic" w:cs="Traditional Arabic" w:hint="cs"/>
          <w:sz w:val="36"/>
          <w:szCs w:val="36"/>
          <w:rtl/>
        </w:rPr>
        <w:t>مِنْ</w:t>
      </w:r>
      <w:r w:rsidR="003464FB" w:rsidRPr="00C01F53">
        <w:rPr>
          <w:rFonts w:ascii="Traditional Arabic" w:hAnsi="Traditional Arabic" w:cs="Traditional Arabic"/>
          <w:sz w:val="36"/>
          <w:szCs w:val="36"/>
          <w:rtl/>
        </w:rPr>
        <w:t xml:space="preserve"> </w:t>
      </w:r>
      <w:r w:rsidR="003464FB" w:rsidRPr="00C01F53">
        <w:rPr>
          <w:rFonts w:ascii="Traditional Arabic" w:hAnsi="Traditional Arabic" w:cs="Traditional Arabic" w:hint="cs"/>
          <w:sz w:val="36"/>
          <w:szCs w:val="36"/>
          <w:rtl/>
        </w:rPr>
        <w:t>حَوْلِكَ)) وان صفة التواضع ولين الجانب من اوائل صفات المؤمنين.</w:t>
      </w:r>
      <w:r w:rsidR="00680773">
        <w:rPr>
          <w:rFonts w:ascii="Traditional Arabic" w:hAnsi="Traditional Arabic" w:cs="Traditional Arabic" w:hint="cs"/>
          <w:sz w:val="36"/>
          <w:szCs w:val="36"/>
          <w:rtl/>
        </w:rPr>
        <w:t xml:space="preserve"> </w:t>
      </w:r>
      <w:r w:rsidR="00680773" w:rsidRPr="00C01F53">
        <w:rPr>
          <w:rFonts w:ascii="Traditional Arabic" w:hAnsi="Traditional Arabic" w:cs="Traditional Arabic" w:hint="cs"/>
          <w:sz w:val="36"/>
          <w:szCs w:val="36"/>
          <w:rtl/>
        </w:rPr>
        <w:t>{</w:t>
      </w:r>
      <w:r w:rsidR="00680773">
        <w:rPr>
          <w:rFonts w:ascii="Traditional Arabic" w:hAnsi="Traditional Arabic" w:cs="Traditional Arabic" w:hint="cs"/>
          <w:sz w:val="36"/>
          <w:szCs w:val="36"/>
          <w:rtl/>
        </w:rPr>
        <w:t>5</w:t>
      </w:r>
      <w:r w:rsidR="00680773" w:rsidRPr="00C01F53">
        <w:rPr>
          <w:rFonts w:ascii="Traditional Arabic" w:hAnsi="Traditional Arabic" w:cs="Traditional Arabic" w:hint="cs"/>
          <w:sz w:val="36"/>
          <w:szCs w:val="36"/>
          <w:rtl/>
        </w:rPr>
        <w:t>}.</w:t>
      </w:r>
    </w:p>
    <w:p w:rsidR="00E95BCE" w:rsidRDefault="00E95BCE" w:rsidP="00E95BCE">
      <w:pPr>
        <w:spacing w:line="360" w:lineRule="auto"/>
        <w:jc w:val="mediumKashida"/>
        <w:rPr>
          <w:rFonts w:ascii="Traditional Arabic" w:hAnsi="Traditional Arabic" w:cs="Traditional Arabic"/>
          <w:sz w:val="36"/>
          <w:szCs w:val="36"/>
          <w:rtl/>
        </w:rPr>
      </w:pPr>
    </w:p>
    <w:p w:rsidR="00E37B48" w:rsidRDefault="00E37B48" w:rsidP="00E95BCE">
      <w:pPr>
        <w:spacing w:line="360" w:lineRule="auto"/>
        <w:jc w:val="mediumKashida"/>
        <w:rPr>
          <w:rFonts w:ascii="Traditional Arabic" w:hAnsi="Traditional Arabic" w:cs="Traditional Arabic"/>
          <w:sz w:val="36"/>
          <w:szCs w:val="36"/>
          <w:rtl/>
        </w:rPr>
      </w:pPr>
    </w:p>
    <w:p w:rsidR="00E37B48" w:rsidRDefault="00E37B48" w:rsidP="00E95BCE">
      <w:pPr>
        <w:spacing w:line="360" w:lineRule="auto"/>
        <w:jc w:val="mediumKashida"/>
        <w:rPr>
          <w:rFonts w:ascii="Traditional Arabic" w:hAnsi="Traditional Arabic" w:cs="Traditional Arabic"/>
          <w:sz w:val="36"/>
          <w:szCs w:val="36"/>
          <w:rtl/>
        </w:rPr>
      </w:pPr>
    </w:p>
    <w:p w:rsidR="00E37B48" w:rsidRDefault="00E37B48" w:rsidP="00E95BCE">
      <w:pPr>
        <w:spacing w:line="360" w:lineRule="auto"/>
        <w:jc w:val="mediumKashida"/>
        <w:rPr>
          <w:rFonts w:ascii="Traditional Arabic" w:hAnsi="Traditional Arabic" w:cs="Traditional Arabic"/>
          <w:sz w:val="36"/>
          <w:szCs w:val="36"/>
          <w:rtl/>
        </w:rPr>
      </w:pPr>
    </w:p>
    <w:p w:rsidR="00E37B48" w:rsidRDefault="00E37B48" w:rsidP="00E95BCE">
      <w:pPr>
        <w:spacing w:line="360" w:lineRule="auto"/>
        <w:jc w:val="mediumKashida"/>
        <w:rPr>
          <w:rFonts w:ascii="Traditional Arabic" w:hAnsi="Traditional Arabic" w:cs="Traditional Arabic"/>
          <w:sz w:val="36"/>
          <w:szCs w:val="36"/>
          <w:rtl/>
        </w:rPr>
      </w:pPr>
    </w:p>
    <w:p w:rsidR="0074422F" w:rsidRDefault="0074422F" w:rsidP="00E95BCE">
      <w:pPr>
        <w:spacing w:line="360" w:lineRule="auto"/>
        <w:jc w:val="mediumKashida"/>
        <w:rPr>
          <w:rFonts w:ascii="Traditional Arabic" w:hAnsi="Traditional Arabic" w:cs="Traditional Arabic"/>
          <w:sz w:val="36"/>
          <w:szCs w:val="36"/>
          <w:rtl/>
        </w:rPr>
      </w:pPr>
    </w:p>
    <w:p w:rsidR="0074422F" w:rsidRPr="00C01F53" w:rsidRDefault="0074422F" w:rsidP="00E95BCE">
      <w:pPr>
        <w:spacing w:line="360" w:lineRule="auto"/>
        <w:jc w:val="mediumKashida"/>
        <w:rPr>
          <w:rFonts w:ascii="Traditional Arabic" w:hAnsi="Traditional Arabic" w:cs="Traditional Arabic"/>
          <w:sz w:val="36"/>
          <w:szCs w:val="36"/>
          <w:rtl/>
        </w:rPr>
      </w:pPr>
    </w:p>
    <w:p w:rsidR="007F30F5" w:rsidRPr="005F1141" w:rsidRDefault="007F30F5" w:rsidP="00E95BCE">
      <w:pPr>
        <w:spacing w:line="360" w:lineRule="auto"/>
        <w:jc w:val="mediumKashida"/>
        <w:rPr>
          <w:rFonts w:ascii="Traditional Arabic" w:hAnsi="Traditional Arabic" w:cs="Traditional Arabic"/>
          <w:b/>
          <w:bCs/>
          <w:sz w:val="36"/>
          <w:szCs w:val="36"/>
          <w:rtl/>
        </w:rPr>
      </w:pPr>
      <w:r w:rsidRPr="005F1141">
        <w:rPr>
          <w:rFonts w:ascii="Traditional Arabic" w:hAnsi="Traditional Arabic" w:cs="Traditional Arabic" w:hint="cs"/>
          <w:b/>
          <w:bCs/>
          <w:sz w:val="36"/>
          <w:szCs w:val="36"/>
          <w:rtl/>
        </w:rPr>
        <w:lastRenderedPageBreak/>
        <w:t>المبحث الثاني: آثار التعصب الفكري</w:t>
      </w:r>
    </w:p>
    <w:p w:rsidR="007F30F5" w:rsidRPr="003B27FE" w:rsidRDefault="007F30F5" w:rsidP="00E95BCE">
      <w:pPr>
        <w:spacing w:line="360" w:lineRule="auto"/>
        <w:jc w:val="mediumKashida"/>
        <w:rPr>
          <w:rFonts w:ascii="Traditional Arabic" w:hAnsi="Traditional Arabic" w:cs="Traditional Arabic"/>
          <w:b/>
          <w:bCs/>
          <w:sz w:val="36"/>
          <w:szCs w:val="36"/>
          <w:rtl/>
        </w:rPr>
      </w:pPr>
      <w:r w:rsidRPr="003B27FE">
        <w:rPr>
          <w:rFonts w:ascii="Traditional Arabic" w:hAnsi="Traditional Arabic" w:cs="Traditional Arabic" w:hint="cs"/>
          <w:b/>
          <w:bCs/>
          <w:sz w:val="36"/>
          <w:szCs w:val="36"/>
          <w:rtl/>
        </w:rPr>
        <w:t>المطلب الأول: الغلو في الصالحين</w:t>
      </w:r>
    </w:p>
    <w:p w:rsidR="007F30F5" w:rsidRPr="00C01F53" w:rsidRDefault="007F30F5" w:rsidP="00E95BCE">
      <w:pPr>
        <w:spacing w:line="360" w:lineRule="auto"/>
        <w:jc w:val="mediumKashida"/>
        <w:rPr>
          <w:rFonts w:ascii="Traditional Arabic" w:hAnsi="Traditional Arabic" w:cs="Traditional Arabic"/>
          <w:sz w:val="36"/>
          <w:szCs w:val="36"/>
          <w:rtl/>
        </w:rPr>
      </w:pPr>
      <w:r w:rsidRPr="00C01F53">
        <w:rPr>
          <w:rFonts w:ascii="Traditional Arabic" w:hAnsi="Traditional Arabic" w:cs="Traditional Arabic" w:hint="cs"/>
          <w:sz w:val="36"/>
          <w:szCs w:val="36"/>
          <w:rtl/>
        </w:rPr>
        <w:t>ومنها الموالد عامة وحكم الاسلام عليها ويسمونها بالمواسم فيقال موسوم مولاي إدريس مثلاً</w:t>
      </w:r>
      <w:r w:rsidR="00DA22CA" w:rsidRPr="00C01F53">
        <w:rPr>
          <w:rFonts w:ascii="Traditional Arabic" w:hAnsi="Traditional Arabic" w:cs="Traditional Arabic" w:hint="cs"/>
          <w:sz w:val="36"/>
          <w:szCs w:val="36"/>
          <w:rtl/>
        </w:rPr>
        <w:t xml:space="preserve"> ولحضور المحتفلين </w:t>
      </w:r>
      <w:r w:rsidR="00BB74A7" w:rsidRPr="00C01F53">
        <w:rPr>
          <w:rFonts w:ascii="Traditional Arabic" w:hAnsi="Traditional Arabic" w:cs="Traditional Arabic" w:hint="cs"/>
          <w:sz w:val="36"/>
          <w:szCs w:val="36"/>
          <w:rtl/>
        </w:rPr>
        <w:t xml:space="preserve">وقيامهم عليها ودعاء الولي أو السير والتقرب به والاستشفاع وطلب المدد </w:t>
      </w:r>
      <w:r w:rsidR="00E55006" w:rsidRPr="00C01F53">
        <w:rPr>
          <w:rFonts w:ascii="Traditional Arabic" w:hAnsi="Traditional Arabic" w:cs="Traditional Arabic" w:hint="cs"/>
          <w:sz w:val="36"/>
          <w:szCs w:val="36"/>
          <w:rtl/>
        </w:rPr>
        <w:t xml:space="preserve">وكل ما تعذر الحصول عليه وهو شرك أكبر والعياذ بالله، </w:t>
      </w:r>
      <w:r w:rsidR="006E1E6C" w:rsidRPr="00C01F53">
        <w:rPr>
          <w:rFonts w:ascii="Traditional Arabic" w:hAnsi="Traditional Arabic" w:cs="Traditional Arabic" w:hint="cs"/>
          <w:sz w:val="36"/>
          <w:szCs w:val="36"/>
          <w:rtl/>
        </w:rPr>
        <w:t xml:space="preserve">ومالم يكن على عهد رسول الله صلى الله عليه وسلم وأصحابه دينا فهل يكون اليوم دينا </w:t>
      </w:r>
      <w:r w:rsidR="003F10B7" w:rsidRPr="00C01F53">
        <w:rPr>
          <w:rFonts w:ascii="Traditional Arabic" w:hAnsi="Traditional Arabic" w:cs="Traditional Arabic" w:hint="cs"/>
          <w:sz w:val="36"/>
          <w:szCs w:val="36"/>
          <w:rtl/>
        </w:rPr>
        <w:t xml:space="preserve">!؟ ومالم يكن دينا فهو بدعة </w:t>
      </w:r>
      <w:r w:rsidR="00CA5A93" w:rsidRPr="00C01F53">
        <w:rPr>
          <w:rFonts w:ascii="Traditional Arabic" w:hAnsi="Traditional Arabic" w:cs="Traditional Arabic" w:hint="cs"/>
          <w:sz w:val="36"/>
          <w:szCs w:val="36"/>
          <w:rtl/>
        </w:rPr>
        <w:t xml:space="preserve">ومنها من قصائد ومدائح </w:t>
      </w:r>
      <w:r w:rsidR="00B44550" w:rsidRPr="00C01F53">
        <w:rPr>
          <w:rFonts w:ascii="Traditional Arabic" w:hAnsi="Traditional Arabic" w:cs="Traditional Arabic" w:hint="cs"/>
          <w:sz w:val="36"/>
          <w:szCs w:val="36"/>
          <w:rtl/>
        </w:rPr>
        <w:t xml:space="preserve">التي يتغنى بها فالمولد ونهى رسلو الله صلى الله عليه وسلم </w:t>
      </w:r>
      <w:r w:rsidR="00D86C9F" w:rsidRPr="00C01F53">
        <w:rPr>
          <w:rFonts w:ascii="Traditional Arabic" w:hAnsi="Traditional Arabic" w:cs="Traditional Arabic" w:hint="cs"/>
          <w:sz w:val="36"/>
          <w:szCs w:val="36"/>
          <w:rtl/>
        </w:rPr>
        <w:t>بقوله ((لا</w:t>
      </w:r>
      <w:r w:rsidR="00D86C9F" w:rsidRPr="00C01F53">
        <w:rPr>
          <w:rFonts w:ascii="Traditional Arabic" w:hAnsi="Traditional Arabic" w:cs="Traditional Arabic"/>
          <w:sz w:val="36"/>
          <w:szCs w:val="36"/>
          <w:rtl/>
        </w:rPr>
        <w:t xml:space="preserve"> </w:t>
      </w:r>
      <w:r w:rsidR="00D86C9F" w:rsidRPr="00C01F53">
        <w:rPr>
          <w:rFonts w:ascii="Traditional Arabic" w:hAnsi="Traditional Arabic" w:cs="Traditional Arabic" w:hint="cs"/>
          <w:sz w:val="36"/>
          <w:szCs w:val="36"/>
          <w:rtl/>
        </w:rPr>
        <w:t>تطروني</w:t>
      </w:r>
      <w:r w:rsidR="00D86C9F" w:rsidRPr="00C01F53">
        <w:rPr>
          <w:rFonts w:ascii="Traditional Arabic" w:hAnsi="Traditional Arabic" w:cs="Traditional Arabic"/>
          <w:sz w:val="36"/>
          <w:szCs w:val="36"/>
          <w:rtl/>
        </w:rPr>
        <w:t xml:space="preserve"> </w:t>
      </w:r>
      <w:r w:rsidR="00D86C9F" w:rsidRPr="00C01F53">
        <w:rPr>
          <w:rFonts w:ascii="Traditional Arabic" w:hAnsi="Traditional Arabic" w:cs="Traditional Arabic" w:hint="cs"/>
          <w:sz w:val="36"/>
          <w:szCs w:val="36"/>
          <w:rtl/>
        </w:rPr>
        <w:t>كما</w:t>
      </w:r>
      <w:r w:rsidR="00D86C9F" w:rsidRPr="00C01F53">
        <w:rPr>
          <w:rFonts w:ascii="Traditional Arabic" w:hAnsi="Traditional Arabic" w:cs="Traditional Arabic"/>
          <w:sz w:val="36"/>
          <w:szCs w:val="36"/>
          <w:rtl/>
        </w:rPr>
        <w:t xml:space="preserve"> </w:t>
      </w:r>
      <w:r w:rsidR="00D86C9F" w:rsidRPr="00C01F53">
        <w:rPr>
          <w:rFonts w:ascii="Traditional Arabic" w:hAnsi="Traditional Arabic" w:cs="Traditional Arabic" w:hint="cs"/>
          <w:sz w:val="36"/>
          <w:szCs w:val="36"/>
          <w:rtl/>
        </w:rPr>
        <w:t>أطرت</w:t>
      </w:r>
      <w:r w:rsidR="00D86C9F" w:rsidRPr="00C01F53">
        <w:rPr>
          <w:rFonts w:ascii="Traditional Arabic" w:hAnsi="Traditional Arabic" w:cs="Traditional Arabic"/>
          <w:sz w:val="36"/>
          <w:szCs w:val="36"/>
          <w:rtl/>
        </w:rPr>
        <w:t xml:space="preserve"> </w:t>
      </w:r>
      <w:r w:rsidR="00D86C9F" w:rsidRPr="00C01F53">
        <w:rPr>
          <w:rFonts w:ascii="Traditional Arabic" w:hAnsi="Traditional Arabic" w:cs="Traditional Arabic" w:hint="cs"/>
          <w:sz w:val="36"/>
          <w:szCs w:val="36"/>
          <w:rtl/>
        </w:rPr>
        <w:t>النصارى</w:t>
      </w:r>
      <w:r w:rsidR="00D86C9F" w:rsidRPr="00C01F53">
        <w:rPr>
          <w:rFonts w:ascii="Traditional Arabic" w:hAnsi="Traditional Arabic" w:cs="Traditional Arabic"/>
          <w:sz w:val="36"/>
          <w:szCs w:val="36"/>
          <w:rtl/>
        </w:rPr>
        <w:t xml:space="preserve"> </w:t>
      </w:r>
      <w:r w:rsidR="00D86C9F" w:rsidRPr="00C01F53">
        <w:rPr>
          <w:rFonts w:ascii="Traditional Arabic" w:hAnsi="Traditional Arabic" w:cs="Traditional Arabic" w:hint="cs"/>
          <w:sz w:val="36"/>
          <w:szCs w:val="36"/>
          <w:rtl/>
        </w:rPr>
        <w:t>عيسى</w:t>
      </w:r>
      <w:r w:rsidR="00D86C9F" w:rsidRPr="00C01F53">
        <w:rPr>
          <w:rFonts w:ascii="Traditional Arabic" w:hAnsi="Traditional Arabic" w:cs="Traditional Arabic"/>
          <w:sz w:val="36"/>
          <w:szCs w:val="36"/>
          <w:rtl/>
        </w:rPr>
        <w:t xml:space="preserve"> </w:t>
      </w:r>
      <w:r w:rsidR="00D86C9F" w:rsidRPr="00C01F53">
        <w:rPr>
          <w:rFonts w:ascii="Traditional Arabic" w:hAnsi="Traditional Arabic" w:cs="Traditional Arabic" w:hint="cs"/>
          <w:sz w:val="36"/>
          <w:szCs w:val="36"/>
          <w:rtl/>
        </w:rPr>
        <w:t>ابن</w:t>
      </w:r>
      <w:r w:rsidR="00D86C9F" w:rsidRPr="00C01F53">
        <w:rPr>
          <w:rFonts w:ascii="Traditional Arabic" w:hAnsi="Traditional Arabic" w:cs="Traditional Arabic"/>
          <w:sz w:val="36"/>
          <w:szCs w:val="36"/>
          <w:rtl/>
        </w:rPr>
        <w:t xml:space="preserve"> </w:t>
      </w:r>
      <w:r w:rsidR="00D86C9F" w:rsidRPr="00C01F53">
        <w:rPr>
          <w:rFonts w:ascii="Traditional Arabic" w:hAnsi="Traditional Arabic" w:cs="Traditional Arabic" w:hint="cs"/>
          <w:sz w:val="36"/>
          <w:szCs w:val="36"/>
          <w:rtl/>
        </w:rPr>
        <w:t>مريم وانما أن عبدالله ورسوله فقولوا عبدالله ورسوله)). (رواه البخاري ومسلم).</w:t>
      </w:r>
      <w:r w:rsidR="00881396" w:rsidRPr="00881396">
        <w:rPr>
          <w:rFonts w:ascii="Traditional Arabic" w:hAnsi="Traditional Arabic" w:cs="Traditional Arabic" w:hint="cs"/>
          <w:sz w:val="36"/>
          <w:szCs w:val="36"/>
          <w:rtl/>
        </w:rPr>
        <w:t xml:space="preserve"> </w:t>
      </w:r>
      <w:r w:rsidR="00881396" w:rsidRPr="00C01F53">
        <w:rPr>
          <w:rFonts w:ascii="Traditional Arabic" w:hAnsi="Traditional Arabic" w:cs="Traditional Arabic" w:hint="cs"/>
          <w:sz w:val="36"/>
          <w:szCs w:val="36"/>
          <w:rtl/>
        </w:rPr>
        <w:t>{</w:t>
      </w:r>
      <w:r w:rsidR="00881396">
        <w:rPr>
          <w:rFonts w:ascii="Traditional Arabic" w:hAnsi="Traditional Arabic" w:cs="Traditional Arabic" w:hint="cs"/>
          <w:sz w:val="36"/>
          <w:szCs w:val="36"/>
          <w:rtl/>
        </w:rPr>
        <w:t>6</w:t>
      </w:r>
      <w:r w:rsidR="00881396" w:rsidRPr="00C01F53">
        <w:rPr>
          <w:rFonts w:ascii="Traditional Arabic" w:hAnsi="Traditional Arabic" w:cs="Traditional Arabic" w:hint="cs"/>
          <w:sz w:val="36"/>
          <w:szCs w:val="36"/>
          <w:rtl/>
        </w:rPr>
        <w:t>}.</w:t>
      </w:r>
    </w:p>
    <w:p w:rsidR="00D86C9F" w:rsidRPr="00C01F53" w:rsidRDefault="00D86C9F" w:rsidP="00E95BCE">
      <w:pPr>
        <w:spacing w:line="360" w:lineRule="auto"/>
        <w:jc w:val="mediumKashida"/>
        <w:rPr>
          <w:rFonts w:ascii="Traditional Arabic" w:hAnsi="Traditional Arabic" w:cs="Traditional Arabic"/>
          <w:sz w:val="36"/>
          <w:szCs w:val="36"/>
          <w:rtl/>
        </w:rPr>
      </w:pPr>
    </w:p>
    <w:p w:rsidR="00D86C9F" w:rsidRPr="003B27FE" w:rsidRDefault="00D86C9F" w:rsidP="00E95BCE">
      <w:pPr>
        <w:spacing w:line="360" w:lineRule="auto"/>
        <w:jc w:val="mediumKashida"/>
        <w:rPr>
          <w:rFonts w:ascii="Traditional Arabic" w:hAnsi="Traditional Arabic" w:cs="Traditional Arabic"/>
          <w:b/>
          <w:bCs/>
          <w:sz w:val="36"/>
          <w:szCs w:val="36"/>
          <w:rtl/>
        </w:rPr>
      </w:pPr>
      <w:r w:rsidRPr="003B27FE">
        <w:rPr>
          <w:rFonts w:ascii="Traditional Arabic" w:hAnsi="Traditional Arabic" w:cs="Traditional Arabic" w:hint="cs"/>
          <w:b/>
          <w:bCs/>
          <w:sz w:val="36"/>
          <w:szCs w:val="36"/>
          <w:rtl/>
        </w:rPr>
        <w:t>المطلب الثاني: الإرهاب</w:t>
      </w:r>
    </w:p>
    <w:p w:rsidR="006F11A4" w:rsidRPr="006F11A4" w:rsidRDefault="00D86C9F" w:rsidP="00E95BCE">
      <w:pPr>
        <w:spacing w:line="360" w:lineRule="auto"/>
        <w:jc w:val="mediumKashida"/>
        <w:rPr>
          <w:rFonts w:ascii="Traditional Arabic" w:hAnsi="Traditional Arabic" w:cs="Traditional Arabic"/>
          <w:sz w:val="36"/>
          <w:szCs w:val="36"/>
          <w:rtl/>
        </w:rPr>
      </w:pPr>
      <w:r w:rsidRPr="00C01F53">
        <w:rPr>
          <w:rFonts w:ascii="Traditional Arabic" w:hAnsi="Traditional Arabic" w:cs="Traditional Arabic" w:hint="cs"/>
          <w:sz w:val="36"/>
          <w:szCs w:val="36"/>
          <w:rtl/>
        </w:rPr>
        <w:t>حيث تخويف الأمن وإرهابه ظلم واعتداء وهو محرم بإجماع الملل والشرائع السماوية، عن ابي ذر رضي الله عنه يرفعه إلى النبي صلى الله عليه وسلم أنه قال الله عز وجل: ((يا</w:t>
      </w:r>
      <w:r w:rsidRPr="00C01F53">
        <w:rPr>
          <w:rFonts w:ascii="Traditional Arabic" w:hAnsi="Traditional Arabic" w:cs="Traditional Arabic"/>
          <w:sz w:val="36"/>
          <w:szCs w:val="36"/>
          <w:rtl/>
        </w:rPr>
        <w:t xml:space="preserve"> </w:t>
      </w:r>
      <w:r w:rsidRPr="00C01F53">
        <w:rPr>
          <w:rFonts w:ascii="Traditional Arabic" w:hAnsi="Traditional Arabic" w:cs="Traditional Arabic" w:hint="cs"/>
          <w:sz w:val="36"/>
          <w:szCs w:val="36"/>
          <w:rtl/>
        </w:rPr>
        <w:t>عبادي</w:t>
      </w:r>
      <w:r w:rsidRPr="00C01F53">
        <w:rPr>
          <w:rFonts w:ascii="Traditional Arabic" w:hAnsi="Traditional Arabic" w:cs="Traditional Arabic"/>
          <w:sz w:val="36"/>
          <w:szCs w:val="36"/>
          <w:rtl/>
        </w:rPr>
        <w:t xml:space="preserve"> </w:t>
      </w:r>
      <w:r w:rsidRPr="00C01F53">
        <w:rPr>
          <w:rFonts w:ascii="Traditional Arabic" w:hAnsi="Traditional Arabic" w:cs="Traditional Arabic" w:hint="cs"/>
          <w:sz w:val="36"/>
          <w:szCs w:val="36"/>
          <w:rtl/>
        </w:rPr>
        <w:t>إني</w:t>
      </w:r>
      <w:r w:rsidRPr="00C01F53">
        <w:rPr>
          <w:rFonts w:ascii="Traditional Arabic" w:hAnsi="Traditional Arabic" w:cs="Traditional Arabic"/>
          <w:sz w:val="36"/>
          <w:szCs w:val="36"/>
          <w:rtl/>
        </w:rPr>
        <w:t xml:space="preserve"> </w:t>
      </w:r>
      <w:r w:rsidRPr="00C01F53">
        <w:rPr>
          <w:rFonts w:ascii="Traditional Arabic" w:hAnsi="Traditional Arabic" w:cs="Traditional Arabic" w:hint="cs"/>
          <w:sz w:val="36"/>
          <w:szCs w:val="36"/>
          <w:rtl/>
        </w:rPr>
        <w:t>حرمت</w:t>
      </w:r>
      <w:r w:rsidRPr="00C01F53">
        <w:rPr>
          <w:rFonts w:ascii="Traditional Arabic" w:hAnsi="Traditional Arabic" w:cs="Traditional Arabic"/>
          <w:sz w:val="36"/>
          <w:szCs w:val="36"/>
          <w:rtl/>
        </w:rPr>
        <w:t xml:space="preserve"> </w:t>
      </w:r>
      <w:r w:rsidRPr="00C01F53">
        <w:rPr>
          <w:rFonts w:ascii="Traditional Arabic" w:hAnsi="Traditional Arabic" w:cs="Traditional Arabic" w:hint="cs"/>
          <w:sz w:val="36"/>
          <w:szCs w:val="36"/>
          <w:rtl/>
        </w:rPr>
        <w:t>الظلم</w:t>
      </w:r>
      <w:r w:rsidRPr="00C01F53">
        <w:rPr>
          <w:rFonts w:ascii="Traditional Arabic" w:hAnsi="Traditional Arabic" w:cs="Traditional Arabic"/>
          <w:sz w:val="36"/>
          <w:szCs w:val="36"/>
          <w:rtl/>
        </w:rPr>
        <w:t xml:space="preserve"> </w:t>
      </w:r>
      <w:r w:rsidRPr="00C01F53">
        <w:rPr>
          <w:rFonts w:ascii="Traditional Arabic" w:hAnsi="Traditional Arabic" w:cs="Traditional Arabic" w:hint="cs"/>
          <w:sz w:val="36"/>
          <w:szCs w:val="36"/>
          <w:rtl/>
        </w:rPr>
        <w:t>على</w:t>
      </w:r>
      <w:r w:rsidRPr="00C01F53">
        <w:rPr>
          <w:rFonts w:ascii="Traditional Arabic" w:hAnsi="Traditional Arabic" w:cs="Traditional Arabic"/>
          <w:sz w:val="36"/>
          <w:szCs w:val="36"/>
          <w:rtl/>
        </w:rPr>
        <w:t xml:space="preserve"> </w:t>
      </w:r>
      <w:r w:rsidRPr="00C01F53">
        <w:rPr>
          <w:rFonts w:ascii="Traditional Arabic" w:hAnsi="Traditional Arabic" w:cs="Traditional Arabic" w:hint="cs"/>
          <w:sz w:val="36"/>
          <w:szCs w:val="36"/>
          <w:rtl/>
        </w:rPr>
        <w:t>نفسي</w:t>
      </w:r>
      <w:r w:rsidRPr="00C01F53">
        <w:rPr>
          <w:rFonts w:ascii="Traditional Arabic" w:hAnsi="Traditional Arabic" w:cs="Traditional Arabic"/>
          <w:sz w:val="36"/>
          <w:szCs w:val="36"/>
          <w:rtl/>
        </w:rPr>
        <w:t xml:space="preserve"> </w:t>
      </w:r>
      <w:r w:rsidRPr="00C01F53">
        <w:rPr>
          <w:rFonts w:ascii="Traditional Arabic" w:hAnsi="Traditional Arabic" w:cs="Traditional Arabic" w:hint="cs"/>
          <w:sz w:val="36"/>
          <w:szCs w:val="36"/>
          <w:rtl/>
        </w:rPr>
        <w:t>وجعلته</w:t>
      </w:r>
      <w:r w:rsidRPr="00C01F53">
        <w:rPr>
          <w:rFonts w:ascii="Traditional Arabic" w:hAnsi="Traditional Arabic" w:cs="Traditional Arabic"/>
          <w:sz w:val="36"/>
          <w:szCs w:val="36"/>
          <w:rtl/>
        </w:rPr>
        <w:t xml:space="preserve"> </w:t>
      </w:r>
      <w:r w:rsidRPr="00C01F53">
        <w:rPr>
          <w:rFonts w:ascii="Traditional Arabic" w:hAnsi="Traditional Arabic" w:cs="Traditional Arabic" w:hint="cs"/>
          <w:sz w:val="36"/>
          <w:szCs w:val="36"/>
          <w:rtl/>
        </w:rPr>
        <w:t>بينكم</w:t>
      </w:r>
      <w:r w:rsidRPr="00C01F53">
        <w:rPr>
          <w:rFonts w:ascii="Traditional Arabic" w:hAnsi="Traditional Arabic" w:cs="Traditional Arabic"/>
          <w:sz w:val="36"/>
          <w:szCs w:val="36"/>
          <w:rtl/>
        </w:rPr>
        <w:t xml:space="preserve"> </w:t>
      </w:r>
      <w:r w:rsidRPr="00C01F53">
        <w:rPr>
          <w:rFonts w:ascii="Traditional Arabic" w:hAnsi="Traditional Arabic" w:cs="Traditional Arabic" w:hint="cs"/>
          <w:sz w:val="36"/>
          <w:szCs w:val="36"/>
          <w:rtl/>
        </w:rPr>
        <w:t>محرما</w:t>
      </w:r>
      <w:r w:rsidRPr="00C01F53">
        <w:rPr>
          <w:rFonts w:ascii="Traditional Arabic" w:hAnsi="Traditional Arabic" w:cs="Traditional Arabic"/>
          <w:sz w:val="36"/>
          <w:szCs w:val="36"/>
          <w:rtl/>
        </w:rPr>
        <w:t xml:space="preserve"> </w:t>
      </w:r>
      <w:r w:rsidRPr="00C01F53">
        <w:rPr>
          <w:rFonts w:ascii="Traditional Arabic" w:hAnsi="Traditional Arabic" w:cs="Traditional Arabic" w:hint="cs"/>
          <w:sz w:val="36"/>
          <w:szCs w:val="36"/>
          <w:rtl/>
        </w:rPr>
        <w:t>فلا</w:t>
      </w:r>
      <w:r w:rsidRPr="00C01F53">
        <w:rPr>
          <w:rFonts w:ascii="Traditional Arabic" w:hAnsi="Traditional Arabic" w:cs="Traditional Arabic"/>
          <w:sz w:val="36"/>
          <w:szCs w:val="36"/>
          <w:rtl/>
        </w:rPr>
        <w:t xml:space="preserve"> </w:t>
      </w:r>
      <w:r w:rsidRPr="00C01F53">
        <w:rPr>
          <w:rFonts w:ascii="Traditional Arabic" w:hAnsi="Traditional Arabic" w:cs="Traditional Arabic" w:hint="cs"/>
          <w:sz w:val="36"/>
          <w:szCs w:val="36"/>
          <w:rtl/>
        </w:rPr>
        <w:t>تظالموا))</w:t>
      </w:r>
      <w:r w:rsidR="009E75DD" w:rsidRPr="00C01F53">
        <w:rPr>
          <w:rFonts w:ascii="Traditional Arabic" w:hAnsi="Traditional Arabic" w:cs="Traditional Arabic" w:hint="cs"/>
          <w:sz w:val="36"/>
          <w:szCs w:val="36"/>
          <w:rtl/>
        </w:rPr>
        <w:t xml:space="preserve"> (يونس:44) وهو الإرهاب </w:t>
      </w:r>
      <w:r w:rsidR="00E553BC" w:rsidRPr="00C01F53">
        <w:rPr>
          <w:rFonts w:ascii="Traditional Arabic" w:hAnsi="Traditional Arabic" w:cs="Traditional Arabic" w:hint="cs"/>
          <w:sz w:val="36"/>
          <w:szCs w:val="36"/>
          <w:rtl/>
        </w:rPr>
        <w:t xml:space="preserve">الذي يمارسه أفراد وجماعات بغياب على الانسان في </w:t>
      </w:r>
      <w:r w:rsidR="00E553BC" w:rsidRPr="00C01F53">
        <w:rPr>
          <w:rFonts w:ascii="Traditional Arabic" w:hAnsi="Traditional Arabic" w:cs="Traditional Arabic" w:hint="cs"/>
          <w:sz w:val="36"/>
          <w:szCs w:val="36"/>
          <w:rtl/>
        </w:rPr>
        <w:lastRenderedPageBreak/>
        <w:t>دينه ودمه وعقله و</w:t>
      </w:r>
      <w:r w:rsidR="006F11A4">
        <w:rPr>
          <w:rFonts w:ascii="Traditional Arabic" w:hAnsi="Traditional Arabic" w:cs="Traditional Arabic" w:hint="cs"/>
          <w:sz w:val="36"/>
          <w:szCs w:val="36"/>
          <w:rtl/>
        </w:rPr>
        <w:t xml:space="preserve">ماله وعرضه ويشمل التخويف والقتل، </w:t>
      </w:r>
      <w:r w:rsidR="006F11A4" w:rsidRPr="006F11A4">
        <w:rPr>
          <w:rFonts w:ascii="Traditional Arabic" w:hAnsi="Traditional Arabic" w:cs="Traditional Arabic" w:hint="cs"/>
          <w:sz w:val="36"/>
          <w:szCs w:val="36"/>
          <w:rtl/>
        </w:rPr>
        <w:t>وما</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يتصل</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بصور</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الحرابة</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وإخافة</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السبيل</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وقطع</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الطريق</w:t>
      </w:r>
      <w:r w:rsidR="006F11A4" w:rsidRPr="006F11A4">
        <w:rPr>
          <w:rFonts w:ascii="Traditional Arabic" w:hAnsi="Traditional Arabic" w:cs="Traditional Arabic"/>
          <w:sz w:val="36"/>
          <w:szCs w:val="36"/>
          <w:rtl/>
        </w:rPr>
        <w:t xml:space="preserve"> , </w:t>
      </w:r>
      <w:r w:rsidR="006F11A4" w:rsidRPr="006F11A4">
        <w:rPr>
          <w:rFonts w:ascii="Traditional Arabic" w:hAnsi="Traditional Arabic" w:cs="Traditional Arabic" w:hint="cs"/>
          <w:sz w:val="36"/>
          <w:szCs w:val="36"/>
          <w:rtl/>
        </w:rPr>
        <w:t>وكل</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فعل</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من</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أفعال</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العنف</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أو</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التهديد</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يقع</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تنفيذا</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لمشروع</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إجرامي</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فردي</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أو</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جماعي</w:t>
      </w:r>
      <w:r w:rsidR="006F11A4" w:rsidRPr="006F11A4">
        <w:rPr>
          <w:rFonts w:ascii="Traditional Arabic" w:hAnsi="Traditional Arabic" w:cs="Traditional Arabic"/>
          <w:sz w:val="36"/>
          <w:szCs w:val="36"/>
          <w:rtl/>
        </w:rPr>
        <w:t xml:space="preserve"> , </w:t>
      </w:r>
      <w:r w:rsidR="006F11A4" w:rsidRPr="006F11A4">
        <w:rPr>
          <w:rFonts w:ascii="Traditional Arabic" w:hAnsi="Traditional Arabic" w:cs="Traditional Arabic" w:hint="cs"/>
          <w:sz w:val="36"/>
          <w:szCs w:val="36"/>
          <w:rtl/>
        </w:rPr>
        <w:t>ويهدف</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إلى</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إلقاء</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الرعب</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بين</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الناس</w:t>
      </w:r>
      <w:r w:rsidR="006F11A4" w:rsidRPr="006F11A4">
        <w:rPr>
          <w:rFonts w:ascii="Traditional Arabic" w:hAnsi="Traditional Arabic" w:cs="Traditional Arabic"/>
          <w:sz w:val="36"/>
          <w:szCs w:val="36"/>
          <w:rtl/>
        </w:rPr>
        <w:t xml:space="preserve"> , </w:t>
      </w:r>
      <w:r w:rsidR="006F11A4" w:rsidRPr="006F11A4">
        <w:rPr>
          <w:rFonts w:ascii="Traditional Arabic" w:hAnsi="Traditional Arabic" w:cs="Traditional Arabic" w:hint="cs"/>
          <w:sz w:val="36"/>
          <w:szCs w:val="36"/>
          <w:rtl/>
        </w:rPr>
        <w:t>أو</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ترويعهم</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بإيذائهم</w:t>
      </w:r>
      <w:r w:rsidR="006F11A4" w:rsidRPr="006F11A4">
        <w:rPr>
          <w:rFonts w:ascii="Traditional Arabic" w:hAnsi="Traditional Arabic" w:cs="Traditional Arabic"/>
          <w:sz w:val="36"/>
          <w:szCs w:val="36"/>
          <w:rtl/>
        </w:rPr>
        <w:t xml:space="preserve"> , </w:t>
      </w:r>
      <w:r w:rsidR="006F11A4" w:rsidRPr="006F11A4">
        <w:rPr>
          <w:rFonts w:ascii="Traditional Arabic" w:hAnsi="Traditional Arabic" w:cs="Traditional Arabic" w:hint="cs"/>
          <w:sz w:val="36"/>
          <w:szCs w:val="36"/>
          <w:rtl/>
        </w:rPr>
        <w:t>أو</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تعريض</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حياتهم</w:t>
      </w:r>
      <w:r w:rsidR="006F11A4" w:rsidRPr="006F11A4">
        <w:rPr>
          <w:rFonts w:ascii="Traditional Arabic" w:hAnsi="Traditional Arabic" w:cs="Traditional Arabic"/>
          <w:sz w:val="36"/>
          <w:szCs w:val="36"/>
          <w:rtl/>
        </w:rPr>
        <w:t xml:space="preserve"> , </w:t>
      </w:r>
      <w:r w:rsidR="006F11A4" w:rsidRPr="006F11A4">
        <w:rPr>
          <w:rFonts w:ascii="Traditional Arabic" w:hAnsi="Traditional Arabic" w:cs="Traditional Arabic" w:hint="cs"/>
          <w:sz w:val="36"/>
          <w:szCs w:val="36"/>
          <w:rtl/>
        </w:rPr>
        <w:t>أو</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حريتهم</w:t>
      </w:r>
      <w:r w:rsidR="006F11A4" w:rsidRPr="006F11A4">
        <w:rPr>
          <w:rFonts w:ascii="Traditional Arabic" w:hAnsi="Traditional Arabic" w:cs="Traditional Arabic"/>
          <w:sz w:val="36"/>
          <w:szCs w:val="36"/>
          <w:rtl/>
        </w:rPr>
        <w:t xml:space="preserve"> , </w:t>
      </w:r>
      <w:r w:rsidR="006F11A4" w:rsidRPr="006F11A4">
        <w:rPr>
          <w:rFonts w:ascii="Traditional Arabic" w:hAnsi="Traditional Arabic" w:cs="Traditional Arabic" w:hint="cs"/>
          <w:sz w:val="36"/>
          <w:szCs w:val="36"/>
          <w:rtl/>
        </w:rPr>
        <w:t>أو</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أمنهم</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أو</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أقوالهم</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للخطر</w:t>
      </w:r>
      <w:r w:rsidR="006F11A4" w:rsidRPr="006F11A4">
        <w:rPr>
          <w:rFonts w:ascii="Traditional Arabic" w:hAnsi="Traditional Arabic" w:cs="Traditional Arabic"/>
          <w:sz w:val="36"/>
          <w:szCs w:val="36"/>
          <w:rtl/>
        </w:rPr>
        <w:t xml:space="preserve"> , </w:t>
      </w:r>
      <w:r w:rsidR="006F11A4" w:rsidRPr="006F11A4">
        <w:rPr>
          <w:rFonts w:ascii="Traditional Arabic" w:hAnsi="Traditional Arabic" w:cs="Traditional Arabic" w:hint="cs"/>
          <w:sz w:val="36"/>
          <w:szCs w:val="36"/>
          <w:rtl/>
        </w:rPr>
        <w:t>ومن</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صنوفه</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إلحاق</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الضرر</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بالبيئة</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أو</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بأحد</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مرافق</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أو</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الأملاك</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العامة</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أو</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الخاصة</w:t>
      </w:r>
      <w:r w:rsidR="006F11A4" w:rsidRPr="006F11A4">
        <w:rPr>
          <w:rFonts w:ascii="Traditional Arabic" w:hAnsi="Traditional Arabic" w:cs="Traditional Arabic"/>
          <w:sz w:val="36"/>
          <w:szCs w:val="36"/>
          <w:rtl/>
        </w:rPr>
        <w:t xml:space="preserve"> , </w:t>
      </w:r>
      <w:r w:rsidR="006F11A4" w:rsidRPr="006F11A4">
        <w:rPr>
          <w:rFonts w:ascii="Traditional Arabic" w:hAnsi="Traditional Arabic" w:cs="Traditional Arabic" w:hint="cs"/>
          <w:sz w:val="36"/>
          <w:szCs w:val="36"/>
          <w:rtl/>
        </w:rPr>
        <w:t>أو</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تعريض</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أحد</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الموارد</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الوطنية</w:t>
      </w:r>
      <w:r w:rsidR="006F11A4" w:rsidRPr="006F11A4">
        <w:rPr>
          <w:rFonts w:ascii="Traditional Arabic" w:hAnsi="Traditional Arabic" w:cs="Traditional Arabic"/>
          <w:sz w:val="36"/>
          <w:szCs w:val="36"/>
          <w:rtl/>
        </w:rPr>
        <w:t xml:space="preserve"> , </w:t>
      </w:r>
      <w:r w:rsidR="006F11A4" w:rsidRPr="006F11A4">
        <w:rPr>
          <w:rFonts w:ascii="Traditional Arabic" w:hAnsi="Traditional Arabic" w:cs="Traditional Arabic" w:hint="cs"/>
          <w:sz w:val="36"/>
          <w:szCs w:val="36"/>
          <w:rtl/>
        </w:rPr>
        <w:t>أو</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الطبيعية</w:t>
      </w:r>
      <w:r w:rsidR="006F11A4" w:rsidRPr="006F11A4">
        <w:rPr>
          <w:rFonts w:ascii="Traditional Arabic" w:hAnsi="Traditional Arabic" w:cs="Traditional Arabic"/>
          <w:sz w:val="36"/>
          <w:szCs w:val="36"/>
          <w:rtl/>
        </w:rPr>
        <w:t xml:space="preserve"> </w:t>
      </w:r>
      <w:r w:rsidR="006F11A4" w:rsidRPr="006F11A4">
        <w:rPr>
          <w:rFonts w:ascii="Traditional Arabic" w:hAnsi="Traditional Arabic" w:cs="Traditional Arabic" w:hint="cs"/>
          <w:sz w:val="36"/>
          <w:szCs w:val="36"/>
          <w:rtl/>
        </w:rPr>
        <w:t>للخطر</w:t>
      </w:r>
      <w:r w:rsidR="006F11A4" w:rsidRPr="006F11A4">
        <w:rPr>
          <w:rFonts w:ascii="Traditional Arabic" w:hAnsi="Traditional Arabic" w:cs="Traditional Arabic"/>
          <w:sz w:val="36"/>
          <w:szCs w:val="36"/>
          <w:rtl/>
        </w:rPr>
        <w:t>.</w:t>
      </w:r>
    </w:p>
    <w:p w:rsidR="006F11A4" w:rsidRDefault="006F11A4" w:rsidP="00E95BCE">
      <w:pPr>
        <w:spacing w:line="360" w:lineRule="auto"/>
        <w:jc w:val="mediumKashida"/>
        <w:rPr>
          <w:rFonts w:ascii="Traditional Arabic" w:hAnsi="Traditional Arabic" w:cs="Traditional Arabic"/>
          <w:sz w:val="36"/>
          <w:szCs w:val="36"/>
          <w:rtl/>
        </w:rPr>
      </w:pPr>
      <w:r w:rsidRPr="006F11A4">
        <w:rPr>
          <w:rFonts w:ascii="Traditional Arabic" w:hAnsi="Traditional Arabic" w:cs="Traditional Arabic" w:hint="cs"/>
          <w:sz w:val="36"/>
          <w:szCs w:val="36"/>
          <w:rtl/>
        </w:rPr>
        <w:t>فكل</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هذا</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من</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صور</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الفساد</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في</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الأرض</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التي</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نهى</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الله</w:t>
      </w:r>
      <w:r w:rsidRPr="006F11A4">
        <w:rPr>
          <w:rFonts w:ascii="Traditional Arabic" w:hAnsi="Traditional Arabic" w:cs="Traditional Arabic"/>
          <w:sz w:val="36"/>
          <w:szCs w:val="36"/>
          <w:rtl/>
        </w:rPr>
        <w:t xml:space="preserve"> - </w:t>
      </w:r>
      <w:r w:rsidRPr="006F11A4">
        <w:rPr>
          <w:rFonts w:ascii="Traditional Arabic" w:hAnsi="Traditional Arabic" w:cs="Traditional Arabic" w:hint="cs"/>
          <w:sz w:val="36"/>
          <w:szCs w:val="36"/>
          <w:rtl/>
        </w:rPr>
        <w:t>سبحانه</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تعالى</w:t>
      </w:r>
      <w:r w:rsidRPr="006F11A4">
        <w:rPr>
          <w:rFonts w:ascii="Traditional Arabic" w:hAnsi="Traditional Arabic" w:cs="Traditional Arabic"/>
          <w:sz w:val="36"/>
          <w:szCs w:val="36"/>
          <w:rtl/>
        </w:rPr>
        <w:t xml:space="preserve"> - </w:t>
      </w:r>
      <w:r w:rsidRPr="006F11A4">
        <w:rPr>
          <w:rFonts w:ascii="Traditional Arabic" w:hAnsi="Traditional Arabic" w:cs="Traditional Arabic" w:hint="cs"/>
          <w:sz w:val="36"/>
          <w:szCs w:val="36"/>
          <w:rtl/>
        </w:rPr>
        <w:t>المسلمين</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عنها</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قال</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تعالى</w:t>
      </w:r>
      <w:r w:rsidRPr="006F11A4">
        <w:rPr>
          <w:rFonts w:ascii="Traditional Arabic" w:hAnsi="Traditional Arabic" w:cs="Traditional Arabic"/>
          <w:sz w:val="36"/>
          <w:szCs w:val="36"/>
          <w:rtl/>
        </w:rPr>
        <w:t>: {</w:t>
      </w:r>
      <w:r w:rsidRPr="006F11A4">
        <w:rPr>
          <w:rFonts w:ascii="Traditional Arabic" w:hAnsi="Traditional Arabic" w:cs="Traditional Arabic" w:hint="cs"/>
          <w:sz w:val="36"/>
          <w:szCs w:val="36"/>
          <w:rtl/>
        </w:rPr>
        <w:t>وَلَا</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تَبْغِ</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الْفَسَادَ</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فِي</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الْأَرْضِ</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إِنَّ</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اللَّهَ</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لَا</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يُحِبُّ</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الْمُفْسِدِينَ</w:t>
      </w:r>
      <w:r w:rsidRPr="006F11A4">
        <w:rPr>
          <w:rFonts w:ascii="Traditional Arabic" w:hAnsi="Traditional Arabic" w:cs="Traditional Arabic"/>
          <w:sz w:val="36"/>
          <w:szCs w:val="36"/>
          <w:rtl/>
        </w:rPr>
        <w:t>} [</w:t>
      </w:r>
      <w:r w:rsidRPr="006F11A4">
        <w:rPr>
          <w:rFonts w:ascii="Traditional Arabic" w:hAnsi="Traditional Arabic" w:cs="Traditional Arabic" w:hint="cs"/>
          <w:sz w:val="36"/>
          <w:szCs w:val="36"/>
          <w:rtl/>
        </w:rPr>
        <w:t>القصص</w:t>
      </w:r>
      <w:r>
        <w:rPr>
          <w:rFonts w:ascii="Traditional Arabic" w:hAnsi="Traditional Arabic" w:cs="Traditional Arabic"/>
          <w:sz w:val="36"/>
          <w:szCs w:val="36"/>
          <w:rtl/>
        </w:rPr>
        <w:t>: 77]</w:t>
      </w:r>
      <w:r>
        <w:rPr>
          <w:rFonts w:ascii="Traditional Arabic" w:hAnsi="Traditional Arabic" w:cs="Traditional Arabic" w:hint="cs"/>
          <w:sz w:val="36"/>
          <w:szCs w:val="36"/>
          <w:rtl/>
        </w:rPr>
        <w:t>.</w:t>
      </w:r>
    </w:p>
    <w:p w:rsidR="00645FC0" w:rsidRPr="00C01F53" w:rsidRDefault="006F11A4" w:rsidP="00E95BCE">
      <w:pPr>
        <w:spacing w:line="360" w:lineRule="auto"/>
        <w:jc w:val="mediumKashida"/>
        <w:rPr>
          <w:rFonts w:ascii="Traditional Arabic" w:hAnsi="Traditional Arabic" w:cs="Traditional Arabic"/>
          <w:sz w:val="36"/>
          <w:szCs w:val="36"/>
          <w:rtl/>
        </w:rPr>
      </w:pPr>
      <w:r w:rsidRPr="006F11A4">
        <w:rPr>
          <w:rFonts w:ascii="Traditional Arabic" w:hAnsi="Traditional Arabic" w:cs="Traditional Arabic" w:hint="cs"/>
          <w:sz w:val="36"/>
          <w:szCs w:val="36"/>
          <w:rtl/>
        </w:rPr>
        <w:t>والإرهاب</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في</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المصطلح</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العربي</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المعاصر</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لا</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يفرق</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بين</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المحقق</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والمبطل</w:t>
      </w:r>
      <w:r w:rsidRPr="006F11A4">
        <w:rPr>
          <w:rFonts w:ascii="Traditional Arabic" w:hAnsi="Traditional Arabic" w:cs="Traditional Arabic"/>
          <w:sz w:val="36"/>
          <w:szCs w:val="36"/>
          <w:rtl/>
        </w:rPr>
        <w:t xml:space="preserve"> - </w:t>
      </w:r>
      <w:r w:rsidRPr="006F11A4">
        <w:rPr>
          <w:rFonts w:ascii="Traditional Arabic" w:hAnsi="Traditional Arabic" w:cs="Traditional Arabic" w:hint="cs"/>
          <w:sz w:val="36"/>
          <w:szCs w:val="36"/>
          <w:rtl/>
        </w:rPr>
        <w:t>فمقاومة</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المحتل</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والرد</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عليه</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تسمى</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إرهابا</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عندهم</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والاستسلام</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له</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يسمى</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سلاما</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وتعاونا</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بل</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ولو</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طال</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بهم</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زمان</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لسموا</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كل</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مسلم</w:t>
      </w:r>
      <w:r w:rsidRPr="006F11A4">
        <w:rPr>
          <w:rFonts w:ascii="Traditional Arabic" w:hAnsi="Traditional Arabic" w:cs="Traditional Arabic"/>
          <w:sz w:val="36"/>
          <w:szCs w:val="36"/>
          <w:rtl/>
        </w:rPr>
        <w:t xml:space="preserve"> </w:t>
      </w:r>
      <w:r w:rsidRPr="006F11A4">
        <w:rPr>
          <w:rFonts w:ascii="Traditional Arabic" w:hAnsi="Traditional Arabic" w:cs="Traditional Arabic" w:hint="cs"/>
          <w:sz w:val="36"/>
          <w:szCs w:val="36"/>
          <w:rtl/>
        </w:rPr>
        <w:t>إرهابيا</w:t>
      </w:r>
      <w:r w:rsidRPr="006F11A4">
        <w:rPr>
          <w:rFonts w:ascii="Traditional Arabic" w:hAnsi="Traditional Arabic" w:cs="Traditional Arabic"/>
          <w:sz w:val="36"/>
          <w:szCs w:val="36"/>
          <w:rtl/>
        </w:rPr>
        <w:t>.</w:t>
      </w:r>
      <w:r>
        <w:rPr>
          <w:rFonts w:ascii="Traditional Arabic" w:hAnsi="Traditional Arabic" w:cs="Traditional Arabic"/>
          <w:sz w:val="36"/>
          <w:szCs w:val="36"/>
          <w:rtl/>
        </w:rPr>
        <w:t xml:space="preserve"> </w:t>
      </w:r>
      <w:r w:rsidR="004E0D66" w:rsidRPr="00C01F53">
        <w:rPr>
          <w:rFonts w:ascii="Traditional Arabic" w:hAnsi="Traditional Arabic" w:cs="Traditional Arabic" w:hint="cs"/>
          <w:sz w:val="36"/>
          <w:szCs w:val="36"/>
          <w:rtl/>
        </w:rPr>
        <w:t>{</w:t>
      </w:r>
      <w:r w:rsidR="004E0D66">
        <w:rPr>
          <w:rFonts w:ascii="Traditional Arabic" w:hAnsi="Traditional Arabic" w:cs="Traditional Arabic" w:hint="cs"/>
          <w:sz w:val="36"/>
          <w:szCs w:val="36"/>
          <w:rtl/>
        </w:rPr>
        <w:t>7</w:t>
      </w:r>
      <w:r w:rsidR="004E0D66" w:rsidRPr="00C01F53">
        <w:rPr>
          <w:rFonts w:ascii="Traditional Arabic" w:hAnsi="Traditional Arabic" w:cs="Traditional Arabic" w:hint="cs"/>
          <w:sz w:val="36"/>
          <w:szCs w:val="36"/>
          <w:rtl/>
        </w:rPr>
        <w:t>}.</w:t>
      </w:r>
    </w:p>
    <w:p w:rsidR="00645FC0" w:rsidRPr="003B27FE" w:rsidRDefault="00645FC0" w:rsidP="00E95BCE">
      <w:pPr>
        <w:spacing w:line="360" w:lineRule="auto"/>
        <w:jc w:val="mediumKashida"/>
        <w:rPr>
          <w:rFonts w:ascii="Traditional Arabic" w:hAnsi="Traditional Arabic" w:cs="Traditional Arabic"/>
          <w:b/>
          <w:bCs/>
          <w:sz w:val="36"/>
          <w:szCs w:val="36"/>
          <w:rtl/>
        </w:rPr>
      </w:pPr>
      <w:r w:rsidRPr="003B27FE">
        <w:rPr>
          <w:rFonts w:ascii="Traditional Arabic" w:hAnsi="Traditional Arabic" w:cs="Traditional Arabic" w:hint="cs"/>
          <w:b/>
          <w:bCs/>
          <w:sz w:val="36"/>
          <w:szCs w:val="36"/>
          <w:rtl/>
        </w:rPr>
        <w:t xml:space="preserve">المطلب الثالث: </w:t>
      </w:r>
      <w:r w:rsidR="00C74915">
        <w:rPr>
          <w:rFonts w:ascii="Traditional Arabic" w:hAnsi="Traditional Arabic" w:cs="Traditional Arabic" w:hint="cs"/>
          <w:b/>
          <w:bCs/>
          <w:sz w:val="36"/>
          <w:szCs w:val="36"/>
          <w:rtl/>
        </w:rPr>
        <w:t>التكفير</w:t>
      </w:r>
    </w:p>
    <w:p w:rsidR="004E7A40" w:rsidRPr="004E7A40" w:rsidRDefault="000D1D37" w:rsidP="004E7A40">
      <w:pPr>
        <w:spacing w:line="360" w:lineRule="auto"/>
        <w:rPr>
          <w:rFonts w:ascii="Traditional Arabic" w:hAnsi="Traditional Arabic" w:cs="Traditional Arabic"/>
          <w:sz w:val="36"/>
          <w:szCs w:val="36"/>
          <w:rtl/>
        </w:rPr>
      </w:pPr>
      <w:r w:rsidRPr="00C01F53">
        <w:rPr>
          <w:rFonts w:ascii="Traditional Arabic" w:hAnsi="Traditional Arabic" w:cs="Traditional Arabic" w:hint="cs"/>
          <w:sz w:val="36"/>
          <w:szCs w:val="36"/>
          <w:rtl/>
        </w:rPr>
        <w:t xml:space="preserve">من التعصب الفكري التسرع فالتفكير الذي </w:t>
      </w:r>
      <w:r w:rsidR="005F364E" w:rsidRPr="00C01F53">
        <w:rPr>
          <w:rFonts w:ascii="Traditional Arabic" w:hAnsi="Traditional Arabic" w:cs="Traditional Arabic" w:hint="cs"/>
          <w:sz w:val="36"/>
          <w:szCs w:val="36"/>
          <w:rtl/>
        </w:rPr>
        <w:t xml:space="preserve">يترتب عليه </w:t>
      </w:r>
      <w:r w:rsidR="006F52D7" w:rsidRPr="00C01F53">
        <w:rPr>
          <w:rFonts w:ascii="Traditional Arabic" w:hAnsi="Traditional Arabic" w:cs="Traditional Arabic" w:hint="cs"/>
          <w:sz w:val="36"/>
          <w:szCs w:val="36"/>
          <w:rtl/>
        </w:rPr>
        <w:t>أمور خطيرة</w:t>
      </w:r>
      <w:r w:rsidR="000506CC" w:rsidRPr="00C01F53">
        <w:rPr>
          <w:rFonts w:ascii="Traditional Arabic" w:hAnsi="Traditional Arabic" w:cs="Traditional Arabic" w:hint="cs"/>
          <w:sz w:val="36"/>
          <w:szCs w:val="36"/>
          <w:rtl/>
        </w:rPr>
        <w:t xml:space="preserve"> من استحلال الدم والمال ومنع</w:t>
      </w:r>
      <w:r w:rsidR="00E5515A" w:rsidRPr="00C01F53">
        <w:rPr>
          <w:rFonts w:ascii="Traditional Arabic" w:hAnsi="Traditional Arabic" w:cs="Traditional Arabic" w:hint="cs"/>
          <w:sz w:val="36"/>
          <w:szCs w:val="36"/>
          <w:rtl/>
        </w:rPr>
        <w:t xml:space="preserve"> التوارث وفسخ النكاح </w:t>
      </w:r>
      <w:r w:rsidR="0048206C" w:rsidRPr="00C01F53">
        <w:rPr>
          <w:rFonts w:ascii="Traditional Arabic" w:hAnsi="Traditional Arabic" w:cs="Traditional Arabic" w:hint="cs"/>
          <w:sz w:val="36"/>
          <w:szCs w:val="36"/>
          <w:rtl/>
        </w:rPr>
        <w:t>وغير ما يترتب على الردة</w:t>
      </w:r>
      <w:r w:rsidR="00EC0EE2" w:rsidRPr="00C01F53">
        <w:rPr>
          <w:rFonts w:ascii="Traditional Arabic" w:hAnsi="Traditional Arabic" w:cs="Traditional Arabic" w:hint="cs"/>
          <w:sz w:val="36"/>
          <w:szCs w:val="36"/>
          <w:rtl/>
        </w:rPr>
        <w:t xml:space="preserve"> فكيف يسوغ لمؤمن أن يقدم عليه </w:t>
      </w:r>
      <w:r w:rsidR="0048206C" w:rsidRPr="00C01F53">
        <w:rPr>
          <w:rFonts w:ascii="Traditional Arabic" w:hAnsi="Traditional Arabic" w:cs="Traditional Arabic" w:hint="cs"/>
          <w:sz w:val="36"/>
          <w:szCs w:val="36"/>
          <w:rtl/>
        </w:rPr>
        <w:t>لأدنى شبهة ولهذا</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منع</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النبي</w:t>
      </w:r>
      <w:r w:rsidR="005772A0"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صلى</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الله</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عليه</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وسلم</w:t>
      </w:r>
      <w:r w:rsidR="005772A0"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من</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منابذتهم</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فقال</w:t>
      </w:r>
      <w:r w:rsidR="0048206C" w:rsidRPr="00C01F53">
        <w:rPr>
          <w:rFonts w:ascii="Traditional Arabic" w:hAnsi="Traditional Arabic" w:cs="Traditional Arabic"/>
          <w:sz w:val="36"/>
          <w:szCs w:val="36"/>
          <w:rtl/>
        </w:rPr>
        <w:t>: (</w:t>
      </w:r>
      <w:r w:rsidR="0048206C" w:rsidRPr="00C01F53">
        <w:rPr>
          <w:rFonts w:ascii="Traditional Arabic" w:hAnsi="Traditional Arabic" w:cs="Traditional Arabic" w:hint="cs"/>
          <w:sz w:val="36"/>
          <w:szCs w:val="36"/>
          <w:rtl/>
        </w:rPr>
        <w:t>إلا</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أن</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تروا</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كفراً</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lastRenderedPageBreak/>
        <w:t>بواحاً</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عندكم</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فيه</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من</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الله</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برهان</w:t>
      </w:r>
      <w:r w:rsidR="0048206C" w:rsidRPr="00C01F53">
        <w:rPr>
          <w:rFonts w:ascii="Traditional Arabic" w:hAnsi="Traditional Arabic" w:cs="Traditional Arabic"/>
          <w:sz w:val="36"/>
          <w:szCs w:val="36"/>
          <w:rtl/>
        </w:rPr>
        <w:t>)</w:t>
      </w:r>
      <w:r w:rsidR="0048206C" w:rsidRPr="00C01F53">
        <w:rPr>
          <w:rFonts w:ascii="Traditional Arabic" w:hAnsi="Traditional Arabic" w:cs="Traditional Arabic" w:hint="cs"/>
          <w:sz w:val="36"/>
          <w:szCs w:val="36"/>
          <w:rtl/>
        </w:rPr>
        <w:t>؛</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فأفاد</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قوله</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إلا</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أن</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تروا</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أنه</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لا</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يكفي</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مجرد</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الظن</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والإشاعة،</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وأفاد</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قوله</w:t>
      </w:r>
      <w:r w:rsidR="005772A0"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كفراً</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أنه</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لا</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يكفي</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الفسوق</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ولو</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كبر،</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كالظلم</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وشرب</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الخمر</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ولعب</w:t>
      </w:r>
      <w:r w:rsidR="0048206C" w:rsidRPr="00C01F53">
        <w:rPr>
          <w:rFonts w:ascii="Traditional Arabic" w:hAnsi="Traditional Arabic" w:cs="Traditional Arabic"/>
          <w:sz w:val="36"/>
          <w:szCs w:val="36"/>
          <w:rtl/>
        </w:rPr>
        <w:t xml:space="preserve"> </w:t>
      </w:r>
      <w:r w:rsidR="005772A0" w:rsidRPr="00C01F53">
        <w:rPr>
          <w:rFonts w:ascii="Traditional Arabic" w:hAnsi="Traditional Arabic" w:cs="Traditional Arabic" w:hint="cs"/>
          <w:sz w:val="36"/>
          <w:szCs w:val="36"/>
          <w:rtl/>
        </w:rPr>
        <w:t>القمار</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والاستئثار</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المحرم</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وأفاد</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قوله</w:t>
      </w:r>
      <w:r w:rsidR="005772A0"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بواحاً</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أي</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صريح</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ظاهر</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وأفاد</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قوله</w:t>
      </w:r>
      <w:r w:rsidR="005772A0"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عندكم</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فيه</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من</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الله</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برهان</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أنه</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لا</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بد</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من</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دليل</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صريح</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بحيث</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يكون</w:t>
      </w:r>
      <w:r w:rsidR="0048206C" w:rsidRPr="00C01F53">
        <w:rPr>
          <w:rFonts w:ascii="Traditional Arabic" w:hAnsi="Traditional Arabic" w:cs="Traditional Arabic"/>
          <w:sz w:val="36"/>
          <w:szCs w:val="36"/>
          <w:rtl/>
        </w:rPr>
        <w:t xml:space="preserve"> </w:t>
      </w:r>
      <w:r w:rsidR="0048206C" w:rsidRPr="00C01F53">
        <w:rPr>
          <w:rFonts w:ascii="Traditional Arabic" w:hAnsi="Traditional Arabic" w:cs="Traditional Arabic" w:hint="cs"/>
          <w:sz w:val="36"/>
          <w:szCs w:val="36"/>
          <w:rtl/>
        </w:rPr>
        <w:t>صحيح</w:t>
      </w:r>
      <w:r w:rsidR="0048206C" w:rsidRPr="00C01F53">
        <w:rPr>
          <w:rFonts w:ascii="Traditional Arabic" w:hAnsi="Traditional Arabic" w:cs="Traditional Arabic"/>
          <w:sz w:val="36"/>
          <w:szCs w:val="36"/>
          <w:rtl/>
        </w:rPr>
        <w:t xml:space="preserve"> </w:t>
      </w:r>
      <w:r w:rsidR="005772A0" w:rsidRPr="00C01F53">
        <w:rPr>
          <w:rFonts w:ascii="Traditional Arabic" w:hAnsi="Traditional Arabic" w:cs="Traditional Arabic" w:hint="cs"/>
          <w:sz w:val="36"/>
          <w:szCs w:val="36"/>
          <w:rtl/>
        </w:rPr>
        <w:t xml:space="preserve">الثبوت </w:t>
      </w:r>
      <w:r w:rsidR="0048206C" w:rsidRPr="00C01F53">
        <w:rPr>
          <w:rFonts w:ascii="Traditional Arabic" w:hAnsi="Traditional Arabic" w:cs="Traditional Arabic" w:hint="cs"/>
          <w:sz w:val="36"/>
          <w:szCs w:val="36"/>
          <w:rtl/>
        </w:rPr>
        <w:t>صريح</w:t>
      </w:r>
      <w:r w:rsidR="0048206C" w:rsidRPr="00C01F53">
        <w:rPr>
          <w:rFonts w:ascii="Traditional Arabic" w:hAnsi="Traditional Arabic" w:cs="Traditional Arabic"/>
          <w:sz w:val="36"/>
          <w:szCs w:val="36"/>
          <w:rtl/>
        </w:rPr>
        <w:t xml:space="preserve"> </w:t>
      </w:r>
      <w:r w:rsidR="005772A0" w:rsidRPr="00C01F53">
        <w:rPr>
          <w:rFonts w:ascii="Traditional Arabic" w:hAnsi="Traditional Arabic" w:cs="Traditional Arabic" w:hint="cs"/>
          <w:sz w:val="36"/>
          <w:szCs w:val="36"/>
          <w:rtl/>
        </w:rPr>
        <w:t>الدلالة</w:t>
      </w:r>
      <w:r w:rsidR="004E7A40">
        <w:rPr>
          <w:rFonts w:ascii="Traditional Arabic" w:hAnsi="Traditional Arabic" w:cs="Traditional Arabic" w:hint="cs"/>
          <w:sz w:val="36"/>
          <w:szCs w:val="36"/>
          <w:rtl/>
        </w:rPr>
        <w:t xml:space="preserve">، </w:t>
      </w:r>
      <w:r w:rsidR="004E7A40" w:rsidRPr="004E7A40">
        <w:rPr>
          <w:rFonts w:ascii="Traditional Arabic" w:hAnsi="Traditional Arabic" w:cs="Traditional Arabic" w:hint="cs"/>
          <w:sz w:val="36"/>
          <w:szCs w:val="36"/>
          <w:rtl/>
        </w:rPr>
        <w:t>وأفاد</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قوله</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عندكم</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فيه</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من</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الله</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برهان</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أنه</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لا</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بد</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من</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دليل</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صريح،</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بحيث</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يكون</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صحيح</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الثبوت،</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صريح</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الدلالة،</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فلا</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يكفي</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الدليل</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ضعيف</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السند،</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ولا</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غامض</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الدلالة</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وأفاد</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قوله</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من</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الله</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أنه</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لا</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عبرة</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بقول</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أحد</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من</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العلماء</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مهما</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بلغت</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منزلته</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في</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العلم</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والأمانة</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إذا</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لم</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يكن</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لقوله</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دليل</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صريح</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صحيح</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من</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كتاب</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الله</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أو</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سُنَّة</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رسوله</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صلى</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الله</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عليه</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وسلم</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وهذه</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القيود</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تدل</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على</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خطورة</w:t>
      </w:r>
      <w:r w:rsidR="004E7A40" w:rsidRPr="004E7A40">
        <w:rPr>
          <w:rFonts w:ascii="Traditional Arabic" w:hAnsi="Traditional Arabic" w:cs="Traditional Arabic"/>
          <w:sz w:val="36"/>
          <w:szCs w:val="36"/>
          <w:rtl/>
        </w:rPr>
        <w:t xml:space="preserve"> </w:t>
      </w:r>
      <w:r w:rsidR="004E7A40" w:rsidRPr="004E7A40">
        <w:rPr>
          <w:rFonts w:ascii="Traditional Arabic" w:hAnsi="Traditional Arabic" w:cs="Traditional Arabic" w:hint="cs"/>
          <w:sz w:val="36"/>
          <w:szCs w:val="36"/>
          <w:rtl/>
        </w:rPr>
        <w:t>الأمر</w:t>
      </w:r>
      <w:r w:rsidR="004E7A40" w:rsidRPr="004E7A40">
        <w:rPr>
          <w:rFonts w:ascii="Traditional Arabic" w:hAnsi="Traditional Arabic" w:cs="Traditional Arabic"/>
          <w:sz w:val="36"/>
          <w:szCs w:val="36"/>
          <w:rtl/>
        </w:rPr>
        <w:t>.</w:t>
      </w:r>
    </w:p>
    <w:p w:rsidR="004E7A40" w:rsidRPr="004E7A40" w:rsidRDefault="004E7A40" w:rsidP="004E7A40">
      <w:pPr>
        <w:spacing w:line="360" w:lineRule="auto"/>
        <w:rPr>
          <w:rFonts w:ascii="Traditional Arabic" w:hAnsi="Traditional Arabic" w:cs="Traditional Arabic"/>
          <w:sz w:val="36"/>
          <w:szCs w:val="36"/>
          <w:rtl/>
        </w:rPr>
      </w:pPr>
      <w:r w:rsidRPr="004E7A40">
        <w:rPr>
          <w:rFonts w:ascii="Traditional Arabic" w:hAnsi="Traditional Arabic" w:cs="Traditional Arabic" w:hint="cs"/>
          <w:sz w:val="36"/>
          <w:szCs w:val="36"/>
          <w:rtl/>
        </w:rPr>
        <w:t>وجملة</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القول</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أن</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التسرُّع</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في</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التكفير</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له</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خطره</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العظيم؟</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لقول</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الله</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عز</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وجل</w:t>
      </w:r>
      <w:r w:rsidRPr="004E7A40">
        <w:rPr>
          <w:rFonts w:ascii="Traditional Arabic" w:hAnsi="Traditional Arabic" w:cs="Traditional Arabic"/>
          <w:sz w:val="36"/>
          <w:szCs w:val="36"/>
          <w:rtl/>
        </w:rPr>
        <w:t>: {</w:t>
      </w:r>
      <w:r w:rsidRPr="004E7A40">
        <w:rPr>
          <w:rFonts w:ascii="Traditional Arabic" w:hAnsi="Traditional Arabic" w:cs="Traditional Arabic" w:hint="cs"/>
          <w:sz w:val="36"/>
          <w:szCs w:val="36"/>
          <w:rtl/>
        </w:rPr>
        <w:t>قُلْ</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إِنَّمَا</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حَرَّمَ</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رَبِّيَ</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الْفَوَاحِشَ</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مَا</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ظَهَرَ</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مِنْهَا</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وَمَا</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بَطَنَ</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وَالْإِثْمَ</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وَالْبَغْيَ</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بِغَيْرِ</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الْحَقِّ</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وَأَنْ</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تُشْرِكُوا</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بِاللَّهِ</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مَا</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لَمْ</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يُنَزِّلْ</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بِهِ</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سُلْطَانًا</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وَأَنْ</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تَقُولُوا</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عَلَى</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اللَّهِ</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مَا</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لَا</w:t>
      </w:r>
      <w:r w:rsidRPr="004E7A40">
        <w:rPr>
          <w:rFonts w:ascii="Traditional Arabic" w:hAnsi="Traditional Arabic" w:cs="Traditional Arabic"/>
          <w:sz w:val="36"/>
          <w:szCs w:val="36"/>
          <w:rtl/>
        </w:rPr>
        <w:t xml:space="preserve"> </w:t>
      </w:r>
      <w:r w:rsidRPr="004E7A40">
        <w:rPr>
          <w:rFonts w:ascii="Traditional Arabic" w:hAnsi="Traditional Arabic" w:cs="Traditional Arabic" w:hint="cs"/>
          <w:sz w:val="36"/>
          <w:szCs w:val="36"/>
          <w:rtl/>
        </w:rPr>
        <w:t>تَعْلَمُونَ</w:t>
      </w:r>
      <w:r w:rsidRPr="004E7A40">
        <w:rPr>
          <w:rFonts w:ascii="Traditional Arabic" w:hAnsi="Traditional Arabic" w:cs="Traditional Arabic"/>
          <w:sz w:val="36"/>
          <w:szCs w:val="36"/>
          <w:rtl/>
        </w:rPr>
        <w:t>} [</w:t>
      </w:r>
      <w:r w:rsidRPr="004E7A40">
        <w:rPr>
          <w:rFonts w:ascii="Traditional Arabic" w:hAnsi="Traditional Arabic" w:cs="Traditional Arabic" w:hint="cs"/>
          <w:sz w:val="36"/>
          <w:szCs w:val="36"/>
          <w:rtl/>
        </w:rPr>
        <w:t>الأعراف</w:t>
      </w:r>
      <w:r w:rsidRPr="004E7A40">
        <w:rPr>
          <w:rFonts w:ascii="Traditional Arabic" w:hAnsi="Traditional Arabic" w:cs="Traditional Arabic"/>
          <w:sz w:val="36"/>
          <w:szCs w:val="36"/>
          <w:rtl/>
        </w:rPr>
        <w:t>: 33]</w:t>
      </w:r>
    </w:p>
    <w:p w:rsidR="008134F7" w:rsidRPr="00C01F53" w:rsidRDefault="004E0D66" w:rsidP="009F0ED5">
      <w:pPr>
        <w:spacing w:line="360" w:lineRule="auto"/>
        <w:jc w:val="medium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C01F53">
        <w:rPr>
          <w:rFonts w:ascii="Traditional Arabic" w:hAnsi="Traditional Arabic" w:cs="Traditional Arabic" w:hint="cs"/>
          <w:sz w:val="36"/>
          <w:szCs w:val="36"/>
          <w:rtl/>
        </w:rPr>
        <w:t>{</w:t>
      </w:r>
      <w:r>
        <w:rPr>
          <w:rFonts w:ascii="Traditional Arabic" w:hAnsi="Traditional Arabic" w:cs="Traditional Arabic" w:hint="cs"/>
          <w:sz w:val="36"/>
          <w:szCs w:val="36"/>
          <w:rtl/>
        </w:rPr>
        <w:t>8</w:t>
      </w:r>
      <w:r w:rsidRPr="00C01F53">
        <w:rPr>
          <w:rFonts w:ascii="Traditional Arabic" w:hAnsi="Traditional Arabic" w:cs="Traditional Arabic" w:hint="cs"/>
          <w:sz w:val="36"/>
          <w:szCs w:val="36"/>
          <w:rtl/>
        </w:rPr>
        <w:t>}.</w:t>
      </w:r>
    </w:p>
    <w:p w:rsidR="008134F7" w:rsidRPr="003B27FE" w:rsidRDefault="00A25D7B" w:rsidP="00E95BCE">
      <w:pPr>
        <w:spacing w:line="360" w:lineRule="auto"/>
        <w:jc w:val="mediumKashida"/>
        <w:rPr>
          <w:rFonts w:ascii="Traditional Arabic" w:hAnsi="Traditional Arabic" w:cs="Traditional Arabic"/>
          <w:b/>
          <w:bCs/>
          <w:sz w:val="36"/>
          <w:szCs w:val="36"/>
          <w:rtl/>
        </w:rPr>
      </w:pPr>
      <w:r w:rsidRPr="003B27FE">
        <w:rPr>
          <w:rFonts w:ascii="Traditional Arabic" w:hAnsi="Traditional Arabic" w:cs="Traditional Arabic" w:hint="cs"/>
          <w:b/>
          <w:bCs/>
          <w:sz w:val="36"/>
          <w:szCs w:val="36"/>
          <w:rtl/>
        </w:rPr>
        <w:t>المطلب الرابع: شيوع الظلم بشتى صوره وأشكاله</w:t>
      </w:r>
    </w:p>
    <w:p w:rsidR="00014672" w:rsidRDefault="00A25D7B" w:rsidP="00E95BCE">
      <w:pPr>
        <w:spacing w:line="360" w:lineRule="auto"/>
        <w:jc w:val="mediumKashida"/>
        <w:rPr>
          <w:rFonts w:ascii="Traditional Arabic" w:hAnsi="Traditional Arabic" w:cs="Traditional Arabic"/>
          <w:sz w:val="36"/>
          <w:szCs w:val="36"/>
          <w:rtl/>
        </w:rPr>
      </w:pPr>
      <w:r w:rsidRPr="00C01F53">
        <w:rPr>
          <w:rFonts w:ascii="Traditional Arabic" w:hAnsi="Traditional Arabic" w:cs="Traditional Arabic" w:hint="cs"/>
          <w:sz w:val="36"/>
          <w:szCs w:val="36"/>
          <w:rtl/>
        </w:rPr>
        <w:t>ظلم الأفراد</w:t>
      </w:r>
      <w:r w:rsidR="00E55A18" w:rsidRPr="00C01F53">
        <w:rPr>
          <w:rFonts w:ascii="Traditional Arabic" w:hAnsi="Traditional Arabic" w:cs="Traditional Arabic" w:hint="cs"/>
          <w:sz w:val="36"/>
          <w:szCs w:val="36"/>
          <w:rtl/>
        </w:rPr>
        <w:t xml:space="preserve">، ظلم الشعوب وظلم الولاة وجورهم وظلم الناس بعضهم لبعض، مما ينافي أعظم مقاصد الشريعة وما أمر الله به ورسوله صلى الله عليه وسلم ومن تحقيق </w:t>
      </w:r>
      <w:r w:rsidR="00E55A18" w:rsidRPr="00C01F53">
        <w:rPr>
          <w:rFonts w:ascii="Traditional Arabic" w:hAnsi="Traditional Arabic" w:cs="Traditional Arabic" w:hint="cs"/>
          <w:sz w:val="36"/>
          <w:szCs w:val="36"/>
          <w:rtl/>
        </w:rPr>
        <w:lastRenderedPageBreak/>
        <w:t>العدل ونفي الظلم مما ينمي مظاهر السخط والتذمر والحقد والتشفي في النفوس، قال تعالى: ((وَتَعَاوَنُوا</w:t>
      </w:r>
      <w:r w:rsidR="00E55A18" w:rsidRPr="00C01F53">
        <w:rPr>
          <w:rFonts w:ascii="Traditional Arabic" w:hAnsi="Traditional Arabic" w:cs="Traditional Arabic"/>
          <w:sz w:val="36"/>
          <w:szCs w:val="36"/>
          <w:rtl/>
        </w:rPr>
        <w:t xml:space="preserve"> </w:t>
      </w:r>
      <w:r w:rsidR="00E55A18" w:rsidRPr="00C01F53">
        <w:rPr>
          <w:rFonts w:ascii="Traditional Arabic" w:hAnsi="Traditional Arabic" w:cs="Traditional Arabic" w:hint="cs"/>
          <w:sz w:val="36"/>
          <w:szCs w:val="36"/>
          <w:rtl/>
        </w:rPr>
        <w:t>عَلَى</w:t>
      </w:r>
      <w:r w:rsidR="00E55A18" w:rsidRPr="00C01F53">
        <w:rPr>
          <w:rFonts w:ascii="Traditional Arabic" w:hAnsi="Traditional Arabic" w:cs="Traditional Arabic"/>
          <w:sz w:val="36"/>
          <w:szCs w:val="36"/>
          <w:rtl/>
        </w:rPr>
        <w:t xml:space="preserve"> </w:t>
      </w:r>
      <w:r w:rsidR="00E55A18" w:rsidRPr="00C01F53">
        <w:rPr>
          <w:rFonts w:ascii="Traditional Arabic" w:hAnsi="Traditional Arabic" w:cs="Traditional Arabic" w:hint="cs"/>
          <w:sz w:val="36"/>
          <w:szCs w:val="36"/>
          <w:rtl/>
        </w:rPr>
        <w:t>الْبِرِّ</w:t>
      </w:r>
      <w:r w:rsidR="00E55A18" w:rsidRPr="00C01F53">
        <w:rPr>
          <w:rFonts w:ascii="Traditional Arabic" w:hAnsi="Traditional Arabic" w:cs="Traditional Arabic"/>
          <w:sz w:val="36"/>
          <w:szCs w:val="36"/>
          <w:rtl/>
        </w:rPr>
        <w:t xml:space="preserve"> </w:t>
      </w:r>
      <w:r w:rsidR="00E55A18" w:rsidRPr="00C01F53">
        <w:rPr>
          <w:rFonts w:ascii="Traditional Arabic" w:hAnsi="Traditional Arabic" w:cs="Traditional Arabic" w:hint="cs"/>
          <w:sz w:val="36"/>
          <w:szCs w:val="36"/>
          <w:rtl/>
        </w:rPr>
        <w:t>وَالتَّقْوَىٰ</w:t>
      </w:r>
      <w:r w:rsidR="00E55A18" w:rsidRPr="00C01F53">
        <w:rPr>
          <w:rFonts w:ascii="Traditional Arabic" w:hAnsi="Traditional Arabic" w:cs="Traditional Arabic"/>
          <w:sz w:val="36"/>
          <w:szCs w:val="36"/>
          <w:rtl/>
        </w:rPr>
        <w:t xml:space="preserve"> </w:t>
      </w:r>
      <w:r w:rsidR="00E55A18" w:rsidRPr="00C01F53">
        <w:rPr>
          <w:rFonts w:ascii="Sakkal Majalla" w:hAnsi="Sakkal Majalla" w:cs="Sakkal Majalla" w:hint="cs"/>
          <w:sz w:val="36"/>
          <w:szCs w:val="36"/>
          <w:rtl/>
        </w:rPr>
        <w:t>ۖ</w:t>
      </w:r>
      <w:r w:rsidR="00E55A18" w:rsidRPr="00C01F53">
        <w:rPr>
          <w:rFonts w:ascii="Traditional Arabic" w:hAnsi="Traditional Arabic" w:cs="Traditional Arabic"/>
          <w:sz w:val="36"/>
          <w:szCs w:val="36"/>
          <w:rtl/>
        </w:rPr>
        <w:t xml:space="preserve"> </w:t>
      </w:r>
      <w:r w:rsidR="00E55A18" w:rsidRPr="00C01F53">
        <w:rPr>
          <w:rFonts w:ascii="Traditional Arabic" w:hAnsi="Traditional Arabic" w:cs="Traditional Arabic" w:hint="cs"/>
          <w:sz w:val="36"/>
          <w:szCs w:val="36"/>
          <w:rtl/>
        </w:rPr>
        <w:t>وَلَا</w:t>
      </w:r>
      <w:r w:rsidR="00E55A18" w:rsidRPr="00C01F53">
        <w:rPr>
          <w:rFonts w:ascii="Traditional Arabic" w:hAnsi="Traditional Arabic" w:cs="Traditional Arabic"/>
          <w:sz w:val="36"/>
          <w:szCs w:val="36"/>
          <w:rtl/>
        </w:rPr>
        <w:t xml:space="preserve"> </w:t>
      </w:r>
      <w:r w:rsidR="00E55A18" w:rsidRPr="00C01F53">
        <w:rPr>
          <w:rFonts w:ascii="Traditional Arabic" w:hAnsi="Traditional Arabic" w:cs="Traditional Arabic" w:hint="cs"/>
          <w:sz w:val="36"/>
          <w:szCs w:val="36"/>
          <w:rtl/>
        </w:rPr>
        <w:t>تَعَاوَنُوا</w:t>
      </w:r>
      <w:r w:rsidR="00E55A18" w:rsidRPr="00C01F53">
        <w:rPr>
          <w:rFonts w:ascii="Traditional Arabic" w:hAnsi="Traditional Arabic" w:cs="Traditional Arabic"/>
          <w:sz w:val="36"/>
          <w:szCs w:val="36"/>
          <w:rtl/>
        </w:rPr>
        <w:t xml:space="preserve"> </w:t>
      </w:r>
      <w:r w:rsidR="00E55A18" w:rsidRPr="00C01F53">
        <w:rPr>
          <w:rFonts w:ascii="Traditional Arabic" w:hAnsi="Traditional Arabic" w:cs="Traditional Arabic" w:hint="cs"/>
          <w:sz w:val="36"/>
          <w:szCs w:val="36"/>
          <w:rtl/>
        </w:rPr>
        <w:t>عَلَى</w:t>
      </w:r>
      <w:r w:rsidR="00E55A18" w:rsidRPr="00C01F53">
        <w:rPr>
          <w:rFonts w:ascii="Traditional Arabic" w:hAnsi="Traditional Arabic" w:cs="Traditional Arabic"/>
          <w:sz w:val="36"/>
          <w:szCs w:val="36"/>
          <w:rtl/>
        </w:rPr>
        <w:t xml:space="preserve"> </w:t>
      </w:r>
      <w:r w:rsidR="00E55A18" w:rsidRPr="00C01F53">
        <w:rPr>
          <w:rFonts w:ascii="Traditional Arabic" w:hAnsi="Traditional Arabic" w:cs="Traditional Arabic" w:hint="cs"/>
          <w:sz w:val="36"/>
          <w:szCs w:val="36"/>
          <w:rtl/>
        </w:rPr>
        <w:t>الْإِثْمِ</w:t>
      </w:r>
      <w:r w:rsidR="00E55A18" w:rsidRPr="00C01F53">
        <w:rPr>
          <w:rFonts w:ascii="Traditional Arabic" w:hAnsi="Traditional Arabic" w:cs="Traditional Arabic"/>
          <w:sz w:val="36"/>
          <w:szCs w:val="36"/>
          <w:rtl/>
        </w:rPr>
        <w:t xml:space="preserve"> </w:t>
      </w:r>
      <w:r w:rsidR="00E55A18" w:rsidRPr="00C01F53">
        <w:rPr>
          <w:rFonts w:ascii="Traditional Arabic" w:hAnsi="Traditional Arabic" w:cs="Traditional Arabic" w:hint="cs"/>
          <w:sz w:val="36"/>
          <w:szCs w:val="36"/>
          <w:rtl/>
        </w:rPr>
        <w:t>وَالْعُدْوَانِ</w:t>
      </w:r>
      <w:r w:rsidR="00E55A18" w:rsidRPr="00C01F53">
        <w:rPr>
          <w:rFonts w:ascii="Traditional Arabic" w:hAnsi="Traditional Arabic" w:cs="Traditional Arabic"/>
          <w:sz w:val="36"/>
          <w:szCs w:val="36"/>
          <w:rtl/>
        </w:rPr>
        <w:t xml:space="preserve"> </w:t>
      </w:r>
      <w:r w:rsidR="00E55A18" w:rsidRPr="00C01F53">
        <w:rPr>
          <w:rFonts w:ascii="Sakkal Majalla" w:hAnsi="Sakkal Majalla" w:cs="Sakkal Majalla" w:hint="cs"/>
          <w:sz w:val="36"/>
          <w:szCs w:val="36"/>
          <w:rtl/>
        </w:rPr>
        <w:t>ۚ</w:t>
      </w:r>
      <w:r w:rsidR="00E55A18" w:rsidRPr="00C01F53">
        <w:rPr>
          <w:rFonts w:ascii="Traditional Arabic" w:hAnsi="Traditional Arabic" w:cs="Traditional Arabic" w:hint="cs"/>
          <w:sz w:val="36"/>
          <w:szCs w:val="36"/>
          <w:rtl/>
        </w:rPr>
        <w:t>))</w:t>
      </w:r>
      <w:r w:rsidR="004266CE" w:rsidRPr="00C01F53">
        <w:rPr>
          <w:rFonts w:ascii="Traditional Arabic" w:hAnsi="Traditional Arabic" w:cs="Traditional Arabic" w:hint="cs"/>
          <w:sz w:val="36"/>
          <w:szCs w:val="36"/>
          <w:rtl/>
        </w:rPr>
        <w:t>.</w:t>
      </w:r>
      <w:r w:rsidR="005A4F3B">
        <w:rPr>
          <w:rFonts w:ascii="Traditional Arabic" w:hAnsi="Traditional Arabic" w:cs="Traditional Arabic" w:hint="cs"/>
          <w:sz w:val="36"/>
          <w:szCs w:val="36"/>
          <w:rtl/>
        </w:rPr>
        <w:t xml:space="preserve"> </w:t>
      </w:r>
    </w:p>
    <w:p w:rsidR="00014672" w:rsidRPr="00014672" w:rsidRDefault="00014672" w:rsidP="00E95BCE">
      <w:pPr>
        <w:spacing w:line="360" w:lineRule="auto"/>
        <w:jc w:val="mediumKashida"/>
        <w:rPr>
          <w:rFonts w:ascii="Traditional Arabic" w:hAnsi="Traditional Arabic" w:cs="Traditional Arabic"/>
          <w:sz w:val="36"/>
          <w:szCs w:val="36"/>
          <w:rtl/>
        </w:rPr>
      </w:pPr>
      <w:r w:rsidRPr="00014672">
        <w:rPr>
          <w:rFonts w:ascii="Traditional Arabic" w:hAnsi="Traditional Arabic" w:cs="Traditional Arabic" w:hint="cs"/>
          <w:sz w:val="36"/>
          <w:szCs w:val="36"/>
          <w:rtl/>
        </w:rPr>
        <w:t>تحكُّم</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الكافرين</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من</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اليهود</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والنصارى</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والملحدين</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والوثنيين</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في</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مصالح</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المسلمين،</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وتدخلهم</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في</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شؤون</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البلاد</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الإسلامية،</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ومصائر</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شعوبها</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عبر</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الاحتلال،</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والغزو</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الفكري</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والإعلامي</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والاقتصادي،</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وتحت</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ستار</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المصالح</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المشتركة،</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أو</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المنظمات</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الدولية،</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ونحو</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ذلك</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مما</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تداعت</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به</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الأمم</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على</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المسلمين</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من</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كل</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حدب</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وصوب،</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بين</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طامع</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وكائد</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وحاسد</w:t>
      </w:r>
      <w:r w:rsidRPr="00014672">
        <w:rPr>
          <w:rFonts w:ascii="Traditional Arabic" w:hAnsi="Traditional Arabic" w:cs="Traditional Arabic"/>
          <w:sz w:val="36"/>
          <w:szCs w:val="36"/>
          <w:rtl/>
        </w:rPr>
        <w:t>.</w:t>
      </w:r>
    </w:p>
    <w:p w:rsidR="00014672" w:rsidRPr="00014672" w:rsidRDefault="00014672" w:rsidP="00E95BCE">
      <w:pPr>
        <w:spacing w:line="360" w:lineRule="auto"/>
        <w:jc w:val="mediumKashida"/>
        <w:rPr>
          <w:rFonts w:ascii="Traditional Arabic" w:hAnsi="Traditional Arabic" w:cs="Traditional Arabic"/>
          <w:sz w:val="36"/>
          <w:szCs w:val="36"/>
          <w:rtl/>
        </w:rPr>
      </w:pPr>
      <w:r w:rsidRPr="00014672">
        <w:rPr>
          <w:rFonts w:ascii="Traditional Arabic" w:hAnsi="Traditional Arabic" w:cs="Traditional Arabic" w:hint="cs"/>
          <w:sz w:val="36"/>
          <w:szCs w:val="36"/>
          <w:rtl/>
        </w:rPr>
        <w:t>وغير</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ذلك</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من</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صور</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التحكم</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في</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مصائر</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المسلمين</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والحجر</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عليهم،</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مما</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أدى</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إلى</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تذمرهم</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وشعور</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طوائف</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من</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شبابهم</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ومثقفيهم</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وأهل</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الغيرة</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منهم</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بالضيم</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والإذلال</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والإحباط</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وما</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ينتج</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عن</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ذلك</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من</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ردود</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الأفعال</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والسخط</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والعنف</w:t>
      </w:r>
      <w:r w:rsidRPr="00014672">
        <w:rPr>
          <w:rFonts w:ascii="Traditional Arabic" w:hAnsi="Traditional Arabic" w:cs="Traditional Arabic"/>
          <w:sz w:val="36"/>
          <w:szCs w:val="36"/>
          <w:rtl/>
        </w:rPr>
        <w:t>.</w:t>
      </w:r>
    </w:p>
    <w:p w:rsidR="00014672" w:rsidRPr="00014672" w:rsidRDefault="00014672" w:rsidP="00E95BCE">
      <w:pPr>
        <w:spacing w:line="360" w:lineRule="auto"/>
        <w:jc w:val="mediumKashida"/>
        <w:rPr>
          <w:rFonts w:ascii="Traditional Arabic" w:hAnsi="Traditional Arabic" w:cs="Traditional Arabic"/>
          <w:sz w:val="36"/>
          <w:szCs w:val="36"/>
          <w:rtl/>
        </w:rPr>
      </w:pPr>
      <w:r w:rsidRPr="00014672">
        <w:rPr>
          <w:rFonts w:ascii="Traditional Arabic" w:hAnsi="Traditional Arabic" w:cs="Traditional Arabic" w:hint="cs"/>
          <w:sz w:val="36"/>
          <w:szCs w:val="36"/>
          <w:rtl/>
        </w:rPr>
        <w:t>محاربة</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التمسك</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بالدين</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والعمل</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بالسنن</w:t>
      </w:r>
      <w:r w:rsidRPr="00014672">
        <w:rPr>
          <w:rFonts w:ascii="Traditional Arabic" w:hAnsi="Traditional Arabic" w:cs="Traditional Arabic"/>
          <w:sz w:val="36"/>
          <w:szCs w:val="36"/>
          <w:rtl/>
        </w:rPr>
        <w:t>:</w:t>
      </w:r>
    </w:p>
    <w:p w:rsidR="00014672" w:rsidRDefault="00014672" w:rsidP="00E95BCE">
      <w:pPr>
        <w:spacing w:line="360" w:lineRule="auto"/>
        <w:jc w:val="mediumKashida"/>
        <w:rPr>
          <w:rFonts w:ascii="Traditional Arabic" w:hAnsi="Traditional Arabic" w:cs="Traditional Arabic"/>
          <w:sz w:val="36"/>
          <w:szCs w:val="36"/>
          <w:rtl/>
        </w:rPr>
      </w:pPr>
      <w:r w:rsidRPr="00014672">
        <w:rPr>
          <w:rFonts w:ascii="Traditional Arabic" w:hAnsi="Traditional Arabic" w:cs="Traditional Arabic" w:hint="cs"/>
          <w:sz w:val="36"/>
          <w:szCs w:val="36"/>
          <w:rtl/>
        </w:rPr>
        <w:t>والتضييق</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على</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الصالحين</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والمتمسكين</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بالسنة،</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والعلماء</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والآمرين</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بالمعروف</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والناهين</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عن</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المنكر،</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وبالمقابل</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التمكين</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لأهل</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الفسق</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والفجور</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والإلحاد،</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مما</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يعد</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أعظم</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استفزاز</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لذوي</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الغيرة</w:t>
      </w:r>
      <w:r w:rsidRPr="00014672">
        <w:rPr>
          <w:rFonts w:ascii="Traditional Arabic" w:hAnsi="Traditional Arabic" w:cs="Traditional Arabic"/>
          <w:sz w:val="36"/>
          <w:szCs w:val="36"/>
          <w:rtl/>
        </w:rPr>
        <w:t xml:space="preserve"> </w:t>
      </w:r>
      <w:r w:rsidRPr="00014672">
        <w:rPr>
          <w:rFonts w:ascii="Traditional Arabic" w:hAnsi="Traditional Arabic" w:cs="Traditional Arabic" w:hint="cs"/>
          <w:sz w:val="36"/>
          <w:szCs w:val="36"/>
          <w:rtl/>
        </w:rPr>
        <w:t>والاستقامة</w:t>
      </w:r>
      <w:r w:rsidRPr="00014672">
        <w:rPr>
          <w:rFonts w:ascii="Traditional Arabic" w:hAnsi="Traditional Arabic" w:cs="Traditional Arabic"/>
          <w:sz w:val="36"/>
          <w:szCs w:val="36"/>
          <w:rtl/>
        </w:rPr>
        <w:t>.</w:t>
      </w:r>
    </w:p>
    <w:p w:rsidR="00A25D7B" w:rsidRDefault="005A4F3B" w:rsidP="00E95BCE">
      <w:pPr>
        <w:spacing w:line="360" w:lineRule="auto"/>
        <w:jc w:val="mediumKashida"/>
        <w:rPr>
          <w:rFonts w:ascii="Traditional Arabic" w:hAnsi="Traditional Arabic" w:cs="Traditional Arabic"/>
          <w:sz w:val="36"/>
          <w:szCs w:val="36"/>
          <w:rtl/>
        </w:rPr>
      </w:pPr>
      <w:r w:rsidRPr="00C01F53">
        <w:rPr>
          <w:rFonts w:ascii="Traditional Arabic" w:hAnsi="Traditional Arabic" w:cs="Traditional Arabic" w:hint="cs"/>
          <w:sz w:val="36"/>
          <w:szCs w:val="36"/>
          <w:rtl/>
        </w:rPr>
        <w:t>{</w:t>
      </w:r>
      <w:r>
        <w:rPr>
          <w:rFonts w:ascii="Traditional Arabic" w:hAnsi="Traditional Arabic" w:cs="Traditional Arabic" w:hint="cs"/>
          <w:sz w:val="36"/>
          <w:szCs w:val="36"/>
          <w:rtl/>
        </w:rPr>
        <w:t>9</w:t>
      </w:r>
      <w:r w:rsidRPr="00C01F53">
        <w:rPr>
          <w:rFonts w:ascii="Traditional Arabic" w:hAnsi="Traditional Arabic" w:cs="Traditional Arabic" w:hint="cs"/>
          <w:sz w:val="36"/>
          <w:szCs w:val="36"/>
          <w:rtl/>
        </w:rPr>
        <w:t>}.</w:t>
      </w:r>
    </w:p>
    <w:p w:rsidR="003B27FE" w:rsidRPr="00C01F53" w:rsidRDefault="003B27FE" w:rsidP="00E95BCE">
      <w:pPr>
        <w:spacing w:line="360" w:lineRule="auto"/>
        <w:jc w:val="mediumKashida"/>
        <w:rPr>
          <w:rFonts w:ascii="Traditional Arabic" w:hAnsi="Traditional Arabic" w:cs="Traditional Arabic"/>
          <w:sz w:val="36"/>
          <w:szCs w:val="36"/>
          <w:rtl/>
        </w:rPr>
      </w:pPr>
    </w:p>
    <w:p w:rsidR="004266CE" w:rsidRPr="003B27FE" w:rsidRDefault="004266CE" w:rsidP="00E95BCE">
      <w:pPr>
        <w:spacing w:line="360" w:lineRule="auto"/>
        <w:jc w:val="mediumKashida"/>
        <w:rPr>
          <w:rFonts w:ascii="Traditional Arabic" w:hAnsi="Traditional Arabic" w:cs="Traditional Arabic"/>
          <w:b/>
          <w:bCs/>
          <w:sz w:val="36"/>
          <w:szCs w:val="36"/>
          <w:rtl/>
        </w:rPr>
      </w:pPr>
      <w:r w:rsidRPr="003B27FE">
        <w:rPr>
          <w:rFonts w:ascii="Traditional Arabic" w:hAnsi="Traditional Arabic" w:cs="Traditional Arabic" w:hint="cs"/>
          <w:b/>
          <w:bCs/>
          <w:sz w:val="36"/>
          <w:szCs w:val="36"/>
          <w:rtl/>
        </w:rPr>
        <w:lastRenderedPageBreak/>
        <w:t>المبحث الخامس: الإلحاد</w:t>
      </w:r>
    </w:p>
    <w:p w:rsidR="004266CE" w:rsidRPr="00C01F53" w:rsidRDefault="004266CE" w:rsidP="00E95BCE">
      <w:pPr>
        <w:spacing w:line="360" w:lineRule="auto"/>
        <w:jc w:val="mediumKashida"/>
        <w:rPr>
          <w:rFonts w:ascii="Traditional Arabic" w:hAnsi="Traditional Arabic" w:cs="Traditional Arabic"/>
          <w:sz w:val="36"/>
          <w:szCs w:val="36"/>
          <w:rtl/>
        </w:rPr>
      </w:pPr>
      <w:r w:rsidRPr="00C01F53">
        <w:rPr>
          <w:rFonts w:ascii="Traditional Arabic" w:hAnsi="Traditional Arabic" w:cs="Traditional Arabic" w:hint="cs"/>
          <w:sz w:val="36"/>
          <w:szCs w:val="36"/>
          <w:rtl/>
        </w:rPr>
        <w:t>زعمهم ولاية الله وأنهم أعلم من الأنبياء وغايتهم انكار أصول الإيمان وحقيقة أمرهم جحد الخالق والعياذ بالله فانهم جعلوا وجود المخلوق هو وجود الخالق ولم يميزوا بين الواحد بالعين الواحد بالنوع قال تعال:</w:t>
      </w:r>
      <w:r w:rsidR="00F00BDF" w:rsidRPr="00C01F53">
        <w:rPr>
          <w:rFonts w:ascii="Traditional Arabic" w:hAnsi="Traditional Arabic" w:cs="Traditional Arabic" w:hint="cs"/>
          <w:sz w:val="36"/>
          <w:szCs w:val="36"/>
          <w:rtl/>
        </w:rPr>
        <w:t xml:space="preserve"> ((أنا ربكم الأعلى)</w:t>
      </w:r>
      <w:r w:rsidRPr="00C01F53">
        <w:rPr>
          <w:rFonts w:ascii="Traditional Arabic" w:hAnsi="Traditional Arabic" w:cs="Traditional Arabic" w:hint="cs"/>
          <w:sz w:val="36"/>
          <w:szCs w:val="36"/>
          <w:rtl/>
        </w:rPr>
        <w:t>)</w:t>
      </w:r>
      <w:r w:rsidR="00F00BDF" w:rsidRPr="00C01F53">
        <w:rPr>
          <w:rFonts w:ascii="Traditional Arabic" w:hAnsi="Traditional Arabic" w:cs="Traditional Arabic" w:hint="cs"/>
          <w:sz w:val="36"/>
          <w:szCs w:val="36"/>
          <w:rtl/>
        </w:rPr>
        <w:t xml:space="preserve"> </w:t>
      </w:r>
      <w:r w:rsidR="001532B4" w:rsidRPr="00C01F53">
        <w:rPr>
          <w:rFonts w:ascii="Traditional Arabic" w:hAnsi="Traditional Arabic" w:cs="Traditional Arabic" w:hint="cs"/>
          <w:sz w:val="36"/>
          <w:szCs w:val="36"/>
          <w:rtl/>
        </w:rPr>
        <w:t>النازعات: 24. ثم أنكروا حقيقة اليوم الآخر فجعلوا أهل النار يتنعمون كما يتنعم أهل الجنة والعياذ بالله وهذا التعصب الفكري يؤدي للإلحاد.</w:t>
      </w:r>
      <w:r w:rsidR="005A4F3B" w:rsidRPr="005A4F3B">
        <w:rPr>
          <w:rFonts w:ascii="Traditional Arabic" w:hAnsi="Traditional Arabic" w:cs="Traditional Arabic" w:hint="cs"/>
          <w:sz w:val="36"/>
          <w:szCs w:val="36"/>
          <w:rtl/>
        </w:rPr>
        <w:t xml:space="preserve"> </w:t>
      </w:r>
      <w:r w:rsidR="005A4F3B" w:rsidRPr="00C01F53">
        <w:rPr>
          <w:rFonts w:ascii="Traditional Arabic" w:hAnsi="Traditional Arabic" w:cs="Traditional Arabic" w:hint="cs"/>
          <w:sz w:val="36"/>
          <w:szCs w:val="36"/>
          <w:rtl/>
        </w:rPr>
        <w:t>{</w:t>
      </w:r>
      <w:r w:rsidR="005A4F3B">
        <w:rPr>
          <w:rFonts w:ascii="Traditional Arabic" w:hAnsi="Traditional Arabic" w:cs="Traditional Arabic" w:hint="cs"/>
          <w:sz w:val="36"/>
          <w:szCs w:val="36"/>
          <w:rtl/>
        </w:rPr>
        <w:t>10</w:t>
      </w:r>
      <w:r w:rsidR="005A4F3B" w:rsidRPr="00C01F53">
        <w:rPr>
          <w:rFonts w:ascii="Traditional Arabic" w:hAnsi="Traditional Arabic" w:cs="Traditional Arabic" w:hint="cs"/>
          <w:sz w:val="36"/>
          <w:szCs w:val="36"/>
          <w:rtl/>
        </w:rPr>
        <w:t>}.</w:t>
      </w:r>
    </w:p>
    <w:p w:rsidR="003B27FE" w:rsidRPr="00C01F53" w:rsidRDefault="003B27FE" w:rsidP="00E95BCE">
      <w:pPr>
        <w:spacing w:line="360" w:lineRule="auto"/>
        <w:jc w:val="mediumKashida"/>
        <w:rPr>
          <w:rFonts w:ascii="Traditional Arabic" w:hAnsi="Traditional Arabic" w:cs="Traditional Arabic"/>
          <w:sz w:val="36"/>
          <w:szCs w:val="36"/>
          <w:rtl/>
        </w:rPr>
      </w:pPr>
    </w:p>
    <w:p w:rsidR="001532B4" w:rsidRPr="003B27FE" w:rsidRDefault="001532B4" w:rsidP="00E95BCE">
      <w:pPr>
        <w:spacing w:line="360" w:lineRule="auto"/>
        <w:jc w:val="mediumKashida"/>
        <w:rPr>
          <w:rFonts w:ascii="Traditional Arabic" w:hAnsi="Traditional Arabic" w:cs="Traditional Arabic"/>
          <w:b/>
          <w:bCs/>
          <w:sz w:val="36"/>
          <w:szCs w:val="36"/>
          <w:rtl/>
        </w:rPr>
      </w:pPr>
      <w:r w:rsidRPr="003B27FE">
        <w:rPr>
          <w:rFonts w:ascii="Traditional Arabic" w:hAnsi="Traditional Arabic" w:cs="Traditional Arabic" w:hint="cs"/>
          <w:b/>
          <w:bCs/>
          <w:sz w:val="36"/>
          <w:szCs w:val="36"/>
          <w:rtl/>
        </w:rPr>
        <w:t>المبحث الثالث: سبل الوقاية من التعصب الفكري</w:t>
      </w:r>
    </w:p>
    <w:p w:rsidR="001532B4" w:rsidRPr="00350609" w:rsidRDefault="001532B4" w:rsidP="00350609">
      <w:pPr>
        <w:spacing w:line="360" w:lineRule="auto"/>
        <w:rPr>
          <w:rFonts w:ascii="Traditional Arabic" w:hAnsi="Traditional Arabic" w:cs="Traditional Arabic"/>
          <w:b/>
          <w:bCs/>
          <w:sz w:val="34"/>
          <w:szCs w:val="34"/>
          <w:rtl/>
        </w:rPr>
      </w:pPr>
      <w:r w:rsidRPr="00350609">
        <w:rPr>
          <w:rFonts w:ascii="Traditional Arabic" w:hAnsi="Traditional Arabic" w:cs="Traditional Arabic" w:hint="cs"/>
          <w:b/>
          <w:bCs/>
          <w:sz w:val="34"/>
          <w:szCs w:val="34"/>
          <w:rtl/>
        </w:rPr>
        <w:t>المطلب الاول: ضرورة التمسك بالعقيدة الصحيحة ونشرها في المجتمعات الإسلامية</w:t>
      </w:r>
    </w:p>
    <w:p w:rsidR="00350609" w:rsidRDefault="001532B4" w:rsidP="00E95BCE">
      <w:pPr>
        <w:spacing w:line="360" w:lineRule="auto"/>
        <w:jc w:val="mediumKashida"/>
        <w:rPr>
          <w:rFonts w:ascii="Traditional Arabic" w:hAnsi="Traditional Arabic" w:cs="Traditional Arabic"/>
          <w:sz w:val="36"/>
          <w:szCs w:val="36"/>
          <w:rtl/>
        </w:rPr>
      </w:pPr>
      <w:r w:rsidRPr="00C01F53">
        <w:rPr>
          <w:rFonts w:ascii="Traditional Arabic" w:hAnsi="Traditional Arabic" w:cs="Traditional Arabic" w:hint="cs"/>
          <w:sz w:val="36"/>
          <w:szCs w:val="36"/>
          <w:rtl/>
        </w:rPr>
        <w:t>وهي أصول العقيدة الصحيحة ال</w:t>
      </w:r>
      <w:r w:rsidR="00F63D27" w:rsidRPr="00C01F53">
        <w:rPr>
          <w:rFonts w:ascii="Traditional Arabic" w:hAnsi="Traditional Arabic" w:cs="Traditional Arabic" w:hint="cs"/>
          <w:sz w:val="36"/>
          <w:szCs w:val="36"/>
          <w:rtl/>
        </w:rPr>
        <w:t>تي نزل بها كتاب الله العزيز، وبعث الله بها رسوله محمد عليه الصلاة والسلام العقيدة الصحيحة تقوم على التوحيد الخالص الذي بعث الله من أجله الرسل وقد مكث النبي صلوات الله عليه بمكة ثلاثة عشر يدعو إلى التوحيد ويحذر من الشرك ويصحح للناس عقائدهم.</w:t>
      </w:r>
    </w:p>
    <w:p w:rsidR="00350609" w:rsidRPr="00350609" w:rsidRDefault="00350609" w:rsidP="00350609">
      <w:pPr>
        <w:spacing w:line="360" w:lineRule="auto"/>
        <w:jc w:val="mediumKashida"/>
        <w:rPr>
          <w:rFonts w:ascii="Traditional Arabic" w:hAnsi="Traditional Arabic" w:cs="Traditional Arabic"/>
          <w:sz w:val="36"/>
          <w:szCs w:val="36"/>
          <w:rtl/>
        </w:rPr>
      </w:pPr>
      <w:r w:rsidRPr="00350609">
        <w:rPr>
          <w:rFonts w:ascii="Traditional Arabic" w:hAnsi="Traditional Arabic" w:cs="Traditional Arabic" w:hint="cs"/>
          <w:sz w:val="36"/>
          <w:szCs w:val="36"/>
          <w:rtl/>
        </w:rPr>
        <w:t>قبل</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أن</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تفرض</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عليهم</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الصلاة</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والزكاة</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وغيرهما</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من</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العبادات،</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اللهم</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ما</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كان</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يأمر</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به</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من</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معالي</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الأخلاق</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كصلة</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الرحم،</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والصدق،</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وحسن</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الجوار</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وغير</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ذلك،</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فأمضى</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حياته</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صلى</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الله</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عليه</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وسلم</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كلها</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في</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الدعوة</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إلى</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التوحيد</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والتحذير</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مما</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يضاده،</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حتى</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لما</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lastRenderedPageBreak/>
        <w:t>هاجر</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إلى</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المدينة</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كان</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هذا</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منطلق</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دعوته</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وأساسها،</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واستمر</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على</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ذلك</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طيلة</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حياته</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صلوات</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الله</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وسلامه</w:t>
      </w:r>
      <w:r w:rsidRPr="00350609">
        <w:rPr>
          <w:rFonts w:ascii="Traditional Arabic" w:hAnsi="Traditional Arabic" w:cs="Traditional Arabic"/>
          <w:sz w:val="36"/>
          <w:szCs w:val="36"/>
          <w:rtl/>
        </w:rPr>
        <w:t xml:space="preserve"> </w:t>
      </w:r>
      <w:r w:rsidRPr="00350609">
        <w:rPr>
          <w:rFonts w:ascii="Traditional Arabic" w:hAnsi="Traditional Arabic" w:cs="Traditional Arabic" w:hint="cs"/>
          <w:sz w:val="36"/>
          <w:szCs w:val="36"/>
          <w:rtl/>
        </w:rPr>
        <w:t>عليه</w:t>
      </w:r>
      <w:r w:rsidRPr="00350609">
        <w:rPr>
          <w:rFonts w:ascii="Traditional Arabic" w:hAnsi="Traditional Arabic" w:cs="Traditional Arabic"/>
          <w:sz w:val="36"/>
          <w:szCs w:val="36"/>
          <w:rtl/>
        </w:rPr>
        <w:t>.</w:t>
      </w:r>
    </w:p>
    <w:p w:rsidR="001532B4" w:rsidRPr="00C01F53" w:rsidRDefault="003B734D" w:rsidP="00E95BCE">
      <w:pPr>
        <w:spacing w:line="360" w:lineRule="auto"/>
        <w:jc w:val="mediumKashida"/>
        <w:rPr>
          <w:rFonts w:ascii="Traditional Arabic" w:hAnsi="Traditional Arabic" w:cs="Traditional Arabic"/>
          <w:sz w:val="36"/>
          <w:szCs w:val="36"/>
          <w:rtl/>
        </w:rPr>
      </w:pPr>
      <w:r w:rsidRPr="003B734D">
        <w:rPr>
          <w:rFonts w:ascii="Traditional Arabic" w:hAnsi="Traditional Arabic" w:cs="Traditional Arabic" w:hint="cs"/>
          <w:sz w:val="36"/>
          <w:szCs w:val="36"/>
          <w:rtl/>
        </w:rPr>
        <w:t xml:space="preserve"> </w:t>
      </w:r>
      <w:r w:rsidRPr="00C01F53">
        <w:rPr>
          <w:rFonts w:ascii="Traditional Arabic" w:hAnsi="Traditional Arabic" w:cs="Traditional Arabic" w:hint="cs"/>
          <w:sz w:val="36"/>
          <w:szCs w:val="36"/>
          <w:rtl/>
        </w:rPr>
        <w:t>{</w:t>
      </w:r>
      <w:r>
        <w:rPr>
          <w:rFonts w:ascii="Traditional Arabic" w:hAnsi="Traditional Arabic" w:cs="Traditional Arabic" w:hint="cs"/>
          <w:sz w:val="36"/>
          <w:szCs w:val="36"/>
          <w:rtl/>
        </w:rPr>
        <w:t>11</w:t>
      </w:r>
      <w:r w:rsidRPr="00C01F53">
        <w:rPr>
          <w:rFonts w:ascii="Traditional Arabic" w:hAnsi="Traditional Arabic" w:cs="Traditional Arabic" w:hint="cs"/>
          <w:sz w:val="36"/>
          <w:szCs w:val="36"/>
          <w:rtl/>
        </w:rPr>
        <w:t>}.</w:t>
      </w:r>
    </w:p>
    <w:p w:rsidR="00F63D27" w:rsidRPr="00C01F53" w:rsidRDefault="00F63D27" w:rsidP="00E95BCE">
      <w:pPr>
        <w:spacing w:line="360" w:lineRule="auto"/>
        <w:jc w:val="mediumKashida"/>
        <w:rPr>
          <w:rFonts w:ascii="Traditional Arabic" w:hAnsi="Traditional Arabic" w:cs="Traditional Arabic"/>
          <w:sz w:val="36"/>
          <w:szCs w:val="36"/>
          <w:rtl/>
        </w:rPr>
      </w:pPr>
    </w:p>
    <w:p w:rsidR="00F63D27" w:rsidRPr="003B27FE" w:rsidRDefault="00F63D27" w:rsidP="00E95BCE">
      <w:pPr>
        <w:spacing w:line="360" w:lineRule="auto"/>
        <w:jc w:val="mediumKashida"/>
        <w:rPr>
          <w:rFonts w:ascii="Traditional Arabic" w:hAnsi="Traditional Arabic" w:cs="Traditional Arabic"/>
          <w:b/>
          <w:bCs/>
          <w:sz w:val="36"/>
          <w:szCs w:val="36"/>
          <w:rtl/>
        </w:rPr>
      </w:pPr>
      <w:r w:rsidRPr="003B27FE">
        <w:rPr>
          <w:rFonts w:ascii="Traditional Arabic" w:hAnsi="Traditional Arabic" w:cs="Traditional Arabic" w:hint="cs"/>
          <w:b/>
          <w:bCs/>
          <w:sz w:val="36"/>
          <w:szCs w:val="36"/>
          <w:rtl/>
        </w:rPr>
        <w:t>المطلب الثاني: استنهاض همم العلماء والدعاة والمفكرين والمربين</w:t>
      </w:r>
    </w:p>
    <w:p w:rsidR="00C51A42" w:rsidRPr="00C51A42" w:rsidRDefault="00F63D27" w:rsidP="00C51A42">
      <w:pPr>
        <w:spacing w:line="360" w:lineRule="auto"/>
        <w:rPr>
          <w:rFonts w:ascii="Traditional Arabic" w:hAnsi="Traditional Arabic" w:cs="Traditional Arabic"/>
          <w:sz w:val="36"/>
          <w:szCs w:val="36"/>
          <w:rtl/>
        </w:rPr>
      </w:pPr>
      <w:r w:rsidRPr="00C01F53">
        <w:rPr>
          <w:rFonts w:ascii="Traditional Arabic" w:hAnsi="Traditional Arabic" w:cs="Traditional Arabic" w:hint="cs"/>
          <w:sz w:val="36"/>
          <w:szCs w:val="36"/>
          <w:rtl/>
        </w:rPr>
        <w:t xml:space="preserve"> للإسهام في حل المشكلة وتخفيف آثارها والحد من انتشارها بأكثر مما هو حاصل فيجب على الجميع طرح المشكلة بوسائل الإعلام ومؤسسات التر</w:t>
      </w:r>
      <w:r w:rsidR="00C51246" w:rsidRPr="00C01F53">
        <w:rPr>
          <w:rFonts w:ascii="Traditional Arabic" w:hAnsi="Traditional Arabic" w:cs="Traditional Arabic" w:hint="cs"/>
          <w:sz w:val="36"/>
          <w:szCs w:val="36"/>
          <w:rtl/>
        </w:rPr>
        <w:t>بية والتعليم بأسلوب علمي مدروس،</w:t>
      </w:r>
      <w:r w:rsidR="00E86A42" w:rsidRPr="00C01F53">
        <w:rPr>
          <w:rFonts w:ascii="Traditional Arabic" w:hAnsi="Traditional Arabic" w:cs="Traditional Arabic" w:hint="cs"/>
          <w:sz w:val="36"/>
          <w:szCs w:val="36"/>
          <w:rtl/>
        </w:rPr>
        <w:t xml:space="preserve"> بما يحصل في بعض اللقاءات والبرامج والاسهامات شبه العفوية وغير المعدة اعداد جيداً والتي غالباً تكون كما ي</w:t>
      </w:r>
      <w:r w:rsidR="00C51A42">
        <w:rPr>
          <w:rFonts w:ascii="Traditional Arabic" w:hAnsi="Traditional Arabic" w:cs="Traditional Arabic" w:hint="cs"/>
          <w:sz w:val="36"/>
          <w:szCs w:val="36"/>
          <w:rtl/>
        </w:rPr>
        <w:t xml:space="preserve">قول المثل (افتح فمك يرزقك الله)، </w:t>
      </w:r>
      <w:r w:rsidR="00C51A42" w:rsidRPr="00C51A42">
        <w:rPr>
          <w:rFonts w:ascii="Traditional Arabic" w:hAnsi="Traditional Arabic" w:cs="Traditional Arabic" w:hint="cs"/>
          <w:sz w:val="36"/>
          <w:szCs w:val="36"/>
          <w:rtl/>
        </w:rPr>
        <w:t>التأكيد</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على</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أهل</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الحل</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والعقد</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وعلية</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القوم</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في</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المجتمع</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في</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ممارسة</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دورهم</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الريادي</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للانفتاح</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على</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الناس</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وضبطهم</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بالمرجعية</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الدينية</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والقبلية</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والاجتماعية</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والرسمية</w:t>
      </w:r>
      <w:r w:rsidR="00C51A42">
        <w:rPr>
          <w:rFonts w:ascii="Traditional Arabic" w:hAnsi="Traditional Arabic" w:cs="Traditional Arabic" w:hint="cs"/>
          <w:sz w:val="36"/>
          <w:szCs w:val="36"/>
          <w:rtl/>
        </w:rPr>
        <w:t xml:space="preserve">، </w:t>
      </w:r>
      <w:r w:rsidR="00C51A42" w:rsidRPr="00C51A42">
        <w:rPr>
          <w:rFonts w:ascii="Traditional Arabic" w:hAnsi="Traditional Arabic" w:cs="Traditional Arabic" w:hint="cs"/>
          <w:sz w:val="36"/>
          <w:szCs w:val="36"/>
          <w:rtl/>
        </w:rPr>
        <w:t>وأول</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ذلك</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العلماء</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وكبار</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المسؤولين</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في</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كل</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منطقة</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يجب</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لزاما</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التأكيد</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عليهم</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بفتح</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أبوابهم</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للشباب</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وعامة</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المجتمع،</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وأن</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يخصص</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كل</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واحد</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منهم</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وقتا</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يوميا</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أو</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أسبوعيا،</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يستقبل</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فيه</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الناس</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ويحاورهم،</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ويخصص</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للشباب</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المندفع</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وقتا</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يحاورهم</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ويرفق</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بهم</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ويرشدهم،</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وأشهد</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أن</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غالب</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الشباب</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المندفع</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الذي</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قد</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يتعاطف</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مع</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الغلاة</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مستعدون</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للرجوع</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للحق،</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إذا</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تم</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حوارهم</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برفق</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وسعة</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صدر</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وحلم</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وتذكير</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بالأصول</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الشرعية،</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lastRenderedPageBreak/>
        <w:t>وهذا</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مجرب</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وناجح،</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لكن</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العلماء</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غالبا</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مشغولون</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عن</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هذه</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المهمة،</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فانصرف</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كثير</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من</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الشباب</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إلى</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الفضائيات</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والإنترنت</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ودعاة</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السوء</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والفتنة</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والتيارات</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المعادية،</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والله</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حسبنا</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ونعم</w:t>
      </w:r>
      <w:r w:rsidR="00C51A42" w:rsidRPr="00C51A42">
        <w:rPr>
          <w:rFonts w:ascii="Traditional Arabic" w:hAnsi="Traditional Arabic" w:cs="Traditional Arabic"/>
          <w:sz w:val="36"/>
          <w:szCs w:val="36"/>
          <w:rtl/>
        </w:rPr>
        <w:t xml:space="preserve"> </w:t>
      </w:r>
      <w:r w:rsidR="00C51A42" w:rsidRPr="00C51A42">
        <w:rPr>
          <w:rFonts w:ascii="Traditional Arabic" w:hAnsi="Traditional Arabic" w:cs="Traditional Arabic" w:hint="cs"/>
          <w:sz w:val="36"/>
          <w:szCs w:val="36"/>
          <w:rtl/>
        </w:rPr>
        <w:t>الوكيل</w:t>
      </w:r>
      <w:r w:rsidR="00C51A42" w:rsidRPr="00C51A42">
        <w:rPr>
          <w:rFonts w:ascii="Traditional Arabic" w:hAnsi="Traditional Arabic" w:cs="Traditional Arabic"/>
          <w:sz w:val="36"/>
          <w:szCs w:val="36"/>
          <w:rtl/>
        </w:rPr>
        <w:t>.</w:t>
      </w:r>
    </w:p>
    <w:p w:rsidR="00C51A42" w:rsidRPr="00C51A42" w:rsidRDefault="00C51A42" w:rsidP="00C51A42">
      <w:pPr>
        <w:spacing w:line="360" w:lineRule="auto"/>
        <w:rPr>
          <w:rFonts w:ascii="Traditional Arabic" w:hAnsi="Traditional Arabic" w:cs="Traditional Arabic"/>
          <w:sz w:val="36"/>
          <w:szCs w:val="36"/>
          <w:rtl/>
        </w:rPr>
      </w:pPr>
      <w:r w:rsidRPr="00C51A42">
        <w:rPr>
          <w:rFonts w:ascii="Traditional Arabic" w:hAnsi="Traditional Arabic" w:cs="Traditional Arabic" w:hint="cs"/>
          <w:sz w:val="36"/>
          <w:szCs w:val="36"/>
          <w:rtl/>
        </w:rPr>
        <w:t>وأرى</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أن</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يكون</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ذلك</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بتكليف</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رسمي</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من</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ولاة</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الأمر</w:t>
      </w:r>
      <w:r w:rsidRPr="00C51A42">
        <w:rPr>
          <w:rFonts w:ascii="Traditional Arabic" w:hAnsi="Traditional Arabic" w:cs="Traditional Arabic"/>
          <w:sz w:val="36"/>
          <w:szCs w:val="36"/>
          <w:rtl/>
        </w:rPr>
        <w:t>.</w:t>
      </w:r>
    </w:p>
    <w:p w:rsidR="00C51A42" w:rsidRDefault="00C51A42" w:rsidP="00C51A42">
      <w:pPr>
        <w:spacing w:line="360" w:lineRule="auto"/>
        <w:jc w:val="mediumKashida"/>
        <w:rPr>
          <w:rFonts w:ascii="Traditional Arabic" w:hAnsi="Traditional Arabic" w:cs="Traditional Arabic"/>
          <w:sz w:val="36"/>
          <w:szCs w:val="36"/>
          <w:rtl/>
        </w:rPr>
      </w:pPr>
      <w:r w:rsidRPr="00C51A42">
        <w:rPr>
          <w:rFonts w:ascii="Traditional Arabic" w:hAnsi="Traditional Arabic" w:cs="Traditional Arabic" w:hint="cs"/>
          <w:sz w:val="36"/>
          <w:szCs w:val="36"/>
          <w:rtl/>
        </w:rPr>
        <w:t>رابعا</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يجب</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إنشاء</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مراكز</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وجمعيات</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ومؤسسات</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متخصصة</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رسمية</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وغير</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رسمية،</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تعنى</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بهذه</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الأمور</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يكون</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فيها</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باحثون</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ومتخصصون</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متفرعون</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يعكفون</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على</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البحث</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والدراسة</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والحوار،</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وتوفر</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لهم</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الإمكانات</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اللازمة</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والوسائل</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العلمية</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والإعلامية</w:t>
      </w:r>
      <w:r w:rsidRPr="00C51A42">
        <w:rPr>
          <w:rFonts w:ascii="Traditional Arabic" w:hAnsi="Traditional Arabic" w:cs="Traditional Arabic"/>
          <w:sz w:val="36"/>
          <w:szCs w:val="36"/>
          <w:rtl/>
        </w:rPr>
        <w:t xml:space="preserve"> </w:t>
      </w:r>
      <w:r w:rsidRPr="00C51A42">
        <w:rPr>
          <w:rFonts w:ascii="Traditional Arabic" w:hAnsi="Traditional Arabic" w:cs="Traditional Arabic" w:hint="cs"/>
          <w:sz w:val="36"/>
          <w:szCs w:val="36"/>
          <w:rtl/>
        </w:rPr>
        <w:t>وغيرها</w:t>
      </w:r>
      <w:r w:rsidRPr="00C51A42">
        <w:rPr>
          <w:rFonts w:ascii="Traditional Arabic" w:hAnsi="Traditional Arabic" w:cs="Traditional Arabic"/>
          <w:sz w:val="36"/>
          <w:szCs w:val="36"/>
          <w:rtl/>
        </w:rPr>
        <w:t>.</w:t>
      </w:r>
    </w:p>
    <w:p w:rsidR="00E95BCE" w:rsidRPr="00C01F53" w:rsidRDefault="003B734D" w:rsidP="0074422F">
      <w:pPr>
        <w:spacing w:line="360" w:lineRule="auto"/>
        <w:jc w:val="mediumKashida"/>
        <w:rPr>
          <w:rFonts w:ascii="Traditional Arabic" w:hAnsi="Traditional Arabic" w:cs="Traditional Arabic"/>
          <w:sz w:val="36"/>
          <w:szCs w:val="36"/>
          <w:rtl/>
        </w:rPr>
      </w:pPr>
      <w:r w:rsidRPr="003B734D">
        <w:rPr>
          <w:rFonts w:ascii="Traditional Arabic" w:hAnsi="Traditional Arabic" w:cs="Traditional Arabic" w:hint="cs"/>
          <w:sz w:val="36"/>
          <w:szCs w:val="36"/>
          <w:rtl/>
        </w:rPr>
        <w:t xml:space="preserve"> </w:t>
      </w:r>
      <w:r w:rsidRPr="00C01F53">
        <w:rPr>
          <w:rFonts w:ascii="Traditional Arabic" w:hAnsi="Traditional Arabic" w:cs="Traditional Arabic" w:hint="cs"/>
          <w:sz w:val="36"/>
          <w:szCs w:val="36"/>
          <w:rtl/>
        </w:rPr>
        <w:t>{</w:t>
      </w:r>
      <w:r>
        <w:rPr>
          <w:rFonts w:ascii="Traditional Arabic" w:hAnsi="Traditional Arabic" w:cs="Traditional Arabic" w:hint="cs"/>
          <w:sz w:val="36"/>
          <w:szCs w:val="36"/>
          <w:rtl/>
        </w:rPr>
        <w:t>12</w:t>
      </w:r>
      <w:r w:rsidRPr="00C01F53">
        <w:rPr>
          <w:rFonts w:ascii="Traditional Arabic" w:hAnsi="Traditional Arabic" w:cs="Traditional Arabic" w:hint="cs"/>
          <w:sz w:val="36"/>
          <w:szCs w:val="36"/>
          <w:rtl/>
        </w:rPr>
        <w:t>}.</w:t>
      </w:r>
    </w:p>
    <w:p w:rsidR="00BE785B" w:rsidRPr="003B27FE" w:rsidRDefault="00BE785B" w:rsidP="00E95BCE">
      <w:pPr>
        <w:spacing w:line="360" w:lineRule="auto"/>
        <w:jc w:val="mediumKashida"/>
        <w:rPr>
          <w:rFonts w:ascii="Traditional Arabic" w:hAnsi="Traditional Arabic" w:cs="Traditional Arabic"/>
          <w:b/>
          <w:bCs/>
          <w:sz w:val="36"/>
          <w:szCs w:val="36"/>
          <w:rtl/>
        </w:rPr>
      </w:pPr>
      <w:r w:rsidRPr="003B27FE">
        <w:rPr>
          <w:rFonts w:ascii="Traditional Arabic" w:hAnsi="Traditional Arabic" w:cs="Traditional Arabic" w:hint="cs"/>
          <w:b/>
          <w:bCs/>
          <w:sz w:val="36"/>
          <w:szCs w:val="36"/>
          <w:rtl/>
        </w:rPr>
        <w:t>المطلب الثالث: النصح والإرشاد</w:t>
      </w:r>
    </w:p>
    <w:p w:rsidR="004F6B82" w:rsidRDefault="00BE785B" w:rsidP="004F6B82">
      <w:pPr>
        <w:spacing w:line="360" w:lineRule="auto"/>
        <w:jc w:val="mediumKashida"/>
        <w:rPr>
          <w:rFonts w:ascii="Traditional Arabic" w:hAnsi="Traditional Arabic" w:cs="Traditional Arabic"/>
          <w:sz w:val="36"/>
          <w:szCs w:val="36"/>
          <w:rtl/>
        </w:rPr>
      </w:pPr>
      <w:r w:rsidRPr="00C01F53">
        <w:rPr>
          <w:rFonts w:ascii="Traditional Arabic" w:hAnsi="Traditional Arabic" w:cs="Traditional Arabic" w:hint="cs"/>
          <w:sz w:val="36"/>
          <w:szCs w:val="36"/>
          <w:rtl/>
        </w:rPr>
        <w:t>يعد النصح أكثر الطرائق استخداماً في مواجهة الاتجاهات التعصبية والعمل على تقليل العنف لدى الأشخاص المتعصبين وذلك حتى يتقبلوا تغيير سلوكهم السلبي ويمكن أن يساعد النصح في تقليل التعصب وبوجه خاص من خلال زيادة حماسة الأشخاص المتحمسين بالفعل للتخلص من التعصب.</w:t>
      </w:r>
    </w:p>
    <w:p w:rsidR="00BE785B" w:rsidRDefault="003B734D" w:rsidP="00E95BCE">
      <w:pPr>
        <w:spacing w:line="360" w:lineRule="auto"/>
        <w:jc w:val="mediumKashida"/>
        <w:rPr>
          <w:rFonts w:ascii="Traditional Arabic" w:hAnsi="Traditional Arabic" w:cs="Traditional Arabic"/>
          <w:sz w:val="36"/>
          <w:szCs w:val="36"/>
          <w:rtl/>
        </w:rPr>
      </w:pPr>
      <w:r w:rsidRPr="003B734D">
        <w:rPr>
          <w:rFonts w:ascii="Traditional Arabic" w:hAnsi="Traditional Arabic" w:cs="Traditional Arabic" w:hint="cs"/>
          <w:sz w:val="36"/>
          <w:szCs w:val="36"/>
          <w:rtl/>
        </w:rPr>
        <w:t xml:space="preserve"> </w:t>
      </w:r>
      <w:r w:rsidRPr="00C01F53">
        <w:rPr>
          <w:rFonts w:ascii="Traditional Arabic" w:hAnsi="Traditional Arabic" w:cs="Traditional Arabic" w:hint="cs"/>
          <w:sz w:val="36"/>
          <w:szCs w:val="36"/>
          <w:rtl/>
        </w:rPr>
        <w:t>{</w:t>
      </w:r>
      <w:r>
        <w:rPr>
          <w:rFonts w:ascii="Traditional Arabic" w:hAnsi="Traditional Arabic" w:cs="Traditional Arabic" w:hint="cs"/>
          <w:sz w:val="36"/>
          <w:szCs w:val="36"/>
          <w:rtl/>
        </w:rPr>
        <w:t>13</w:t>
      </w:r>
      <w:r w:rsidRPr="00C01F53">
        <w:rPr>
          <w:rFonts w:ascii="Traditional Arabic" w:hAnsi="Traditional Arabic" w:cs="Traditional Arabic" w:hint="cs"/>
          <w:sz w:val="36"/>
          <w:szCs w:val="36"/>
          <w:rtl/>
        </w:rPr>
        <w:t>}.</w:t>
      </w:r>
    </w:p>
    <w:p w:rsidR="004F6B82" w:rsidRPr="004F6B82" w:rsidRDefault="004F6B82" w:rsidP="004F6B82">
      <w:pPr>
        <w:spacing w:line="360" w:lineRule="auto"/>
        <w:rPr>
          <w:rFonts w:ascii="Traditional Arabic" w:hAnsi="Traditional Arabic" w:cs="Traditional Arabic"/>
          <w:sz w:val="36"/>
          <w:szCs w:val="36"/>
          <w:rtl/>
        </w:rPr>
      </w:pPr>
      <w:r w:rsidRPr="004F6B82">
        <w:rPr>
          <w:rFonts w:ascii="Traditional Arabic" w:hAnsi="Traditional Arabic" w:cs="Traditional Arabic" w:hint="cs"/>
          <w:sz w:val="36"/>
          <w:szCs w:val="36"/>
          <w:rtl/>
        </w:rPr>
        <w:t>بين</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التشاور</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وتقديم</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النصح</w:t>
      </w:r>
      <w:r w:rsidRPr="004F6B82">
        <w:rPr>
          <w:rFonts w:ascii="Traditional Arabic" w:hAnsi="Traditional Arabic" w:cs="Traditional Arabic"/>
          <w:sz w:val="36"/>
          <w:szCs w:val="36"/>
          <w:rtl/>
        </w:rPr>
        <w:t>:</w:t>
      </w:r>
    </w:p>
    <w:p w:rsidR="004F6B82" w:rsidRPr="004F6B82" w:rsidRDefault="004F6B82" w:rsidP="004F6B82">
      <w:pPr>
        <w:spacing w:line="360" w:lineRule="auto"/>
        <w:rPr>
          <w:rFonts w:ascii="Traditional Arabic" w:hAnsi="Traditional Arabic" w:cs="Traditional Arabic"/>
          <w:sz w:val="36"/>
          <w:szCs w:val="36"/>
          <w:rtl/>
        </w:rPr>
      </w:pPr>
      <w:r w:rsidRPr="004F6B82">
        <w:rPr>
          <w:rFonts w:ascii="Traditional Arabic" w:hAnsi="Traditional Arabic" w:cs="Traditional Arabic" w:hint="cs"/>
          <w:sz w:val="36"/>
          <w:szCs w:val="36"/>
          <w:rtl/>
        </w:rPr>
        <w:t>تقديم</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النصح</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من</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جانب</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المرشد</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في</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عملية</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الإرشاد</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يكون</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غير</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مباشر</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وغير</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إجباري</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وغير</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ملزم</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للعميل</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وبهذا</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المعنى</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يقرب</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النصح</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من</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المشورة</w:t>
      </w:r>
      <w:r w:rsidRPr="004F6B82">
        <w:rPr>
          <w:rFonts w:ascii="Traditional Arabic" w:hAnsi="Traditional Arabic" w:cs="Traditional Arabic"/>
          <w:sz w:val="36"/>
          <w:szCs w:val="36"/>
          <w:rtl/>
        </w:rPr>
        <w:t>.</w:t>
      </w:r>
    </w:p>
    <w:p w:rsidR="004F6B82" w:rsidRPr="004F6B82" w:rsidRDefault="004F6B82" w:rsidP="004F6B82">
      <w:pPr>
        <w:spacing w:line="360" w:lineRule="auto"/>
        <w:rPr>
          <w:rFonts w:ascii="Traditional Arabic" w:hAnsi="Traditional Arabic" w:cs="Traditional Arabic"/>
          <w:sz w:val="36"/>
          <w:szCs w:val="36"/>
          <w:rtl/>
        </w:rPr>
      </w:pPr>
      <w:r w:rsidRPr="004F6B82">
        <w:rPr>
          <w:rFonts w:ascii="Traditional Arabic" w:hAnsi="Traditional Arabic" w:cs="Traditional Arabic" w:hint="cs"/>
          <w:sz w:val="36"/>
          <w:szCs w:val="36"/>
          <w:rtl/>
        </w:rPr>
        <w:lastRenderedPageBreak/>
        <w:t>وهنا</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فرق</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بين</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النصيحة</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التي</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تأخذ</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شكل</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الاقتراح،</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وبين</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النصيحة</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التي</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تحمل</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معنى</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الأمر</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فالعميل</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إذا</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أدرك</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النصيحة</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على</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أنه</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مجرد</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اقتراح</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يقدمه</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المرشد</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فلا</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بأس،</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أما</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إذا</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اعتبرها</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أمرا،</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فقد</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يفسر</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ذلك</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بأن</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المرشد</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لا</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يقيم</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له</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ولا</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لرأيه</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وزنا</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وقد</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لا</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يستطيع</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العميل</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تنفيذ</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النصيحة،</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فيعتبر</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ذلك</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مخالفة</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وعصيانا،</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وقد</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لا</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يقبل</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النصيحة،</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فيظن</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ذلك</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رفضا</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يغضب</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المرشد،</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وقد</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ينفذها</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قسرا</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وبدون</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اقتناع،</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وهذا</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لا</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شك</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أمر</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غير</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مرغوب</w:t>
      </w:r>
      <w:r w:rsidRPr="004F6B82">
        <w:rPr>
          <w:rFonts w:ascii="Traditional Arabic" w:hAnsi="Traditional Arabic" w:cs="Traditional Arabic"/>
          <w:sz w:val="36"/>
          <w:szCs w:val="36"/>
          <w:rtl/>
        </w:rPr>
        <w:t>.</w:t>
      </w:r>
    </w:p>
    <w:p w:rsidR="004F6B82" w:rsidRPr="004F6B82" w:rsidRDefault="004F6B82" w:rsidP="004F6B82">
      <w:pPr>
        <w:spacing w:line="360" w:lineRule="auto"/>
        <w:rPr>
          <w:rFonts w:ascii="Traditional Arabic" w:hAnsi="Traditional Arabic" w:cs="Traditional Arabic"/>
          <w:sz w:val="36"/>
          <w:szCs w:val="36"/>
          <w:rtl/>
        </w:rPr>
      </w:pPr>
      <w:r w:rsidRPr="004F6B82">
        <w:rPr>
          <w:rFonts w:ascii="Traditional Arabic" w:hAnsi="Traditional Arabic" w:cs="Traditional Arabic" w:hint="cs"/>
          <w:sz w:val="36"/>
          <w:szCs w:val="36"/>
          <w:rtl/>
        </w:rPr>
        <w:t>ويعارض</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البعض</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تقديم</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النصح</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حتى</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لو</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كان</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في</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ضوء</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خبرة</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المرشد،</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وحتى</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لو</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كانت</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خبرات</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الماضي</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تعلم</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الكثير</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وتثري</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الحاضر</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وتنير</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المستقبل،</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ويقولون</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إن</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ظروف</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الحاضر</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ومشكلاته</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تختلف</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عن</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ظروف</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الماضي</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ومشكلاته،</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وأن</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حلا</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كان</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مرغوبا</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ومجديا</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فيما</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مضى</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قد</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يكون</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غير</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مرغوب</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في</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الحاضر،</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وأن</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ما</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ناسب</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الكثيرين</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من</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العملاء</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ربما</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لا</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يناسب</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العميل</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الحالي،</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ويؤكد</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هؤلاء</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استنكارهم</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لتقديم</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النصح</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المباشر</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على</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أساس</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أنه</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يقحم</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آراء</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المرشد</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واتجاهاته</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وقيمه</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وأخلاقياته</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على</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آراء</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العميل</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واتجاهاته</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وقيمه</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وأخلاقياته</w:t>
      </w:r>
      <w:r w:rsidRPr="004F6B82">
        <w:rPr>
          <w:rFonts w:ascii="Traditional Arabic" w:hAnsi="Traditional Arabic" w:cs="Traditional Arabic"/>
          <w:sz w:val="36"/>
          <w:szCs w:val="36"/>
          <w:rtl/>
        </w:rPr>
        <w:t>.</w:t>
      </w:r>
    </w:p>
    <w:p w:rsidR="004F6B82" w:rsidRPr="00C01F53" w:rsidRDefault="004F6B82" w:rsidP="004F6B82">
      <w:pPr>
        <w:spacing w:line="360" w:lineRule="auto"/>
        <w:jc w:val="mediumKashida"/>
        <w:rPr>
          <w:rFonts w:ascii="Traditional Arabic" w:hAnsi="Traditional Arabic" w:cs="Traditional Arabic"/>
          <w:sz w:val="36"/>
          <w:szCs w:val="36"/>
          <w:rtl/>
        </w:rPr>
      </w:pPr>
      <w:r w:rsidRPr="004F6B82">
        <w:rPr>
          <w:rFonts w:ascii="Traditional Arabic" w:hAnsi="Traditional Arabic" w:cs="Traditional Arabic" w:hint="cs"/>
          <w:sz w:val="36"/>
          <w:szCs w:val="36"/>
          <w:rtl/>
        </w:rPr>
        <w:t>وصحيح</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أن</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عملية</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الإرشاد</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لا</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تخلو</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من</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الاسترشاد</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من</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جانب</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العميل</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المسترشد</w:t>
      </w:r>
      <w:r w:rsidRPr="004F6B82">
        <w:rPr>
          <w:rFonts w:ascii="Traditional Arabic" w:hAnsi="Traditional Arabic" w:cs="Traditional Arabic"/>
          <w:sz w:val="36"/>
          <w:szCs w:val="36"/>
          <w:rtl/>
        </w:rPr>
        <w:t>"</w:t>
      </w:r>
      <w:r w:rsidRPr="004F6B82">
        <w:rPr>
          <w:rFonts w:ascii="Traditional Arabic" w:hAnsi="Traditional Arabic" w:cs="Traditional Arabic" w:hint="cs"/>
          <w:sz w:val="36"/>
          <w:szCs w:val="36"/>
          <w:rtl/>
        </w:rPr>
        <w:t>،</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وقد</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ينطوي</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ذلك</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على</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الاستنصاح،</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أي</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طلب</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النصح</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والرأس</w:t>
      </w:r>
      <w:r w:rsidRPr="004F6B82">
        <w:rPr>
          <w:rFonts w:ascii="Traditional Arabic" w:hAnsi="Traditional Arabic" w:cs="Traditional Arabic"/>
          <w:sz w:val="36"/>
          <w:szCs w:val="36"/>
          <w:rtl/>
        </w:rPr>
        <w:t xml:space="preserve"> </w:t>
      </w:r>
      <w:r w:rsidRPr="004F6B82">
        <w:rPr>
          <w:rFonts w:ascii="Traditional Arabic" w:hAnsi="Traditional Arabic" w:cs="Traditional Arabic" w:hint="cs"/>
          <w:sz w:val="36"/>
          <w:szCs w:val="36"/>
          <w:rtl/>
        </w:rPr>
        <w:t>والمشورة</w:t>
      </w:r>
      <w:r w:rsidRPr="004F6B82">
        <w:rPr>
          <w:rFonts w:ascii="Traditional Arabic" w:hAnsi="Traditional Arabic" w:cs="Traditional Arabic"/>
          <w:sz w:val="36"/>
          <w:szCs w:val="36"/>
          <w:rtl/>
        </w:rPr>
        <w:t>.</w:t>
      </w:r>
      <w:r>
        <w:rPr>
          <w:rFonts w:ascii="Traditional Arabic" w:hAnsi="Traditional Arabic" w:cs="Traditional Arabic" w:hint="cs"/>
          <w:sz w:val="36"/>
          <w:szCs w:val="36"/>
          <w:rtl/>
        </w:rPr>
        <w:t xml:space="preserve"> (17)</w:t>
      </w:r>
    </w:p>
    <w:p w:rsidR="00BE785B" w:rsidRDefault="00BE785B" w:rsidP="00E95BCE">
      <w:pPr>
        <w:spacing w:line="360" w:lineRule="auto"/>
        <w:jc w:val="mediumKashida"/>
        <w:rPr>
          <w:rFonts w:ascii="Traditional Arabic" w:hAnsi="Traditional Arabic" w:cs="Traditional Arabic"/>
          <w:sz w:val="36"/>
          <w:szCs w:val="36"/>
          <w:rtl/>
        </w:rPr>
      </w:pPr>
    </w:p>
    <w:p w:rsidR="0074422F" w:rsidRDefault="0074422F" w:rsidP="00E95BCE">
      <w:pPr>
        <w:spacing w:line="360" w:lineRule="auto"/>
        <w:jc w:val="mediumKashida"/>
        <w:rPr>
          <w:rFonts w:ascii="Traditional Arabic" w:hAnsi="Traditional Arabic" w:cs="Traditional Arabic"/>
          <w:sz w:val="36"/>
          <w:szCs w:val="36"/>
          <w:rtl/>
        </w:rPr>
      </w:pPr>
    </w:p>
    <w:p w:rsidR="003B27FE" w:rsidRPr="00C01F53" w:rsidRDefault="003B27FE" w:rsidP="00E95BCE">
      <w:pPr>
        <w:spacing w:line="360" w:lineRule="auto"/>
        <w:jc w:val="mediumKashida"/>
        <w:rPr>
          <w:rFonts w:ascii="Traditional Arabic" w:hAnsi="Traditional Arabic" w:cs="Traditional Arabic"/>
          <w:sz w:val="36"/>
          <w:szCs w:val="36"/>
          <w:rtl/>
        </w:rPr>
      </w:pPr>
    </w:p>
    <w:p w:rsidR="00BE785B" w:rsidRPr="003B27FE" w:rsidRDefault="00BE785B" w:rsidP="00E95BCE">
      <w:pPr>
        <w:spacing w:line="360" w:lineRule="auto"/>
        <w:jc w:val="mediumKashida"/>
        <w:rPr>
          <w:rFonts w:ascii="Traditional Arabic" w:hAnsi="Traditional Arabic" w:cs="Traditional Arabic"/>
          <w:b/>
          <w:bCs/>
          <w:sz w:val="36"/>
          <w:szCs w:val="36"/>
          <w:rtl/>
        </w:rPr>
      </w:pPr>
      <w:r w:rsidRPr="003B27FE">
        <w:rPr>
          <w:rFonts w:ascii="Traditional Arabic" w:hAnsi="Traditional Arabic" w:cs="Traditional Arabic" w:hint="cs"/>
          <w:b/>
          <w:bCs/>
          <w:sz w:val="36"/>
          <w:szCs w:val="36"/>
          <w:rtl/>
        </w:rPr>
        <w:lastRenderedPageBreak/>
        <w:t>المطلب الرابع: البرامج التربوية</w:t>
      </w:r>
    </w:p>
    <w:p w:rsidR="00E95BCE" w:rsidRDefault="00BE785B" w:rsidP="0074422F">
      <w:pPr>
        <w:spacing w:line="360" w:lineRule="auto"/>
        <w:jc w:val="mediumKashida"/>
        <w:rPr>
          <w:rFonts w:ascii="Traditional Arabic" w:hAnsi="Traditional Arabic" w:cs="Traditional Arabic"/>
          <w:sz w:val="36"/>
          <w:szCs w:val="36"/>
          <w:rtl/>
        </w:rPr>
      </w:pPr>
      <w:r w:rsidRPr="00C01F53">
        <w:rPr>
          <w:rFonts w:ascii="Traditional Arabic" w:hAnsi="Traditional Arabic" w:cs="Traditional Arabic" w:hint="cs"/>
          <w:sz w:val="36"/>
          <w:szCs w:val="36"/>
          <w:rtl/>
        </w:rPr>
        <w:t xml:space="preserve">يمكن أن يؤدي </w:t>
      </w:r>
      <w:r w:rsidR="00302138" w:rsidRPr="00C01F53">
        <w:rPr>
          <w:rFonts w:ascii="Traditional Arabic" w:hAnsi="Traditional Arabic" w:cs="Traditional Arabic" w:hint="cs"/>
          <w:sz w:val="36"/>
          <w:szCs w:val="36"/>
          <w:rtl/>
        </w:rPr>
        <w:t xml:space="preserve">إلى خفض التعصب فالتعليم أحد الآمال المترجاة للأشخاص الذين يرغبون في سيادة انتشار اتجاهات التسامح والمحبة بين الشعوب </w:t>
      </w:r>
      <w:r w:rsidR="00BA6B2F" w:rsidRPr="00C01F53">
        <w:rPr>
          <w:rFonts w:ascii="Traditional Arabic" w:hAnsi="Traditional Arabic" w:cs="Traditional Arabic" w:hint="cs"/>
          <w:sz w:val="36"/>
          <w:szCs w:val="36"/>
          <w:rtl/>
        </w:rPr>
        <w:t xml:space="preserve">والأجناس والعناصر المختلفة فإذا كانت القوالب النمطية والاعتقادات الخاطئة التي تمثل جوهر الاتجاهات التعصبية </w:t>
      </w:r>
      <w:r w:rsidR="00447FCE" w:rsidRPr="00C01F53">
        <w:rPr>
          <w:rFonts w:ascii="Traditional Arabic" w:hAnsi="Traditional Arabic" w:cs="Traditional Arabic" w:hint="cs"/>
          <w:sz w:val="36"/>
          <w:szCs w:val="36"/>
          <w:rtl/>
        </w:rPr>
        <w:t>قائمة على خطأ وتشويه المعرفة فان التعرف على الوقائع يساعد في عملية تغير الاتجاهات التعصبية.</w:t>
      </w:r>
      <w:r w:rsidR="003B734D" w:rsidRPr="003B734D">
        <w:rPr>
          <w:rFonts w:ascii="Traditional Arabic" w:hAnsi="Traditional Arabic" w:cs="Traditional Arabic" w:hint="cs"/>
          <w:sz w:val="36"/>
          <w:szCs w:val="36"/>
          <w:rtl/>
        </w:rPr>
        <w:t xml:space="preserve"> </w:t>
      </w:r>
      <w:r w:rsidR="003B734D" w:rsidRPr="00C01F53">
        <w:rPr>
          <w:rFonts w:ascii="Traditional Arabic" w:hAnsi="Traditional Arabic" w:cs="Traditional Arabic" w:hint="cs"/>
          <w:sz w:val="36"/>
          <w:szCs w:val="36"/>
          <w:rtl/>
        </w:rPr>
        <w:t>{</w:t>
      </w:r>
      <w:r w:rsidR="003B734D">
        <w:rPr>
          <w:rFonts w:ascii="Traditional Arabic" w:hAnsi="Traditional Arabic" w:cs="Traditional Arabic" w:hint="cs"/>
          <w:sz w:val="36"/>
          <w:szCs w:val="36"/>
          <w:rtl/>
        </w:rPr>
        <w:t>14</w:t>
      </w:r>
      <w:r w:rsidR="003B734D" w:rsidRPr="00C01F53">
        <w:rPr>
          <w:rFonts w:ascii="Traditional Arabic" w:hAnsi="Traditional Arabic" w:cs="Traditional Arabic" w:hint="cs"/>
          <w:sz w:val="36"/>
          <w:szCs w:val="36"/>
          <w:rtl/>
        </w:rPr>
        <w:t>}.</w:t>
      </w:r>
    </w:p>
    <w:p w:rsidR="0074422F" w:rsidRPr="00C01F53" w:rsidRDefault="0074422F" w:rsidP="0074422F">
      <w:pPr>
        <w:spacing w:line="360" w:lineRule="auto"/>
        <w:jc w:val="mediumKashida"/>
        <w:rPr>
          <w:rFonts w:ascii="Traditional Arabic" w:hAnsi="Traditional Arabic" w:cs="Traditional Arabic"/>
          <w:sz w:val="36"/>
          <w:szCs w:val="36"/>
          <w:rtl/>
        </w:rPr>
      </w:pPr>
    </w:p>
    <w:p w:rsidR="00540599" w:rsidRDefault="00963A59" w:rsidP="00E95BCE">
      <w:pPr>
        <w:spacing w:line="360" w:lineRule="auto"/>
        <w:jc w:val="mediumKashida"/>
        <w:rPr>
          <w:rFonts w:ascii="Traditional Arabic" w:hAnsi="Traditional Arabic" w:cs="Traditional Arabic"/>
          <w:sz w:val="36"/>
          <w:szCs w:val="36"/>
          <w:rtl/>
        </w:rPr>
      </w:pPr>
      <w:r w:rsidRPr="003B27FE">
        <w:rPr>
          <w:rFonts w:ascii="Traditional Arabic" w:hAnsi="Traditional Arabic" w:cs="Traditional Arabic" w:hint="cs"/>
          <w:b/>
          <w:bCs/>
          <w:sz w:val="36"/>
          <w:szCs w:val="36"/>
          <w:rtl/>
        </w:rPr>
        <w:t xml:space="preserve">المطلب الخامس: </w:t>
      </w:r>
      <w:r w:rsidR="00540599" w:rsidRPr="00540599">
        <w:rPr>
          <w:rFonts w:ascii="Traditional Arabic" w:hAnsi="Traditional Arabic" w:cs="Traditional Arabic" w:hint="cs"/>
          <w:b/>
          <w:bCs/>
          <w:sz w:val="36"/>
          <w:szCs w:val="36"/>
          <w:rtl/>
        </w:rPr>
        <w:t>مواجهته</w:t>
      </w:r>
      <w:r w:rsidR="00540599" w:rsidRPr="00540599">
        <w:rPr>
          <w:rFonts w:ascii="Traditional Arabic" w:hAnsi="Traditional Arabic" w:cs="Traditional Arabic"/>
          <w:b/>
          <w:bCs/>
          <w:sz w:val="36"/>
          <w:szCs w:val="36"/>
          <w:rtl/>
        </w:rPr>
        <w:t xml:space="preserve"> </w:t>
      </w:r>
      <w:r w:rsidR="00540599" w:rsidRPr="00540599">
        <w:rPr>
          <w:rFonts w:ascii="Traditional Arabic" w:hAnsi="Traditional Arabic" w:cs="Traditional Arabic" w:hint="cs"/>
          <w:b/>
          <w:bCs/>
          <w:sz w:val="36"/>
          <w:szCs w:val="36"/>
          <w:rtl/>
        </w:rPr>
        <w:t>من</w:t>
      </w:r>
      <w:r w:rsidR="00540599" w:rsidRPr="00540599">
        <w:rPr>
          <w:rFonts w:ascii="Traditional Arabic" w:hAnsi="Traditional Arabic" w:cs="Traditional Arabic"/>
          <w:b/>
          <w:bCs/>
          <w:sz w:val="36"/>
          <w:szCs w:val="36"/>
          <w:rtl/>
        </w:rPr>
        <w:t xml:space="preserve"> </w:t>
      </w:r>
      <w:r w:rsidR="00540599" w:rsidRPr="00540599">
        <w:rPr>
          <w:rFonts w:ascii="Traditional Arabic" w:hAnsi="Traditional Arabic" w:cs="Traditional Arabic" w:hint="cs"/>
          <w:b/>
          <w:bCs/>
          <w:sz w:val="36"/>
          <w:szCs w:val="36"/>
          <w:rtl/>
        </w:rPr>
        <w:t>خلال</w:t>
      </w:r>
      <w:r w:rsidR="00540599" w:rsidRPr="00540599">
        <w:rPr>
          <w:rFonts w:ascii="Traditional Arabic" w:hAnsi="Traditional Arabic" w:cs="Traditional Arabic"/>
          <w:b/>
          <w:bCs/>
          <w:sz w:val="36"/>
          <w:szCs w:val="36"/>
          <w:rtl/>
        </w:rPr>
        <w:t xml:space="preserve"> </w:t>
      </w:r>
      <w:r w:rsidR="00540599" w:rsidRPr="00540599">
        <w:rPr>
          <w:rFonts w:ascii="Traditional Arabic" w:hAnsi="Traditional Arabic" w:cs="Traditional Arabic" w:hint="cs"/>
          <w:b/>
          <w:bCs/>
          <w:sz w:val="36"/>
          <w:szCs w:val="36"/>
          <w:rtl/>
        </w:rPr>
        <w:t>وسائل</w:t>
      </w:r>
      <w:r w:rsidR="00540599" w:rsidRPr="00540599">
        <w:rPr>
          <w:rFonts w:ascii="Traditional Arabic" w:hAnsi="Traditional Arabic" w:cs="Traditional Arabic"/>
          <w:b/>
          <w:bCs/>
          <w:sz w:val="36"/>
          <w:szCs w:val="36"/>
          <w:rtl/>
        </w:rPr>
        <w:t xml:space="preserve"> </w:t>
      </w:r>
      <w:r w:rsidR="00540599" w:rsidRPr="00540599">
        <w:rPr>
          <w:rFonts w:ascii="Traditional Arabic" w:hAnsi="Traditional Arabic" w:cs="Traditional Arabic" w:hint="cs"/>
          <w:b/>
          <w:bCs/>
          <w:sz w:val="36"/>
          <w:szCs w:val="36"/>
          <w:rtl/>
        </w:rPr>
        <w:t>التخاطب</w:t>
      </w:r>
      <w:r w:rsidR="00540599" w:rsidRPr="00540599">
        <w:rPr>
          <w:rFonts w:ascii="Traditional Arabic" w:hAnsi="Traditional Arabic" w:cs="Traditional Arabic"/>
          <w:b/>
          <w:bCs/>
          <w:sz w:val="36"/>
          <w:szCs w:val="36"/>
          <w:rtl/>
        </w:rPr>
        <w:t xml:space="preserve"> </w:t>
      </w:r>
      <w:r w:rsidR="00540599" w:rsidRPr="00540599">
        <w:rPr>
          <w:rFonts w:ascii="Traditional Arabic" w:hAnsi="Traditional Arabic" w:cs="Traditional Arabic" w:hint="cs"/>
          <w:b/>
          <w:bCs/>
          <w:sz w:val="36"/>
          <w:szCs w:val="36"/>
          <w:rtl/>
        </w:rPr>
        <w:t>الجماهيرية</w:t>
      </w:r>
      <w:r w:rsidR="00540599" w:rsidRPr="00540599">
        <w:rPr>
          <w:rFonts w:ascii="Traditional Arabic" w:hAnsi="Traditional Arabic" w:cs="Traditional Arabic"/>
          <w:b/>
          <w:bCs/>
          <w:sz w:val="36"/>
          <w:szCs w:val="36"/>
          <w:rtl/>
        </w:rPr>
        <w:t xml:space="preserve"> </w:t>
      </w:r>
    </w:p>
    <w:p w:rsidR="00366EFF" w:rsidRDefault="00963A59" w:rsidP="0074422F">
      <w:pPr>
        <w:spacing w:line="360" w:lineRule="auto"/>
        <w:jc w:val="mediumKashida"/>
        <w:rPr>
          <w:rFonts w:ascii="Traditional Arabic" w:hAnsi="Traditional Arabic" w:cs="Traditional Arabic"/>
          <w:sz w:val="36"/>
          <w:szCs w:val="36"/>
          <w:rtl/>
        </w:rPr>
      </w:pPr>
      <w:r w:rsidRPr="00C01F53">
        <w:rPr>
          <w:rFonts w:ascii="Traditional Arabic" w:hAnsi="Traditional Arabic" w:cs="Traditional Arabic" w:hint="cs"/>
          <w:sz w:val="36"/>
          <w:szCs w:val="36"/>
          <w:rtl/>
        </w:rPr>
        <w:t xml:space="preserve">مواجهته من خلال وسائل التخاطب الجماهيرية </w:t>
      </w:r>
      <w:r w:rsidR="00703D20" w:rsidRPr="00C01F53">
        <w:rPr>
          <w:rFonts w:ascii="Traditional Arabic" w:hAnsi="Traditional Arabic" w:cs="Traditional Arabic" w:hint="cs"/>
          <w:sz w:val="36"/>
          <w:szCs w:val="36"/>
          <w:rtl/>
        </w:rPr>
        <w:t>مثل التلفاز والمذياع والصحف لتقليل أو خفض التعصب أو العداوة وما يرتبط بهما من أشكال التمييز المختلفة بين الجماعات إلى حد معقول ويمكن</w:t>
      </w:r>
      <w:r w:rsidR="00366EFF" w:rsidRPr="00C01F53">
        <w:rPr>
          <w:rFonts w:ascii="Traditional Arabic" w:hAnsi="Traditional Arabic" w:cs="Traditional Arabic" w:hint="cs"/>
          <w:sz w:val="36"/>
          <w:szCs w:val="36"/>
          <w:rtl/>
        </w:rPr>
        <w:t xml:space="preserve"> أن يكون</w:t>
      </w:r>
      <w:r w:rsidR="00703D20" w:rsidRPr="00C01F53">
        <w:rPr>
          <w:rFonts w:ascii="Traditional Arabic" w:hAnsi="Traditional Arabic" w:cs="Traditional Arabic" w:hint="cs"/>
          <w:sz w:val="36"/>
          <w:szCs w:val="36"/>
          <w:rtl/>
        </w:rPr>
        <w:t xml:space="preserve"> موقف </w:t>
      </w:r>
      <w:r w:rsidR="00366EFF" w:rsidRPr="00C01F53">
        <w:rPr>
          <w:rFonts w:ascii="Traditional Arabic" w:hAnsi="Traditional Arabic" w:cs="Traditional Arabic" w:hint="cs"/>
          <w:sz w:val="36"/>
          <w:szCs w:val="36"/>
          <w:rtl/>
        </w:rPr>
        <w:t>التخاطب مباشراً أو غير مباشراً.</w:t>
      </w:r>
      <w:r w:rsidR="003B734D" w:rsidRPr="003B734D">
        <w:rPr>
          <w:rFonts w:ascii="Traditional Arabic" w:hAnsi="Traditional Arabic" w:cs="Traditional Arabic" w:hint="cs"/>
          <w:sz w:val="36"/>
          <w:szCs w:val="36"/>
          <w:rtl/>
        </w:rPr>
        <w:t xml:space="preserve"> </w:t>
      </w:r>
      <w:r w:rsidR="003B734D" w:rsidRPr="00C01F53">
        <w:rPr>
          <w:rFonts w:ascii="Traditional Arabic" w:hAnsi="Traditional Arabic" w:cs="Traditional Arabic" w:hint="cs"/>
          <w:sz w:val="36"/>
          <w:szCs w:val="36"/>
          <w:rtl/>
        </w:rPr>
        <w:t>{</w:t>
      </w:r>
      <w:r w:rsidR="005F1141">
        <w:rPr>
          <w:rFonts w:ascii="Traditional Arabic" w:hAnsi="Traditional Arabic" w:cs="Traditional Arabic" w:hint="cs"/>
          <w:sz w:val="36"/>
          <w:szCs w:val="36"/>
          <w:rtl/>
        </w:rPr>
        <w:t>15</w:t>
      </w:r>
      <w:r w:rsidR="003B734D" w:rsidRPr="00C01F53">
        <w:rPr>
          <w:rFonts w:ascii="Traditional Arabic" w:hAnsi="Traditional Arabic" w:cs="Traditional Arabic" w:hint="cs"/>
          <w:sz w:val="36"/>
          <w:szCs w:val="36"/>
          <w:rtl/>
        </w:rPr>
        <w:t>}.</w:t>
      </w:r>
    </w:p>
    <w:p w:rsidR="0074422F" w:rsidRDefault="0074422F" w:rsidP="0074422F">
      <w:pPr>
        <w:spacing w:line="360" w:lineRule="auto"/>
        <w:jc w:val="mediumKashida"/>
        <w:rPr>
          <w:rFonts w:ascii="Traditional Arabic" w:hAnsi="Traditional Arabic" w:cs="Traditional Arabic"/>
          <w:sz w:val="36"/>
          <w:szCs w:val="36"/>
          <w:rtl/>
        </w:rPr>
      </w:pPr>
    </w:p>
    <w:p w:rsidR="0074422F" w:rsidRDefault="0074422F" w:rsidP="0074422F">
      <w:pPr>
        <w:spacing w:line="360" w:lineRule="auto"/>
        <w:jc w:val="mediumKashida"/>
        <w:rPr>
          <w:rFonts w:ascii="Traditional Arabic" w:hAnsi="Traditional Arabic" w:cs="Traditional Arabic"/>
          <w:sz w:val="36"/>
          <w:szCs w:val="36"/>
          <w:rtl/>
        </w:rPr>
      </w:pPr>
    </w:p>
    <w:p w:rsidR="0074422F" w:rsidRPr="00C01F53" w:rsidRDefault="0074422F" w:rsidP="0074422F">
      <w:pPr>
        <w:spacing w:line="360" w:lineRule="auto"/>
        <w:jc w:val="mediumKashida"/>
        <w:rPr>
          <w:rFonts w:ascii="Traditional Arabic" w:hAnsi="Traditional Arabic" w:cs="Traditional Arabic"/>
          <w:sz w:val="36"/>
          <w:szCs w:val="36"/>
          <w:rtl/>
        </w:rPr>
      </w:pPr>
    </w:p>
    <w:p w:rsidR="00901DBF" w:rsidRPr="003B27FE" w:rsidRDefault="00901DBF" w:rsidP="00E95BCE">
      <w:pPr>
        <w:spacing w:line="360" w:lineRule="auto"/>
        <w:jc w:val="mediumKashida"/>
        <w:rPr>
          <w:rFonts w:ascii="Traditional Arabic" w:hAnsi="Traditional Arabic" w:cs="Traditional Arabic"/>
          <w:b/>
          <w:bCs/>
          <w:sz w:val="36"/>
          <w:szCs w:val="36"/>
          <w:rtl/>
        </w:rPr>
      </w:pPr>
      <w:r w:rsidRPr="003B27FE">
        <w:rPr>
          <w:rFonts w:ascii="Traditional Arabic" w:hAnsi="Traditional Arabic" w:cs="Traditional Arabic" w:hint="cs"/>
          <w:b/>
          <w:bCs/>
          <w:sz w:val="36"/>
          <w:szCs w:val="36"/>
          <w:rtl/>
        </w:rPr>
        <w:lastRenderedPageBreak/>
        <w:t>المطلب السادس: إفشاء ثقافة التسامح والاعتذار</w:t>
      </w:r>
    </w:p>
    <w:p w:rsidR="005F1141" w:rsidRDefault="00901DBF" w:rsidP="00E95BCE">
      <w:pPr>
        <w:spacing w:line="360" w:lineRule="auto"/>
        <w:jc w:val="mediumKashida"/>
        <w:rPr>
          <w:rFonts w:ascii="Traditional Arabic" w:hAnsi="Traditional Arabic" w:cs="Traditional Arabic"/>
          <w:sz w:val="36"/>
          <w:szCs w:val="36"/>
          <w:rtl/>
        </w:rPr>
      </w:pPr>
      <w:r w:rsidRPr="00C01F53">
        <w:rPr>
          <w:rFonts w:ascii="Traditional Arabic" w:hAnsi="Traditional Arabic" w:cs="Traditional Arabic" w:hint="cs"/>
          <w:sz w:val="36"/>
          <w:szCs w:val="36"/>
          <w:rtl/>
        </w:rPr>
        <w:t>ان التسامح والاعتذار يهدف إلى السلام الذي يولد النجاح</w:t>
      </w:r>
      <w:r w:rsidR="00540599">
        <w:rPr>
          <w:rFonts w:ascii="Traditional Arabic" w:hAnsi="Traditional Arabic" w:cs="Traditional Arabic" w:hint="cs"/>
          <w:sz w:val="36"/>
          <w:szCs w:val="36"/>
          <w:rtl/>
        </w:rPr>
        <w:t xml:space="preserve"> الذي يولد السعادة وليس التسامحح هياماً وإنفلاتاً </w:t>
      </w:r>
      <w:r w:rsidRPr="00C01F53">
        <w:rPr>
          <w:rFonts w:ascii="Traditional Arabic" w:hAnsi="Traditional Arabic" w:cs="Traditional Arabic" w:hint="cs"/>
          <w:sz w:val="36"/>
          <w:szCs w:val="36"/>
          <w:rtl/>
        </w:rPr>
        <w:t xml:space="preserve">ولا مبالاة مطلقاً بل هو نسبي تحكمه شروط وقوانين وضعة يضعها المجتمع نفسه والمنطلق والعقل وعلى البرامج والمناهج التربوية والتعليمية المعتمدة تعزيز ثقافة التسامح </w:t>
      </w:r>
      <w:r w:rsidR="00E5140D" w:rsidRPr="00C01F53">
        <w:rPr>
          <w:rFonts w:ascii="Traditional Arabic" w:hAnsi="Traditional Arabic" w:cs="Traditional Arabic" w:hint="cs"/>
          <w:sz w:val="36"/>
          <w:szCs w:val="36"/>
          <w:rtl/>
        </w:rPr>
        <w:t xml:space="preserve">وينتمي </w:t>
      </w:r>
      <w:r w:rsidR="00B60ADF" w:rsidRPr="00C01F53">
        <w:rPr>
          <w:rFonts w:ascii="Traditional Arabic" w:hAnsi="Traditional Arabic" w:cs="Traditional Arabic" w:hint="cs"/>
          <w:sz w:val="36"/>
          <w:szCs w:val="36"/>
          <w:rtl/>
        </w:rPr>
        <w:t xml:space="preserve">التسامح عند أولى عتبات العنف على عدم المنطق والعقل. </w:t>
      </w:r>
    </w:p>
    <w:p w:rsidR="00901DBF" w:rsidRDefault="00B60ADF" w:rsidP="00E95BCE">
      <w:pPr>
        <w:spacing w:line="360" w:lineRule="auto"/>
        <w:jc w:val="mediumKashida"/>
        <w:rPr>
          <w:rFonts w:ascii="Traditional Arabic" w:hAnsi="Traditional Arabic" w:cs="Traditional Arabic"/>
          <w:sz w:val="36"/>
          <w:szCs w:val="36"/>
          <w:rtl/>
        </w:rPr>
      </w:pPr>
      <w:r w:rsidRPr="00C01F53">
        <w:rPr>
          <w:rFonts w:ascii="Traditional Arabic" w:hAnsi="Traditional Arabic" w:cs="Traditional Arabic" w:hint="cs"/>
          <w:sz w:val="36"/>
          <w:szCs w:val="36"/>
          <w:rtl/>
        </w:rPr>
        <w:t>{16}.</w:t>
      </w:r>
    </w:p>
    <w:p w:rsidR="00C01F53" w:rsidRDefault="00C01F53" w:rsidP="00E95BCE">
      <w:pPr>
        <w:spacing w:line="360" w:lineRule="auto"/>
        <w:jc w:val="mediumKashida"/>
        <w:rPr>
          <w:rFonts w:ascii="Traditional Arabic" w:hAnsi="Traditional Arabic" w:cs="Traditional Arabic"/>
          <w:sz w:val="36"/>
          <w:szCs w:val="36"/>
          <w:rtl/>
        </w:rPr>
      </w:pPr>
    </w:p>
    <w:p w:rsidR="003B27FE" w:rsidRDefault="003B27FE" w:rsidP="00E95BCE">
      <w:pPr>
        <w:spacing w:line="360" w:lineRule="auto"/>
        <w:jc w:val="mediumKashida"/>
        <w:rPr>
          <w:rFonts w:ascii="Traditional Arabic" w:hAnsi="Traditional Arabic" w:cs="Traditional Arabic"/>
          <w:sz w:val="36"/>
          <w:szCs w:val="36"/>
          <w:rtl/>
        </w:rPr>
      </w:pPr>
    </w:p>
    <w:bookmarkEnd w:id="0"/>
    <w:p w:rsidR="009F0ED5" w:rsidRDefault="009F0ED5" w:rsidP="00E95BCE">
      <w:pPr>
        <w:spacing w:line="360" w:lineRule="auto"/>
        <w:jc w:val="mediumKashida"/>
        <w:rPr>
          <w:rFonts w:ascii="Traditional Arabic" w:hAnsi="Traditional Arabic" w:cs="Traditional Arabic"/>
          <w:sz w:val="36"/>
          <w:szCs w:val="36"/>
          <w:rtl/>
        </w:rPr>
      </w:pPr>
    </w:p>
    <w:p w:rsidR="009F0ED5" w:rsidRDefault="009F0ED5" w:rsidP="00E95BCE">
      <w:pPr>
        <w:spacing w:line="360" w:lineRule="auto"/>
        <w:jc w:val="mediumKashida"/>
        <w:rPr>
          <w:rFonts w:ascii="Traditional Arabic" w:hAnsi="Traditional Arabic" w:cs="Traditional Arabic"/>
          <w:sz w:val="36"/>
          <w:szCs w:val="36"/>
          <w:rtl/>
        </w:rPr>
      </w:pPr>
    </w:p>
    <w:p w:rsidR="009F0ED5" w:rsidRDefault="009F0ED5" w:rsidP="00E95BCE">
      <w:pPr>
        <w:spacing w:line="360" w:lineRule="auto"/>
        <w:jc w:val="mediumKashida"/>
        <w:rPr>
          <w:rFonts w:ascii="Traditional Arabic" w:hAnsi="Traditional Arabic" w:cs="Traditional Arabic"/>
          <w:sz w:val="36"/>
          <w:szCs w:val="36"/>
          <w:rtl/>
        </w:rPr>
      </w:pPr>
    </w:p>
    <w:p w:rsidR="009F0ED5" w:rsidRDefault="009F0ED5" w:rsidP="00E95BCE">
      <w:pPr>
        <w:spacing w:line="360" w:lineRule="auto"/>
        <w:jc w:val="mediumKashida"/>
        <w:rPr>
          <w:rFonts w:ascii="Traditional Arabic" w:hAnsi="Traditional Arabic" w:cs="Traditional Arabic"/>
          <w:sz w:val="36"/>
          <w:szCs w:val="36"/>
          <w:rtl/>
        </w:rPr>
      </w:pPr>
    </w:p>
    <w:p w:rsidR="0074422F" w:rsidRDefault="0074422F" w:rsidP="00E95BCE">
      <w:pPr>
        <w:spacing w:line="360" w:lineRule="auto"/>
        <w:jc w:val="mediumKashida"/>
        <w:rPr>
          <w:rFonts w:ascii="Traditional Arabic" w:hAnsi="Traditional Arabic" w:cs="Traditional Arabic"/>
          <w:sz w:val="36"/>
          <w:szCs w:val="36"/>
          <w:rtl/>
        </w:rPr>
      </w:pPr>
    </w:p>
    <w:p w:rsidR="009F0ED5" w:rsidRDefault="009F0ED5" w:rsidP="00E95BCE">
      <w:pPr>
        <w:spacing w:line="360" w:lineRule="auto"/>
        <w:jc w:val="mediumKashida"/>
        <w:rPr>
          <w:rFonts w:ascii="Traditional Arabic" w:hAnsi="Traditional Arabic" w:cs="Traditional Arabic"/>
          <w:sz w:val="36"/>
          <w:szCs w:val="36"/>
          <w:rtl/>
        </w:rPr>
      </w:pPr>
    </w:p>
    <w:p w:rsidR="005F02C5" w:rsidRDefault="003302C6" w:rsidP="00E95BCE">
      <w:pPr>
        <w:spacing w:line="360" w:lineRule="auto"/>
        <w:jc w:val="mediumKashida"/>
        <w:rPr>
          <w:rFonts w:ascii="Traditional Arabic" w:hAnsi="Traditional Arabic" w:cs="Traditional Arabic"/>
          <w:b/>
          <w:bCs/>
          <w:sz w:val="36"/>
          <w:szCs w:val="36"/>
          <w:u w:val="single"/>
          <w:rtl/>
        </w:rPr>
      </w:pPr>
      <w:r>
        <w:rPr>
          <w:rFonts w:ascii="Traditional Arabic" w:hAnsi="Traditional Arabic" w:cs="Traditional Arabic"/>
          <w:b/>
          <w:bCs/>
          <w:noProof/>
          <w:sz w:val="36"/>
          <w:szCs w:val="36"/>
          <w:u w:val="single"/>
        </w:rPr>
        <w:lastRenderedPageBreak/>
        <w:drawing>
          <wp:anchor distT="0" distB="0" distL="114300" distR="114300" simplePos="0" relativeHeight="251659264" behindDoc="1" locked="0" layoutInCell="1" allowOverlap="1">
            <wp:simplePos x="0" y="0"/>
            <wp:positionH relativeFrom="column">
              <wp:posOffset>-888532</wp:posOffset>
            </wp:positionH>
            <wp:positionV relativeFrom="paragraph">
              <wp:posOffset>-534391</wp:posOffset>
            </wp:positionV>
            <wp:extent cx="7428422" cy="8930245"/>
            <wp:effectExtent l="0" t="0" r="1270" b="4445"/>
            <wp:wrapNone/>
            <wp:docPr id="2" name="صورة 2" descr="C:\Users\well\Desktop\ؤءئ.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ell\Desktop\ؤءئ.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15060"/>
                    <a:stretch/>
                  </pic:blipFill>
                  <pic:spPr bwMode="auto">
                    <a:xfrm>
                      <a:off x="0" y="0"/>
                      <a:ext cx="7431469" cy="893390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F02C5" w:rsidRDefault="005F02C5" w:rsidP="00E95BCE">
      <w:pPr>
        <w:spacing w:line="360" w:lineRule="auto"/>
        <w:jc w:val="mediumKashida"/>
        <w:rPr>
          <w:rFonts w:ascii="Traditional Arabic" w:hAnsi="Traditional Arabic" w:cs="Traditional Arabic"/>
          <w:b/>
          <w:bCs/>
          <w:sz w:val="36"/>
          <w:szCs w:val="36"/>
          <w:u w:val="single"/>
          <w:rtl/>
        </w:rPr>
      </w:pPr>
    </w:p>
    <w:p w:rsidR="005F02C5" w:rsidRDefault="005F02C5" w:rsidP="00E95BCE">
      <w:pPr>
        <w:spacing w:line="360" w:lineRule="auto"/>
        <w:jc w:val="mediumKashida"/>
        <w:rPr>
          <w:rFonts w:ascii="Traditional Arabic" w:hAnsi="Traditional Arabic" w:cs="Traditional Arabic"/>
          <w:b/>
          <w:bCs/>
          <w:sz w:val="36"/>
          <w:szCs w:val="36"/>
          <w:u w:val="single"/>
          <w:rtl/>
        </w:rPr>
      </w:pPr>
    </w:p>
    <w:p w:rsidR="005F02C5" w:rsidRDefault="005F02C5" w:rsidP="00E95BCE">
      <w:pPr>
        <w:spacing w:line="360" w:lineRule="auto"/>
        <w:jc w:val="mediumKashida"/>
        <w:rPr>
          <w:rFonts w:ascii="Traditional Arabic" w:hAnsi="Traditional Arabic" w:cs="Traditional Arabic"/>
          <w:b/>
          <w:bCs/>
          <w:sz w:val="36"/>
          <w:szCs w:val="36"/>
          <w:u w:val="single"/>
          <w:rtl/>
        </w:rPr>
      </w:pPr>
    </w:p>
    <w:p w:rsidR="00306F50" w:rsidRDefault="00306F50" w:rsidP="00E95BCE">
      <w:pPr>
        <w:spacing w:line="360" w:lineRule="auto"/>
        <w:jc w:val="mediumKashida"/>
        <w:rPr>
          <w:rFonts w:ascii="Traditional Arabic" w:hAnsi="Traditional Arabic" w:cs="Traditional Arabic"/>
          <w:b/>
          <w:bCs/>
          <w:sz w:val="36"/>
          <w:szCs w:val="36"/>
          <w:u w:val="single"/>
          <w:rtl/>
        </w:rPr>
      </w:pPr>
    </w:p>
    <w:p w:rsidR="005F02C5" w:rsidRDefault="005F02C5" w:rsidP="00E95BCE">
      <w:pPr>
        <w:spacing w:line="360" w:lineRule="auto"/>
        <w:jc w:val="mediumKashida"/>
        <w:rPr>
          <w:rFonts w:ascii="Traditional Arabic" w:hAnsi="Traditional Arabic" w:cs="Traditional Arabic"/>
          <w:b/>
          <w:bCs/>
          <w:sz w:val="36"/>
          <w:szCs w:val="36"/>
          <w:u w:val="single"/>
          <w:rtl/>
        </w:rPr>
      </w:pPr>
    </w:p>
    <w:p w:rsidR="005F02C5" w:rsidRDefault="005F02C5" w:rsidP="00E95BCE">
      <w:pPr>
        <w:spacing w:line="360" w:lineRule="auto"/>
        <w:jc w:val="mediumKashida"/>
        <w:rPr>
          <w:rFonts w:ascii="Traditional Arabic" w:hAnsi="Traditional Arabic" w:cs="Traditional Arabic"/>
          <w:b/>
          <w:bCs/>
          <w:sz w:val="36"/>
          <w:szCs w:val="36"/>
          <w:u w:val="single"/>
          <w:rtl/>
        </w:rPr>
      </w:pPr>
    </w:p>
    <w:p w:rsidR="005F02C5" w:rsidRDefault="005F02C5" w:rsidP="00E95BCE">
      <w:pPr>
        <w:spacing w:line="360" w:lineRule="auto"/>
        <w:jc w:val="mediumKashida"/>
        <w:rPr>
          <w:rFonts w:ascii="Traditional Arabic" w:hAnsi="Traditional Arabic" w:cs="Traditional Arabic"/>
          <w:b/>
          <w:bCs/>
          <w:sz w:val="36"/>
          <w:szCs w:val="36"/>
          <w:u w:val="single"/>
          <w:rtl/>
        </w:rPr>
      </w:pPr>
    </w:p>
    <w:p w:rsidR="005F02C5" w:rsidRDefault="005F02C5" w:rsidP="00E95BCE">
      <w:pPr>
        <w:spacing w:line="360" w:lineRule="auto"/>
        <w:jc w:val="mediumKashida"/>
        <w:rPr>
          <w:rFonts w:ascii="Traditional Arabic" w:hAnsi="Traditional Arabic" w:cs="Traditional Arabic"/>
          <w:b/>
          <w:bCs/>
          <w:sz w:val="36"/>
          <w:szCs w:val="36"/>
          <w:u w:val="single"/>
          <w:rtl/>
        </w:rPr>
      </w:pPr>
    </w:p>
    <w:p w:rsidR="005F02C5" w:rsidRDefault="005F02C5" w:rsidP="00E95BCE">
      <w:pPr>
        <w:spacing w:line="360" w:lineRule="auto"/>
        <w:jc w:val="mediumKashida"/>
        <w:rPr>
          <w:rFonts w:ascii="Traditional Arabic" w:hAnsi="Traditional Arabic" w:cs="Traditional Arabic"/>
          <w:b/>
          <w:bCs/>
          <w:sz w:val="36"/>
          <w:szCs w:val="36"/>
          <w:u w:val="single"/>
          <w:rtl/>
        </w:rPr>
      </w:pPr>
    </w:p>
    <w:p w:rsidR="005F02C5" w:rsidRDefault="005F02C5" w:rsidP="00E95BCE">
      <w:pPr>
        <w:spacing w:line="360" w:lineRule="auto"/>
        <w:jc w:val="mediumKashida"/>
        <w:rPr>
          <w:rFonts w:ascii="Traditional Arabic" w:hAnsi="Traditional Arabic" w:cs="Traditional Arabic"/>
          <w:b/>
          <w:bCs/>
          <w:sz w:val="36"/>
          <w:szCs w:val="36"/>
          <w:u w:val="single"/>
          <w:rtl/>
        </w:rPr>
      </w:pPr>
    </w:p>
    <w:p w:rsidR="005F02C5" w:rsidRDefault="005F02C5" w:rsidP="00E95BCE">
      <w:pPr>
        <w:spacing w:line="360" w:lineRule="auto"/>
        <w:jc w:val="mediumKashida"/>
        <w:rPr>
          <w:rFonts w:ascii="Traditional Arabic" w:hAnsi="Traditional Arabic" w:cs="Traditional Arabic"/>
          <w:b/>
          <w:bCs/>
          <w:sz w:val="36"/>
          <w:szCs w:val="36"/>
          <w:u w:val="single"/>
          <w:rtl/>
        </w:rPr>
      </w:pPr>
    </w:p>
    <w:p w:rsidR="005F02C5" w:rsidRDefault="005F02C5" w:rsidP="00E95BCE">
      <w:pPr>
        <w:spacing w:line="360" w:lineRule="auto"/>
        <w:jc w:val="mediumKashida"/>
        <w:rPr>
          <w:rFonts w:ascii="Traditional Arabic" w:hAnsi="Traditional Arabic" w:cs="Traditional Arabic"/>
          <w:b/>
          <w:bCs/>
          <w:sz w:val="36"/>
          <w:szCs w:val="36"/>
          <w:u w:val="single"/>
          <w:rtl/>
        </w:rPr>
      </w:pPr>
    </w:p>
    <w:p w:rsidR="005F02C5" w:rsidRDefault="005F02C5" w:rsidP="00E95BCE">
      <w:pPr>
        <w:spacing w:line="360" w:lineRule="auto"/>
        <w:jc w:val="mediumKashida"/>
        <w:rPr>
          <w:rFonts w:ascii="Traditional Arabic" w:hAnsi="Traditional Arabic" w:cs="Traditional Arabic"/>
          <w:b/>
          <w:bCs/>
          <w:sz w:val="36"/>
          <w:szCs w:val="36"/>
          <w:u w:val="single"/>
          <w:rtl/>
        </w:rPr>
      </w:pPr>
    </w:p>
    <w:p w:rsidR="00C01F53" w:rsidRPr="003B27FE" w:rsidRDefault="00C01F53" w:rsidP="00E95BCE">
      <w:pPr>
        <w:spacing w:line="360" w:lineRule="auto"/>
        <w:jc w:val="mediumKashida"/>
        <w:rPr>
          <w:rFonts w:ascii="Traditional Arabic" w:hAnsi="Traditional Arabic" w:cs="Traditional Arabic"/>
          <w:b/>
          <w:bCs/>
          <w:sz w:val="36"/>
          <w:szCs w:val="36"/>
          <w:u w:val="single"/>
          <w:rtl/>
        </w:rPr>
      </w:pPr>
      <w:r w:rsidRPr="003B27FE">
        <w:rPr>
          <w:rFonts w:ascii="Traditional Arabic" w:hAnsi="Traditional Arabic" w:cs="Traditional Arabic" w:hint="cs"/>
          <w:b/>
          <w:bCs/>
          <w:sz w:val="36"/>
          <w:szCs w:val="36"/>
          <w:u w:val="single"/>
          <w:rtl/>
        </w:rPr>
        <w:lastRenderedPageBreak/>
        <w:t>فهرس المصادر والمراجع</w:t>
      </w:r>
    </w:p>
    <w:p w:rsidR="00C01F53" w:rsidRDefault="00C01F53" w:rsidP="00E95BCE">
      <w:pPr>
        <w:pStyle w:val="ListParagraph"/>
        <w:numPr>
          <w:ilvl w:val="0"/>
          <w:numId w:val="1"/>
        </w:numPr>
        <w:spacing w:line="360" w:lineRule="auto"/>
        <w:jc w:val="lowKashida"/>
        <w:rPr>
          <w:rFonts w:ascii="Traditional Arabic" w:hAnsi="Traditional Arabic" w:cs="Traditional Arabic"/>
          <w:sz w:val="36"/>
          <w:szCs w:val="36"/>
        </w:rPr>
      </w:pPr>
      <w:r>
        <w:rPr>
          <w:rFonts w:ascii="Traditional Arabic" w:hAnsi="Traditional Arabic" w:cs="Traditional Arabic" w:hint="cs"/>
          <w:sz w:val="36"/>
          <w:szCs w:val="36"/>
          <w:rtl/>
        </w:rPr>
        <w:t>فتنة التفكير الجزء 1 صفحة 2 ناصرالدين الألباني.</w:t>
      </w:r>
    </w:p>
    <w:p w:rsidR="00C01F53" w:rsidRDefault="00C01F53" w:rsidP="00E95BCE">
      <w:pPr>
        <w:pStyle w:val="ListParagraph"/>
        <w:numPr>
          <w:ilvl w:val="0"/>
          <w:numId w:val="1"/>
        </w:numPr>
        <w:spacing w:line="360" w:lineRule="auto"/>
        <w:jc w:val="lowKashida"/>
        <w:rPr>
          <w:rFonts w:ascii="Traditional Arabic" w:hAnsi="Traditional Arabic" w:cs="Traditional Arabic"/>
          <w:sz w:val="36"/>
          <w:szCs w:val="36"/>
        </w:rPr>
      </w:pPr>
      <w:r>
        <w:rPr>
          <w:rFonts w:ascii="Traditional Arabic" w:hAnsi="Traditional Arabic" w:cs="Traditional Arabic" w:hint="cs"/>
          <w:sz w:val="36"/>
          <w:szCs w:val="36"/>
          <w:rtl/>
        </w:rPr>
        <w:t>أدب الطلب ومنتهى الأدب للشوكاني الجزء 1 صفحة 59.</w:t>
      </w:r>
    </w:p>
    <w:p w:rsidR="00C01F53" w:rsidRDefault="006F6AFD" w:rsidP="00E95BCE">
      <w:pPr>
        <w:pStyle w:val="ListParagraph"/>
        <w:numPr>
          <w:ilvl w:val="0"/>
          <w:numId w:val="1"/>
        </w:numPr>
        <w:spacing w:line="360" w:lineRule="auto"/>
        <w:jc w:val="lowKashida"/>
        <w:rPr>
          <w:rFonts w:ascii="Traditional Arabic" w:hAnsi="Traditional Arabic" w:cs="Traditional Arabic"/>
          <w:sz w:val="36"/>
          <w:szCs w:val="36"/>
        </w:rPr>
      </w:pPr>
      <w:r>
        <w:rPr>
          <w:rFonts w:ascii="Traditional Arabic" w:hAnsi="Traditional Arabic" w:cs="Traditional Arabic" w:hint="cs"/>
          <w:sz w:val="36"/>
          <w:szCs w:val="36"/>
          <w:rtl/>
        </w:rPr>
        <w:t>الغلو والأسباب والعلاج الجزء 1 صفحة 11 ناصر العقل.</w:t>
      </w:r>
    </w:p>
    <w:p w:rsidR="006F6AFD" w:rsidRDefault="006F6AFD" w:rsidP="00E95BCE">
      <w:pPr>
        <w:pStyle w:val="ListParagraph"/>
        <w:numPr>
          <w:ilvl w:val="0"/>
          <w:numId w:val="1"/>
        </w:numPr>
        <w:spacing w:line="360" w:lineRule="auto"/>
        <w:jc w:val="lowKashida"/>
        <w:rPr>
          <w:rFonts w:ascii="Traditional Arabic" w:hAnsi="Traditional Arabic" w:cs="Traditional Arabic"/>
          <w:sz w:val="36"/>
          <w:szCs w:val="36"/>
        </w:rPr>
      </w:pPr>
      <w:r>
        <w:rPr>
          <w:rFonts w:ascii="Traditional Arabic" w:hAnsi="Traditional Arabic" w:cs="Traditional Arabic" w:hint="cs"/>
          <w:sz w:val="36"/>
          <w:szCs w:val="36"/>
          <w:rtl/>
        </w:rPr>
        <w:t>الغلو والأسباب والعلاج الجزء 1 صفحة 16 ناصر العقل.</w:t>
      </w:r>
    </w:p>
    <w:p w:rsidR="006F6AFD" w:rsidRDefault="0031454E" w:rsidP="00E95BCE">
      <w:pPr>
        <w:pStyle w:val="ListParagraph"/>
        <w:numPr>
          <w:ilvl w:val="0"/>
          <w:numId w:val="1"/>
        </w:numPr>
        <w:spacing w:line="360" w:lineRule="auto"/>
        <w:jc w:val="lowKashida"/>
        <w:rPr>
          <w:rFonts w:ascii="Traditional Arabic" w:hAnsi="Traditional Arabic" w:cs="Traditional Arabic"/>
          <w:sz w:val="36"/>
          <w:szCs w:val="36"/>
        </w:rPr>
      </w:pPr>
      <w:r>
        <w:rPr>
          <w:rFonts w:ascii="Traditional Arabic" w:hAnsi="Traditional Arabic" w:cs="Traditional Arabic" w:hint="cs"/>
          <w:sz w:val="36"/>
          <w:szCs w:val="36"/>
          <w:rtl/>
        </w:rPr>
        <w:t>الاختلاف في العمل الإسلامي الجزء 1 صفحة 50 ناصر العمر.</w:t>
      </w:r>
    </w:p>
    <w:p w:rsidR="0031454E" w:rsidRDefault="0031454E" w:rsidP="00E95BCE">
      <w:pPr>
        <w:pStyle w:val="ListParagraph"/>
        <w:numPr>
          <w:ilvl w:val="0"/>
          <w:numId w:val="1"/>
        </w:numPr>
        <w:spacing w:line="360" w:lineRule="auto"/>
        <w:jc w:val="lowKashida"/>
        <w:rPr>
          <w:rFonts w:ascii="Traditional Arabic" w:hAnsi="Traditional Arabic" w:cs="Traditional Arabic"/>
          <w:sz w:val="36"/>
          <w:szCs w:val="36"/>
        </w:rPr>
      </w:pPr>
      <w:r>
        <w:rPr>
          <w:rFonts w:ascii="Traditional Arabic" w:hAnsi="Traditional Arabic" w:cs="Traditional Arabic" w:hint="cs"/>
          <w:sz w:val="36"/>
          <w:szCs w:val="36"/>
          <w:rtl/>
        </w:rPr>
        <w:t>الانصاف الجزء 1 صفحة 41 أبوبكر الجزائري.</w:t>
      </w:r>
    </w:p>
    <w:p w:rsidR="0031454E" w:rsidRDefault="0031454E" w:rsidP="00E95BCE">
      <w:pPr>
        <w:pStyle w:val="ListParagraph"/>
        <w:numPr>
          <w:ilvl w:val="0"/>
          <w:numId w:val="1"/>
        </w:numPr>
        <w:spacing w:line="360" w:lineRule="auto"/>
        <w:jc w:val="lowKashida"/>
        <w:rPr>
          <w:rFonts w:ascii="Traditional Arabic" w:hAnsi="Traditional Arabic" w:cs="Traditional Arabic"/>
          <w:sz w:val="36"/>
          <w:szCs w:val="36"/>
        </w:rPr>
      </w:pPr>
      <w:r>
        <w:rPr>
          <w:rFonts w:ascii="Traditional Arabic" w:hAnsi="Traditional Arabic" w:cs="Traditional Arabic" w:hint="cs"/>
          <w:sz w:val="36"/>
          <w:szCs w:val="36"/>
          <w:rtl/>
        </w:rPr>
        <w:t xml:space="preserve">الجذور التاريخية لحقيقة الغلو والتطرف الجزء 1 صفحة 12 و 13 </w:t>
      </w:r>
      <w:r w:rsidR="00AD5E0C">
        <w:rPr>
          <w:rFonts w:ascii="Traditional Arabic" w:hAnsi="Traditional Arabic" w:cs="Traditional Arabic" w:hint="cs"/>
          <w:sz w:val="36"/>
          <w:szCs w:val="36"/>
          <w:rtl/>
        </w:rPr>
        <w:t>علي الشبل</w:t>
      </w:r>
    </w:p>
    <w:p w:rsidR="005921BE" w:rsidRDefault="00B54709" w:rsidP="00E95BCE">
      <w:pPr>
        <w:pStyle w:val="ListParagraph"/>
        <w:numPr>
          <w:ilvl w:val="0"/>
          <w:numId w:val="1"/>
        </w:numPr>
        <w:spacing w:line="360" w:lineRule="auto"/>
        <w:jc w:val="lowKashida"/>
        <w:rPr>
          <w:rFonts w:ascii="Traditional Arabic" w:hAnsi="Traditional Arabic" w:cs="Traditional Arabic"/>
          <w:sz w:val="36"/>
          <w:szCs w:val="36"/>
        </w:rPr>
      </w:pPr>
      <w:r>
        <w:rPr>
          <w:rFonts w:ascii="Traditional Arabic" w:hAnsi="Traditional Arabic" w:cs="Traditional Arabic" w:hint="cs"/>
          <w:sz w:val="36"/>
          <w:szCs w:val="36"/>
          <w:rtl/>
        </w:rPr>
        <w:t xml:space="preserve">خطورة التسرع </w:t>
      </w:r>
      <w:r w:rsidR="002F41BB">
        <w:rPr>
          <w:rFonts w:ascii="Traditional Arabic" w:hAnsi="Traditional Arabic" w:cs="Traditional Arabic" w:hint="cs"/>
          <w:sz w:val="36"/>
          <w:szCs w:val="36"/>
          <w:rtl/>
        </w:rPr>
        <w:t>في التفكير والقيام الجزء 1 صفحة</w:t>
      </w:r>
      <w:r w:rsidR="004002C7">
        <w:rPr>
          <w:rFonts w:ascii="Traditional Arabic" w:hAnsi="Traditional Arabic" w:cs="Traditional Arabic" w:hint="cs"/>
          <w:sz w:val="36"/>
          <w:szCs w:val="36"/>
          <w:rtl/>
        </w:rPr>
        <w:t xml:space="preserve"> 4.</w:t>
      </w:r>
    </w:p>
    <w:p w:rsidR="004002C7" w:rsidRDefault="004002C7" w:rsidP="00E95BCE">
      <w:pPr>
        <w:pStyle w:val="ListParagraph"/>
        <w:numPr>
          <w:ilvl w:val="0"/>
          <w:numId w:val="1"/>
        </w:numPr>
        <w:spacing w:line="360" w:lineRule="auto"/>
        <w:jc w:val="lowKashida"/>
        <w:rPr>
          <w:rFonts w:ascii="Traditional Arabic" w:hAnsi="Traditional Arabic" w:cs="Traditional Arabic"/>
          <w:sz w:val="36"/>
          <w:szCs w:val="36"/>
        </w:rPr>
      </w:pPr>
      <w:r>
        <w:rPr>
          <w:rFonts w:ascii="Traditional Arabic" w:hAnsi="Traditional Arabic" w:cs="Traditional Arabic" w:hint="cs"/>
          <w:sz w:val="36"/>
          <w:szCs w:val="36"/>
          <w:rtl/>
        </w:rPr>
        <w:t>الغلو الاسباب والعلاج جزء 1 صفحة 12 ناصر العقل.</w:t>
      </w:r>
    </w:p>
    <w:p w:rsidR="00611908" w:rsidRDefault="004002C7" w:rsidP="00E95BCE">
      <w:pPr>
        <w:pStyle w:val="ListParagraph"/>
        <w:numPr>
          <w:ilvl w:val="0"/>
          <w:numId w:val="1"/>
        </w:numPr>
        <w:spacing w:line="360" w:lineRule="auto"/>
        <w:ind w:left="935" w:hanging="575"/>
        <w:jc w:val="lowKashida"/>
        <w:rPr>
          <w:rFonts w:ascii="Traditional Arabic" w:hAnsi="Traditional Arabic" w:cs="Traditional Arabic"/>
          <w:sz w:val="36"/>
          <w:szCs w:val="36"/>
        </w:rPr>
      </w:pPr>
      <w:r>
        <w:rPr>
          <w:rFonts w:ascii="Traditional Arabic" w:hAnsi="Traditional Arabic" w:cs="Traditional Arabic" w:hint="cs"/>
          <w:sz w:val="36"/>
          <w:szCs w:val="36"/>
          <w:rtl/>
        </w:rPr>
        <w:t>الفرقان بين أولياء البرهان وأولياء الشيطان الجزء 5 صفحة 16 ياسر برهامي</w:t>
      </w:r>
      <w:r w:rsidR="00611908">
        <w:rPr>
          <w:rFonts w:ascii="Traditional Arabic" w:hAnsi="Traditional Arabic" w:cs="Traditional Arabic" w:hint="cs"/>
          <w:sz w:val="36"/>
          <w:szCs w:val="36"/>
          <w:rtl/>
        </w:rPr>
        <w:t>.</w:t>
      </w:r>
    </w:p>
    <w:p w:rsidR="00611908" w:rsidRDefault="00611908" w:rsidP="00E95BCE">
      <w:pPr>
        <w:pStyle w:val="ListParagraph"/>
        <w:numPr>
          <w:ilvl w:val="0"/>
          <w:numId w:val="1"/>
        </w:numPr>
        <w:spacing w:line="360" w:lineRule="auto"/>
        <w:ind w:left="935" w:hanging="575"/>
        <w:jc w:val="lowKashida"/>
        <w:rPr>
          <w:rFonts w:ascii="Traditional Arabic" w:hAnsi="Traditional Arabic" w:cs="Traditional Arabic"/>
          <w:sz w:val="36"/>
          <w:szCs w:val="36"/>
        </w:rPr>
      </w:pPr>
      <w:r>
        <w:rPr>
          <w:rFonts w:ascii="Traditional Arabic" w:hAnsi="Traditional Arabic" w:cs="Traditional Arabic" w:hint="cs"/>
          <w:sz w:val="36"/>
          <w:szCs w:val="36"/>
          <w:rtl/>
        </w:rPr>
        <w:t>تحصين المجتمع المسلم ضد الغزو الفكري الجزء 1 صفحة 368 حمود الرحيلي.</w:t>
      </w:r>
    </w:p>
    <w:p w:rsidR="00611908" w:rsidRDefault="00611908" w:rsidP="00E95BCE">
      <w:pPr>
        <w:pStyle w:val="ListParagraph"/>
        <w:numPr>
          <w:ilvl w:val="0"/>
          <w:numId w:val="1"/>
        </w:numPr>
        <w:spacing w:line="360" w:lineRule="auto"/>
        <w:ind w:left="935" w:hanging="575"/>
        <w:jc w:val="lowKashida"/>
        <w:rPr>
          <w:rFonts w:ascii="Traditional Arabic" w:hAnsi="Traditional Arabic" w:cs="Traditional Arabic"/>
          <w:sz w:val="36"/>
          <w:szCs w:val="36"/>
        </w:rPr>
      </w:pPr>
      <w:r>
        <w:rPr>
          <w:rFonts w:ascii="Traditional Arabic" w:hAnsi="Traditional Arabic" w:cs="Traditional Arabic" w:hint="cs"/>
          <w:sz w:val="36"/>
          <w:szCs w:val="36"/>
          <w:rtl/>
        </w:rPr>
        <w:t>الغلو الأسباب والعلاج الجزء 1 صفحة 27 ناصر العقل.</w:t>
      </w:r>
    </w:p>
    <w:p w:rsidR="00611908" w:rsidRDefault="00611908" w:rsidP="00E95BCE">
      <w:pPr>
        <w:pStyle w:val="ListParagraph"/>
        <w:numPr>
          <w:ilvl w:val="0"/>
          <w:numId w:val="1"/>
        </w:numPr>
        <w:spacing w:line="360" w:lineRule="auto"/>
        <w:ind w:left="935" w:hanging="575"/>
        <w:jc w:val="lowKashida"/>
        <w:rPr>
          <w:rFonts w:ascii="Traditional Arabic" w:hAnsi="Traditional Arabic" w:cs="Traditional Arabic"/>
          <w:sz w:val="36"/>
          <w:szCs w:val="36"/>
        </w:rPr>
      </w:pPr>
      <w:r>
        <w:rPr>
          <w:rFonts w:ascii="Traditional Arabic" w:hAnsi="Traditional Arabic" w:cs="Traditional Arabic" w:hint="cs"/>
          <w:sz w:val="36"/>
          <w:szCs w:val="36"/>
          <w:rtl/>
        </w:rPr>
        <w:t>الاتجاهات التعصبية لمعتز سيد عبدالله صفحة 155.</w:t>
      </w:r>
    </w:p>
    <w:p w:rsidR="00611908" w:rsidRDefault="00611908" w:rsidP="00E95BCE">
      <w:pPr>
        <w:pStyle w:val="ListParagraph"/>
        <w:numPr>
          <w:ilvl w:val="0"/>
          <w:numId w:val="1"/>
        </w:numPr>
        <w:spacing w:line="360" w:lineRule="auto"/>
        <w:ind w:left="935" w:hanging="575"/>
        <w:jc w:val="lowKashida"/>
        <w:rPr>
          <w:rFonts w:ascii="Traditional Arabic" w:hAnsi="Traditional Arabic" w:cs="Traditional Arabic"/>
          <w:sz w:val="36"/>
          <w:szCs w:val="36"/>
        </w:rPr>
      </w:pPr>
      <w:r>
        <w:rPr>
          <w:rFonts w:ascii="Traditional Arabic" w:hAnsi="Traditional Arabic" w:cs="Traditional Arabic" w:hint="cs"/>
          <w:sz w:val="36"/>
          <w:szCs w:val="36"/>
          <w:rtl/>
        </w:rPr>
        <w:t>الاتجاهات التعصبية لمعتز سيد عبدالله صفحة 156.</w:t>
      </w:r>
    </w:p>
    <w:p w:rsidR="00611908" w:rsidRDefault="00611908" w:rsidP="00E95BCE">
      <w:pPr>
        <w:pStyle w:val="ListParagraph"/>
        <w:numPr>
          <w:ilvl w:val="0"/>
          <w:numId w:val="1"/>
        </w:numPr>
        <w:spacing w:line="360" w:lineRule="auto"/>
        <w:ind w:left="935" w:hanging="575"/>
        <w:jc w:val="lowKashida"/>
        <w:rPr>
          <w:rFonts w:ascii="Traditional Arabic" w:hAnsi="Traditional Arabic" w:cs="Traditional Arabic"/>
          <w:sz w:val="36"/>
          <w:szCs w:val="36"/>
        </w:rPr>
      </w:pPr>
      <w:r>
        <w:rPr>
          <w:rFonts w:ascii="Traditional Arabic" w:hAnsi="Traditional Arabic" w:cs="Traditional Arabic" w:hint="cs"/>
          <w:sz w:val="36"/>
          <w:szCs w:val="36"/>
          <w:rtl/>
        </w:rPr>
        <w:t>الاتجاهات التعصبية لمعتز سيد عبدالله صفحة 133.</w:t>
      </w:r>
    </w:p>
    <w:p w:rsidR="0033225A" w:rsidRPr="005F1141" w:rsidRDefault="00611908" w:rsidP="00E95BCE">
      <w:pPr>
        <w:pStyle w:val="ListParagraph"/>
        <w:numPr>
          <w:ilvl w:val="0"/>
          <w:numId w:val="1"/>
        </w:numPr>
        <w:spacing w:line="360" w:lineRule="auto"/>
        <w:ind w:left="935" w:hanging="575"/>
        <w:jc w:val="lowKashida"/>
        <w:rPr>
          <w:rFonts w:ascii="Traditional Arabic" w:hAnsi="Traditional Arabic" w:cs="Traditional Arabic"/>
          <w:sz w:val="36"/>
          <w:szCs w:val="36"/>
        </w:rPr>
      </w:pPr>
      <w:r>
        <w:rPr>
          <w:rFonts w:ascii="Traditional Arabic" w:hAnsi="Traditional Arabic" w:cs="Traditional Arabic" w:hint="cs"/>
          <w:sz w:val="36"/>
          <w:szCs w:val="36"/>
          <w:rtl/>
        </w:rPr>
        <w:t>العنف والسياسة فالمجتمعات العربية</w:t>
      </w:r>
      <w:r w:rsidR="00714901">
        <w:rPr>
          <w:rFonts w:ascii="Traditional Arabic" w:hAnsi="Traditional Arabic" w:cs="Traditional Arabic" w:hint="cs"/>
          <w:sz w:val="36"/>
          <w:szCs w:val="36"/>
          <w:rtl/>
        </w:rPr>
        <w:t xml:space="preserve"> المعاصرة الجزء 2 لمجموعة المؤلفين</w:t>
      </w:r>
      <w:r w:rsidR="00FD03CA">
        <w:rPr>
          <w:rFonts w:ascii="Traditional Arabic" w:hAnsi="Traditional Arabic" w:cs="Traditional Arabic" w:hint="cs"/>
          <w:sz w:val="36"/>
          <w:szCs w:val="36"/>
          <w:rtl/>
        </w:rPr>
        <w:t>.</w:t>
      </w:r>
    </w:p>
    <w:sectPr w:rsidR="0033225A" w:rsidRPr="005F1141" w:rsidSect="005F02C5">
      <w:footerReference w:type="default" r:id="rId11"/>
      <w:type w:val="continuous"/>
      <w:pgSz w:w="11906" w:h="16838"/>
      <w:pgMar w:top="1440" w:right="1800" w:bottom="1440" w:left="1800" w:header="708" w:footer="708" w:gutter="0"/>
      <w:pgBorders w:offsetFrom="page">
        <w:top w:val="triple" w:sz="12" w:space="24" w:color="auto"/>
        <w:left w:val="triple" w:sz="12" w:space="24" w:color="auto"/>
        <w:bottom w:val="triple" w:sz="12" w:space="24" w:color="auto"/>
        <w:right w:val="triple" w:sz="12" w:space="24" w:color="auto"/>
      </w:pgBorders>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71EB" w:rsidRDefault="007671EB" w:rsidP="003B27FE">
      <w:pPr>
        <w:spacing w:after="0" w:line="240" w:lineRule="auto"/>
      </w:pPr>
      <w:r>
        <w:separator/>
      </w:r>
    </w:p>
  </w:endnote>
  <w:endnote w:type="continuationSeparator" w:id="0">
    <w:p w:rsidR="007671EB" w:rsidRDefault="007671EB" w:rsidP="003B2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80002007" w:usb1="80000000" w:usb2="00000008" w:usb3="00000000" w:csb0="000000D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7FE" w:rsidRDefault="003B27FE" w:rsidP="003B27FE">
    <w:pPr>
      <w:pStyle w:val="Footer"/>
      <w:jc w:val="center"/>
    </w:pPr>
  </w:p>
  <w:p w:rsidR="003B27FE" w:rsidRDefault="003B27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311769260"/>
      <w:docPartObj>
        <w:docPartGallery w:val="Page Numbers (Bottom of Page)"/>
        <w:docPartUnique/>
      </w:docPartObj>
    </w:sdtPr>
    <w:sdtEndPr/>
    <w:sdtContent>
      <w:p w:rsidR="003B27FE" w:rsidRDefault="003B27FE">
        <w:pPr>
          <w:pStyle w:val="Footer"/>
          <w:jc w:val="center"/>
        </w:pPr>
        <w:r>
          <w:fldChar w:fldCharType="begin"/>
        </w:r>
        <w:r>
          <w:instrText>PAGE   \* MERGEFORMAT</w:instrText>
        </w:r>
        <w:r>
          <w:fldChar w:fldCharType="separate"/>
        </w:r>
        <w:r w:rsidR="004F6B82" w:rsidRPr="004F6B82">
          <w:rPr>
            <w:noProof/>
            <w:rtl/>
            <w:lang w:val="ar-SA"/>
          </w:rPr>
          <w:t>17</w:t>
        </w:r>
        <w:r>
          <w:fldChar w:fldCharType="end"/>
        </w:r>
      </w:p>
    </w:sdtContent>
  </w:sdt>
  <w:p w:rsidR="003B27FE" w:rsidRDefault="003B27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71EB" w:rsidRDefault="007671EB" w:rsidP="003B27FE">
      <w:pPr>
        <w:spacing w:after="0" w:line="240" w:lineRule="auto"/>
      </w:pPr>
      <w:r>
        <w:separator/>
      </w:r>
    </w:p>
  </w:footnote>
  <w:footnote w:type="continuationSeparator" w:id="0">
    <w:p w:rsidR="007671EB" w:rsidRDefault="007671EB" w:rsidP="003B27FE">
      <w:pPr>
        <w:spacing w:after="0" w:line="240" w:lineRule="auto"/>
      </w:pPr>
      <w:r>
        <w:continuationSeparator/>
      </w:r>
    </w:p>
  </w:footnote>
  <w:footnote w:id="1">
    <w:p w:rsidR="00306F50" w:rsidRDefault="00306F50">
      <w:pPr>
        <w:pStyle w:val="FootnoteText"/>
        <w:rPr>
          <w:rtl/>
        </w:rPr>
      </w:pPr>
      <w:r>
        <w:rPr>
          <w:rStyle w:val="FootnoteReference"/>
        </w:rPr>
        <w:footnoteRef/>
      </w:r>
      <w:r>
        <w:rPr>
          <w:rtl/>
        </w:rPr>
        <w:t xml:space="preserve"> </w:t>
      </w:r>
      <w:r w:rsidRPr="00306F50">
        <w:rPr>
          <w:rFonts w:cs="Arial" w:hint="cs"/>
          <w:rtl/>
        </w:rPr>
        <w:t>فتنة</w:t>
      </w:r>
      <w:r w:rsidRPr="00306F50">
        <w:rPr>
          <w:rFonts w:cs="Arial"/>
          <w:rtl/>
        </w:rPr>
        <w:t xml:space="preserve"> </w:t>
      </w:r>
      <w:r w:rsidRPr="00306F50">
        <w:rPr>
          <w:rFonts w:cs="Arial" w:hint="cs"/>
          <w:rtl/>
        </w:rPr>
        <w:t>التفكير</w:t>
      </w:r>
      <w:r w:rsidRPr="00306F50">
        <w:rPr>
          <w:rFonts w:cs="Arial"/>
          <w:rtl/>
        </w:rPr>
        <w:t xml:space="preserve"> </w:t>
      </w:r>
      <w:r w:rsidRPr="00306F50">
        <w:rPr>
          <w:rFonts w:cs="Arial" w:hint="cs"/>
          <w:rtl/>
        </w:rPr>
        <w:t>الجزء</w:t>
      </w:r>
      <w:r w:rsidRPr="00306F50">
        <w:rPr>
          <w:rFonts w:cs="Arial"/>
          <w:rtl/>
        </w:rPr>
        <w:t xml:space="preserve"> 1 </w:t>
      </w:r>
      <w:r w:rsidRPr="00306F50">
        <w:rPr>
          <w:rFonts w:cs="Arial" w:hint="cs"/>
          <w:rtl/>
        </w:rPr>
        <w:t>صفحة</w:t>
      </w:r>
      <w:r w:rsidRPr="00306F50">
        <w:rPr>
          <w:rFonts w:cs="Arial"/>
          <w:rtl/>
        </w:rPr>
        <w:t xml:space="preserve"> 2 </w:t>
      </w:r>
      <w:r w:rsidRPr="00306F50">
        <w:rPr>
          <w:rFonts w:cs="Arial" w:hint="cs"/>
          <w:rtl/>
        </w:rPr>
        <w:t>ناصرالدين</w:t>
      </w:r>
      <w:r w:rsidRPr="00306F50">
        <w:rPr>
          <w:rFonts w:cs="Arial"/>
          <w:rtl/>
        </w:rPr>
        <w:t xml:space="preserve"> </w:t>
      </w:r>
      <w:r w:rsidRPr="00306F50">
        <w:rPr>
          <w:rFonts w:cs="Arial" w:hint="cs"/>
          <w:rtl/>
        </w:rPr>
        <w:t>الألباني</w:t>
      </w:r>
      <w:r w:rsidRPr="00306F50">
        <w:rPr>
          <w:rFonts w:cs="Arial"/>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730821"/>
    <w:multiLevelType w:val="hybridMultilevel"/>
    <w:tmpl w:val="11E86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25A"/>
    <w:rsid w:val="00014672"/>
    <w:rsid w:val="000305DC"/>
    <w:rsid w:val="000506CC"/>
    <w:rsid w:val="00085584"/>
    <w:rsid w:val="000D1D37"/>
    <w:rsid w:val="00127A42"/>
    <w:rsid w:val="001532B4"/>
    <w:rsid w:val="00161147"/>
    <w:rsid w:val="00174B09"/>
    <w:rsid w:val="001B39D3"/>
    <w:rsid w:val="001F128B"/>
    <w:rsid w:val="00214A54"/>
    <w:rsid w:val="00242DBA"/>
    <w:rsid w:val="002E5455"/>
    <w:rsid w:val="002F41BB"/>
    <w:rsid w:val="00302138"/>
    <w:rsid w:val="00306F50"/>
    <w:rsid w:val="0031454E"/>
    <w:rsid w:val="003302C6"/>
    <w:rsid w:val="0033225A"/>
    <w:rsid w:val="003464FB"/>
    <w:rsid w:val="00350609"/>
    <w:rsid w:val="00355A9A"/>
    <w:rsid w:val="00366EFF"/>
    <w:rsid w:val="00373CD9"/>
    <w:rsid w:val="003906CC"/>
    <w:rsid w:val="003A4E36"/>
    <w:rsid w:val="003A77CF"/>
    <w:rsid w:val="003B27FE"/>
    <w:rsid w:val="003B734D"/>
    <w:rsid w:val="003F10B7"/>
    <w:rsid w:val="004002C7"/>
    <w:rsid w:val="00416443"/>
    <w:rsid w:val="004266CE"/>
    <w:rsid w:val="00447FCE"/>
    <w:rsid w:val="0045597D"/>
    <w:rsid w:val="004649AE"/>
    <w:rsid w:val="0048206C"/>
    <w:rsid w:val="00491101"/>
    <w:rsid w:val="00491FD4"/>
    <w:rsid w:val="004A0B2F"/>
    <w:rsid w:val="004A4E7B"/>
    <w:rsid w:val="004E0D66"/>
    <w:rsid w:val="004E7A40"/>
    <w:rsid w:val="004F6B82"/>
    <w:rsid w:val="005356EA"/>
    <w:rsid w:val="00540599"/>
    <w:rsid w:val="005772A0"/>
    <w:rsid w:val="005921BE"/>
    <w:rsid w:val="005A4F3B"/>
    <w:rsid w:val="005C05C0"/>
    <w:rsid w:val="005F02C5"/>
    <w:rsid w:val="005F1141"/>
    <w:rsid w:val="005F364E"/>
    <w:rsid w:val="00607DB4"/>
    <w:rsid w:val="00611908"/>
    <w:rsid w:val="006242DD"/>
    <w:rsid w:val="00645FC0"/>
    <w:rsid w:val="00680773"/>
    <w:rsid w:val="00693F02"/>
    <w:rsid w:val="006D4834"/>
    <w:rsid w:val="006E1E6C"/>
    <w:rsid w:val="006E3AE4"/>
    <w:rsid w:val="006F11A4"/>
    <w:rsid w:val="006F52D7"/>
    <w:rsid w:val="006F6AFD"/>
    <w:rsid w:val="00703D20"/>
    <w:rsid w:val="00714901"/>
    <w:rsid w:val="00734A8B"/>
    <w:rsid w:val="0074422F"/>
    <w:rsid w:val="00756C43"/>
    <w:rsid w:val="007671EB"/>
    <w:rsid w:val="00797D03"/>
    <w:rsid w:val="007F30F5"/>
    <w:rsid w:val="008134F7"/>
    <w:rsid w:val="00844912"/>
    <w:rsid w:val="008575B4"/>
    <w:rsid w:val="00861C1F"/>
    <w:rsid w:val="008750B7"/>
    <w:rsid w:val="00881396"/>
    <w:rsid w:val="008E174C"/>
    <w:rsid w:val="00901DBF"/>
    <w:rsid w:val="00963A59"/>
    <w:rsid w:val="009E75DD"/>
    <w:rsid w:val="009F0ED5"/>
    <w:rsid w:val="00A25D7B"/>
    <w:rsid w:val="00AD5E0C"/>
    <w:rsid w:val="00B44550"/>
    <w:rsid w:val="00B44C7E"/>
    <w:rsid w:val="00B54709"/>
    <w:rsid w:val="00B60ADF"/>
    <w:rsid w:val="00BA6B2F"/>
    <w:rsid w:val="00BB74A7"/>
    <w:rsid w:val="00BC7C37"/>
    <w:rsid w:val="00BE785B"/>
    <w:rsid w:val="00C01F53"/>
    <w:rsid w:val="00C461CE"/>
    <w:rsid w:val="00C51246"/>
    <w:rsid w:val="00C51A42"/>
    <w:rsid w:val="00C74915"/>
    <w:rsid w:val="00CA5A93"/>
    <w:rsid w:val="00CB30A7"/>
    <w:rsid w:val="00CF22A5"/>
    <w:rsid w:val="00D86C9F"/>
    <w:rsid w:val="00DA22CA"/>
    <w:rsid w:val="00E37B48"/>
    <w:rsid w:val="00E5140D"/>
    <w:rsid w:val="00E55006"/>
    <w:rsid w:val="00E5515A"/>
    <w:rsid w:val="00E553BC"/>
    <w:rsid w:val="00E55A18"/>
    <w:rsid w:val="00E70F22"/>
    <w:rsid w:val="00E84918"/>
    <w:rsid w:val="00E86A42"/>
    <w:rsid w:val="00E917DF"/>
    <w:rsid w:val="00E95BCE"/>
    <w:rsid w:val="00EC0EE2"/>
    <w:rsid w:val="00ED3C39"/>
    <w:rsid w:val="00ED69EE"/>
    <w:rsid w:val="00EE6A3B"/>
    <w:rsid w:val="00F00BDF"/>
    <w:rsid w:val="00F03811"/>
    <w:rsid w:val="00F1696A"/>
    <w:rsid w:val="00F63D27"/>
    <w:rsid w:val="00F7297F"/>
    <w:rsid w:val="00FD03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C76F6"/>
  <w15:chartTrackingRefBased/>
  <w15:docId w15:val="{771130E5-811A-4E3C-89AE-6B7B6209A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1F53"/>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C01F53"/>
    <w:rPr>
      <w:rFonts w:ascii="Tahoma" w:hAnsi="Tahoma" w:cs="Tahoma"/>
      <w:sz w:val="18"/>
      <w:szCs w:val="18"/>
    </w:rPr>
  </w:style>
  <w:style w:type="paragraph" w:styleId="ListParagraph">
    <w:name w:val="List Paragraph"/>
    <w:basedOn w:val="Normal"/>
    <w:uiPriority w:val="34"/>
    <w:qFormat/>
    <w:rsid w:val="00C01F53"/>
    <w:pPr>
      <w:ind w:left="720"/>
      <w:contextualSpacing/>
    </w:pPr>
  </w:style>
  <w:style w:type="paragraph" w:styleId="Header">
    <w:name w:val="header"/>
    <w:basedOn w:val="Normal"/>
    <w:link w:val="HeaderChar"/>
    <w:uiPriority w:val="99"/>
    <w:unhideWhenUsed/>
    <w:rsid w:val="003B27FE"/>
    <w:pPr>
      <w:tabs>
        <w:tab w:val="center" w:pos="4153"/>
        <w:tab w:val="right" w:pos="8306"/>
      </w:tabs>
      <w:spacing w:after="0" w:line="240" w:lineRule="auto"/>
    </w:pPr>
  </w:style>
  <w:style w:type="character" w:customStyle="1" w:styleId="HeaderChar">
    <w:name w:val="Header Char"/>
    <w:basedOn w:val="DefaultParagraphFont"/>
    <w:link w:val="Header"/>
    <w:uiPriority w:val="99"/>
    <w:rsid w:val="003B27FE"/>
  </w:style>
  <w:style w:type="paragraph" w:styleId="Footer">
    <w:name w:val="footer"/>
    <w:basedOn w:val="Normal"/>
    <w:link w:val="FooterChar"/>
    <w:uiPriority w:val="99"/>
    <w:unhideWhenUsed/>
    <w:rsid w:val="003B27FE"/>
    <w:pPr>
      <w:tabs>
        <w:tab w:val="center" w:pos="4153"/>
        <w:tab w:val="right" w:pos="8306"/>
      </w:tabs>
      <w:spacing w:after="0" w:line="240" w:lineRule="auto"/>
    </w:pPr>
  </w:style>
  <w:style w:type="character" w:customStyle="1" w:styleId="FooterChar">
    <w:name w:val="Footer Char"/>
    <w:basedOn w:val="DefaultParagraphFont"/>
    <w:link w:val="Footer"/>
    <w:uiPriority w:val="99"/>
    <w:rsid w:val="003B27FE"/>
  </w:style>
  <w:style w:type="table" w:styleId="TableGrid">
    <w:name w:val="Table Grid"/>
    <w:basedOn w:val="TableNormal"/>
    <w:uiPriority w:val="39"/>
    <w:rsid w:val="00EE6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06F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6F50"/>
    <w:rPr>
      <w:sz w:val="20"/>
      <w:szCs w:val="20"/>
    </w:rPr>
  </w:style>
  <w:style w:type="character" w:styleId="FootnoteReference">
    <w:name w:val="footnote reference"/>
    <w:basedOn w:val="DefaultParagraphFont"/>
    <w:uiPriority w:val="99"/>
    <w:semiHidden/>
    <w:unhideWhenUsed/>
    <w:rsid w:val="00306F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A3807-1BBC-43AF-888E-6FC646E50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Pages>
  <Words>2187</Words>
  <Characters>12466</Characters>
  <Application>Microsoft Office Word</Application>
  <DocSecurity>0</DocSecurity>
  <Lines>103</Lines>
  <Paragraphs>29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115</cp:revision>
  <cp:lastPrinted>2018-07-25T16:34:00Z</cp:lastPrinted>
  <dcterms:created xsi:type="dcterms:W3CDTF">2018-07-22T19:16:00Z</dcterms:created>
  <dcterms:modified xsi:type="dcterms:W3CDTF">2019-01-18T23:21:00Z</dcterms:modified>
</cp:coreProperties>
</file>