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557A" w:rsidRPr="00276D96" w:rsidRDefault="0032557A" w:rsidP="00163DBF">
      <w:pPr>
        <w:spacing w:before="100" w:beforeAutospacing="1" w:after="100" w:afterAutospacing="1" w:line="240" w:lineRule="auto"/>
        <w:jc w:val="both"/>
        <w:rPr>
          <w:rFonts w:ascii="Traditional Arabic" w:hAnsi="Traditional Arabic" w:cs="Traditional Arabic"/>
          <w:b/>
          <w:bCs/>
          <w:sz w:val="32"/>
          <w:szCs w:val="32"/>
          <w:u w:val="single"/>
          <w:rtl/>
        </w:rPr>
      </w:pPr>
      <w:bookmarkStart w:id="0" w:name="_GoBack"/>
      <w:r w:rsidRPr="00276D96">
        <w:rPr>
          <w:rFonts w:ascii="Traditional Arabic" w:hAnsi="Traditional Arabic" w:cs="Traditional Arabic"/>
          <w:b/>
          <w:bCs/>
          <w:sz w:val="32"/>
          <w:szCs w:val="32"/>
          <w:u w:val="single"/>
          <w:rtl/>
        </w:rPr>
        <w:t>مفهوم التعلم الإلكتروني:</w:t>
      </w:r>
    </w:p>
    <w:p w:rsidR="0032557A" w:rsidRPr="00276D96" w:rsidRDefault="0032557A" w:rsidP="00163DBF">
      <w:pPr>
        <w:tabs>
          <w:tab w:val="left" w:pos="651"/>
        </w:tabs>
        <w:spacing w:before="100" w:beforeAutospacing="1" w:after="100" w:afterAutospacing="1" w:line="240" w:lineRule="auto"/>
        <w:jc w:val="both"/>
        <w:rPr>
          <w:rFonts w:ascii="Traditional Arabic" w:hAnsi="Traditional Arabic" w:cs="Traditional Arabic"/>
          <w:sz w:val="28"/>
          <w:szCs w:val="28"/>
          <w:rtl/>
        </w:rPr>
      </w:pPr>
      <w:r w:rsidRPr="00276D96">
        <w:rPr>
          <w:rFonts w:ascii="Traditional Arabic" w:hAnsi="Traditional Arabic" w:cs="Traditional Arabic"/>
          <w:sz w:val="28"/>
          <w:szCs w:val="28"/>
          <w:rtl/>
        </w:rPr>
        <w:t>التعلم الإلكتروني هو تقديم المحتوى التعليمي في مختلف المجالات للمتعلم بشكل إلكتروني عن طريق الكمبيوتر أو الإنترنت، بحيث يمكنه التفاعل مع هذا المحتوى ومع المعلم ومع أقرانه بشكل متزامن أو غير متزامن، وكذلك التعلم في الوقت والمكان والسرعة التي تناسب ظروفه وقدراته، مع إمكانية إدارة هذا التعلم بنفس الطرق الإلكترونية التي تم تقديمه بها.</w:t>
      </w:r>
    </w:p>
    <w:p w:rsidR="0032557A" w:rsidRPr="00276D96" w:rsidRDefault="0032557A" w:rsidP="00163DBF">
      <w:pPr>
        <w:tabs>
          <w:tab w:val="left" w:pos="651"/>
        </w:tabs>
        <w:spacing w:before="100" w:beforeAutospacing="1" w:after="100" w:afterAutospacing="1" w:line="240" w:lineRule="auto"/>
        <w:jc w:val="both"/>
        <w:rPr>
          <w:rFonts w:ascii="Traditional Arabic" w:hAnsi="Traditional Arabic" w:cs="Traditional Arabic"/>
          <w:sz w:val="28"/>
          <w:szCs w:val="28"/>
          <w:rtl/>
        </w:rPr>
      </w:pPr>
      <w:r w:rsidRPr="00276D96">
        <w:rPr>
          <w:rFonts w:ascii="Traditional Arabic" w:hAnsi="Traditional Arabic" w:cs="Traditional Arabic"/>
          <w:sz w:val="28"/>
          <w:szCs w:val="28"/>
          <w:rtl/>
        </w:rPr>
        <w:t>ويمكن تعريفه بعدة تعريفات منها:</w:t>
      </w:r>
    </w:p>
    <w:p w:rsidR="0032557A" w:rsidRPr="00276D96" w:rsidRDefault="0032557A" w:rsidP="00163DBF">
      <w:pPr>
        <w:pStyle w:val="ListParagraph"/>
        <w:numPr>
          <w:ilvl w:val="0"/>
          <w:numId w:val="5"/>
        </w:numPr>
        <w:spacing w:before="100" w:beforeAutospacing="1" w:after="100" w:afterAutospacing="1" w:line="240" w:lineRule="auto"/>
        <w:ind w:left="226"/>
        <w:jc w:val="both"/>
        <w:rPr>
          <w:rFonts w:ascii="Traditional Arabic" w:hAnsi="Traditional Arabic" w:cs="Traditional Arabic"/>
          <w:sz w:val="28"/>
          <w:szCs w:val="28"/>
          <w:rtl/>
        </w:rPr>
      </w:pPr>
      <w:r w:rsidRPr="00276D96">
        <w:rPr>
          <w:rFonts w:ascii="Traditional Arabic" w:hAnsi="Traditional Arabic" w:cs="Traditional Arabic"/>
          <w:sz w:val="28"/>
          <w:szCs w:val="28"/>
          <w:rtl/>
        </w:rPr>
        <w:t>"منظومة تعليمية لتقديم البرامج التعليمية أو التدريبية للمتعلمين أو المتدربين في أي وقت وفي أي مكان باستخدام تقنيات المعلومات والاتصالات التفاعلية مثل (الإنترنت، الإنترانت، الإذاعة، القنوات المحلية أو الفضائية للتلفاز، الأقراص المدمجة، التليفون، البريد الإلكتروني، أجهزة الحاسوب، المؤتمرات عن بعد) لتوفير بيئة تعليمية/ تعلمية تفاعلية متعددة المصادر بطريقة متزامنة في الفصل الدراسي أو غير متزامنة عن بعد دون الالتزام بمكان محدد اعتماداً على التعلم الذاتي والتفاعل بين المتعلم والمعلم". (سالم، 2006)</w:t>
      </w:r>
    </w:p>
    <w:p w:rsidR="0032557A" w:rsidRPr="00276D96" w:rsidRDefault="0032557A" w:rsidP="00163DBF">
      <w:pPr>
        <w:pStyle w:val="ListParagraph"/>
        <w:numPr>
          <w:ilvl w:val="0"/>
          <w:numId w:val="5"/>
        </w:numPr>
        <w:spacing w:before="100" w:beforeAutospacing="1" w:after="100" w:afterAutospacing="1" w:line="240" w:lineRule="auto"/>
        <w:ind w:left="226"/>
        <w:jc w:val="both"/>
        <w:rPr>
          <w:rFonts w:ascii="Traditional Arabic" w:hAnsi="Traditional Arabic" w:cs="Traditional Arabic"/>
          <w:sz w:val="28"/>
          <w:szCs w:val="28"/>
          <w:rtl/>
        </w:rPr>
      </w:pPr>
      <w:r w:rsidRPr="00276D96">
        <w:rPr>
          <w:rFonts w:ascii="Traditional Arabic" w:hAnsi="Traditional Arabic" w:cs="Traditional Arabic"/>
          <w:sz w:val="28"/>
          <w:szCs w:val="28"/>
          <w:rtl/>
        </w:rPr>
        <w:t>"ذلك النوع من التعليم التفاعلي الذي يعتمد على استخدام الوسائط الإلكترونية في تحقيق الأهداف التعليمية وتوصيل المحتوى التعليمي الإلكتروني إلى الطلاب دون اعتبار للحواجز الزمانية والمكانية. وقد تتمثل تلك الوسائط الإلكترونية في الأجهزة الإلكترونية الحديثة مثل الكمبيوتر وأجهزة الاستقبال من الأقمار الصناعية أو من خلال شبكات الحاسب المتمثلة في الإنترنت وما أفرزته من وسائط أخرى مثل المواقع التعليمية والمكتبات الإلكترونية، والمتاحف الإلكترونية". الحلفاوي (2011)</w:t>
      </w:r>
    </w:p>
    <w:p w:rsidR="0032557A" w:rsidRPr="00276D96" w:rsidRDefault="0032557A" w:rsidP="00163DBF">
      <w:pPr>
        <w:pStyle w:val="ListParagraph"/>
        <w:numPr>
          <w:ilvl w:val="0"/>
          <w:numId w:val="5"/>
        </w:numPr>
        <w:spacing w:before="100" w:beforeAutospacing="1" w:after="100" w:afterAutospacing="1" w:line="240" w:lineRule="auto"/>
        <w:ind w:left="226"/>
        <w:jc w:val="both"/>
        <w:rPr>
          <w:rFonts w:ascii="Traditional Arabic" w:hAnsi="Traditional Arabic" w:cs="Traditional Arabic"/>
          <w:sz w:val="28"/>
          <w:szCs w:val="28"/>
          <w:rtl/>
        </w:rPr>
      </w:pPr>
      <w:r w:rsidRPr="00276D96">
        <w:rPr>
          <w:rFonts w:ascii="Traditional Arabic" w:hAnsi="Traditional Arabic" w:cs="Traditional Arabic"/>
          <w:sz w:val="28"/>
          <w:szCs w:val="28"/>
          <w:rtl/>
        </w:rPr>
        <w:t>"طريقة للتعليم باستخدام التقنيات الحديثة مثل الحاسب والشبكات والوسائط المتعددة (صوت وصورة ورسومات...)، وآليات البحث والمكتبات الإلكترونية والإنترنت، سواء كان ذلك عن بعد أو في الفصل الدراسي، لتوصيل المعلومات للمتعلم في أي مكان وبأقصى سرعة وأقل جهد وأكبر فائدة". العرفج (2012)</w:t>
      </w:r>
    </w:p>
    <w:p w:rsidR="0032557A" w:rsidRPr="00276D96" w:rsidRDefault="0032557A" w:rsidP="00163DBF">
      <w:pPr>
        <w:pStyle w:val="ListParagraph"/>
        <w:numPr>
          <w:ilvl w:val="0"/>
          <w:numId w:val="5"/>
        </w:numPr>
        <w:spacing w:before="100" w:beforeAutospacing="1" w:after="100" w:afterAutospacing="1" w:line="240" w:lineRule="auto"/>
        <w:ind w:left="226"/>
        <w:jc w:val="both"/>
        <w:rPr>
          <w:rFonts w:ascii="Traditional Arabic" w:hAnsi="Traditional Arabic" w:cs="Traditional Arabic"/>
          <w:sz w:val="28"/>
          <w:szCs w:val="28"/>
          <w:rtl/>
        </w:rPr>
      </w:pPr>
      <w:r w:rsidRPr="00276D96">
        <w:rPr>
          <w:rFonts w:ascii="Traditional Arabic" w:hAnsi="Traditional Arabic" w:cs="Traditional Arabic"/>
          <w:sz w:val="28"/>
          <w:szCs w:val="28"/>
          <w:rtl/>
        </w:rPr>
        <w:t>"نظام تعليمي قائم على استخدام الحاسب الآلي والإنترنت لتسهيل عملية التعلم في أي مكان وأي وقت، يوفر إمكانية نشر جميع أنواع الملفات من نصوص وصور ومقاطع فيديو وعروض تقديمية، والتحاور مع المعلم عن طريق الدردشة والرسائل النصية..</w:t>
      </w:r>
      <w:r w:rsidRPr="00276D96">
        <w:rPr>
          <w:rFonts w:ascii="Traditional Arabic" w:hAnsi="Traditional Arabic" w:cs="Traditional Arabic" w:hint="cs"/>
          <w:sz w:val="28"/>
          <w:szCs w:val="28"/>
          <w:rtl/>
        </w:rPr>
        <w:t xml:space="preserve"> </w:t>
      </w:r>
      <w:r w:rsidRPr="00276D96">
        <w:rPr>
          <w:rFonts w:ascii="Traditional Arabic" w:hAnsi="Traditional Arabic" w:cs="Traditional Arabic"/>
          <w:sz w:val="28"/>
          <w:szCs w:val="28"/>
          <w:rtl/>
        </w:rPr>
        <w:t>إلخ بطريقة تزامنية وغير تزامنية". (</w:t>
      </w:r>
      <w:proofErr w:type="spellStart"/>
      <w:r w:rsidRPr="00276D96">
        <w:rPr>
          <w:rFonts w:ascii="Traditional Arabic" w:hAnsi="Traditional Arabic" w:cs="Traditional Arabic"/>
          <w:sz w:val="28"/>
          <w:szCs w:val="28"/>
        </w:rPr>
        <w:t>Epignosis</w:t>
      </w:r>
      <w:proofErr w:type="spellEnd"/>
      <w:r w:rsidRPr="00276D96">
        <w:rPr>
          <w:rFonts w:ascii="Traditional Arabic" w:hAnsi="Traditional Arabic" w:cs="Traditional Arabic"/>
          <w:sz w:val="28"/>
          <w:szCs w:val="28"/>
        </w:rPr>
        <w:t xml:space="preserve"> LLC., 2014</w:t>
      </w:r>
      <w:r w:rsidRPr="00276D96">
        <w:rPr>
          <w:rFonts w:ascii="Traditional Arabic" w:hAnsi="Traditional Arabic" w:cs="Traditional Arabic"/>
          <w:sz w:val="28"/>
          <w:szCs w:val="28"/>
          <w:rtl/>
        </w:rPr>
        <w:t>)</w:t>
      </w:r>
    </w:p>
    <w:p w:rsidR="0032557A" w:rsidRPr="00276D96" w:rsidRDefault="0032557A" w:rsidP="00163DBF">
      <w:pPr>
        <w:spacing w:before="100" w:beforeAutospacing="1" w:after="100" w:afterAutospacing="1" w:line="240" w:lineRule="auto"/>
        <w:jc w:val="both"/>
        <w:rPr>
          <w:rFonts w:ascii="Traditional Arabic" w:hAnsi="Traditional Arabic" w:cs="Traditional Arabic"/>
          <w:sz w:val="28"/>
          <w:szCs w:val="28"/>
          <w:rtl/>
        </w:rPr>
      </w:pPr>
      <w:r w:rsidRPr="00276D96">
        <w:rPr>
          <w:rFonts w:ascii="Traditional Arabic" w:hAnsi="Traditional Arabic" w:cs="Traditional Arabic"/>
          <w:sz w:val="28"/>
          <w:szCs w:val="28"/>
          <w:rtl/>
        </w:rPr>
        <w:t>ويمكن اختصار جميع هذه التعريفات بأن التعلم الإلكتروني هو "التعلم المبني على التكنولوجيا"، وهناك العديد من المصطلحات التي تستخدم كمرادفات للتعلم الإلكتروني، مثل التعلم الافتراضي، والتعلم بالاتصال الإلكتروني، والتعلم بالكمبيوتر والتعلم من بعد عبر القنوات الإلكترونية، ولكن مصطلح التعلم الإلكتروني هو المصطلح الأكثر دقةً وشيوعاً من باقي المصطلحات الأخرى.</w:t>
      </w:r>
    </w:p>
    <w:p w:rsidR="0032557A" w:rsidRPr="00276D96" w:rsidRDefault="0032557A" w:rsidP="00163DBF">
      <w:pPr>
        <w:rPr>
          <w:rFonts w:ascii="Traditional Arabic" w:hAnsi="Traditional Arabic" w:cs="Traditional Arabic"/>
          <w:b/>
          <w:bCs/>
          <w:sz w:val="28"/>
          <w:szCs w:val="28"/>
          <w:rtl/>
        </w:rPr>
      </w:pPr>
      <w:r w:rsidRPr="00276D96">
        <w:rPr>
          <w:rFonts w:ascii="Traditional Arabic" w:hAnsi="Traditional Arabic" w:cs="Traditional Arabic"/>
          <w:b/>
          <w:bCs/>
          <w:sz w:val="28"/>
          <w:szCs w:val="28"/>
          <w:rtl/>
        </w:rPr>
        <w:br w:type="page"/>
      </w:r>
    </w:p>
    <w:p w:rsidR="0032557A" w:rsidRPr="00276D96" w:rsidRDefault="0032557A" w:rsidP="00163DBF">
      <w:pPr>
        <w:tabs>
          <w:tab w:val="left" w:pos="1526"/>
        </w:tabs>
        <w:spacing w:before="100" w:beforeAutospacing="1" w:after="100" w:afterAutospacing="1" w:line="240" w:lineRule="auto"/>
        <w:jc w:val="both"/>
        <w:rPr>
          <w:rFonts w:ascii="Traditional Arabic" w:hAnsi="Traditional Arabic" w:cs="Traditional Arabic"/>
          <w:b/>
          <w:bCs/>
          <w:sz w:val="32"/>
          <w:szCs w:val="32"/>
          <w:u w:val="single"/>
          <w:rtl/>
        </w:rPr>
      </w:pPr>
      <w:r w:rsidRPr="00276D96">
        <w:rPr>
          <w:rFonts w:ascii="Traditional Arabic" w:hAnsi="Traditional Arabic" w:cs="Traditional Arabic"/>
          <w:b/>
          <w:bCs/>
          <w:sz w:val="32"/>
          <w:szCs w:val="32"/>
          <w:u w:val="single"/>
          <w:rtl/>
        </w:rPr>
        <w:lastRenderedPageBreak/>
        <w:t>أهداف التعلم الإلكتروني:</w:t>
      </w:r>
    </w:p>
    <w:p w:rsidR="0032557A" w:rsidRPr="00276D96" w:rsidRDefault="0032557A" w:rsidP="00163DBF">
      <w:pPr>
        <w:pStyle w:val="ListParagraph"/>
        <w:numPr>
          <w:ilvl w:val="0"/>
          <w:numId w:val="3"/>
        </w:numPr>
        <w:spacing w:before="100" w:beforeAutospacing="1" w:after="100" w:afterAutospacing="1" w:line="240" w:lineRule="auto"/>
        <w:ind w:left="651" w:hanging="425"/>
        <w:jc w:val="both"/>
        <w:rPr>
          <w:rFonts w:ascii="Traditional Arabic" w:hAnsi="Traditional Arabic" w:cs="Traditional Arabic"/>
          <w:sz w:val="28"/>
          <w:szCs w:val="28"/>
        </w:rPr>
      </w:pPr>
      <w:r w:rsidRPr="00276D96">
        <w:rPr>
          <w:rFonts w:ascii="Traditional Arabic" w:hAnsi="Traditional Arabic" w:cs="Traditional Arabic"/>
          <w:sz w:val="28"/>
          <w:szCs w:val="28"/>
          <w:rtl/>
        </w:rPr>
        <w:t>رفع جودة المقررات والمصادر والبرامج التعليمية.</w:t>
      </w:r>
    </w:p>
    <w:p w:rsidR="0032557A" w:rsidRPr="00276D96" w:rsidRDefault="0032557A" w:rsidP="00163DBF">
      <w:pPr>
        <w:pStyle w:val="ListParagraph"/>
        <w:numPr>
          <w:ilvl w:val="0"/>
          <w:numId w:val="1"/>
        </w:numPr>
        <w:spacing w:before="100" w:beforeAutospacing="1" w:after="100" w:afterAutospacing="1" w:line="240" w:lineRule="auto"/>
        <w:ind w:left="651" w:hanging="425"/>
        <w:jc w:val="both"/>
        <w:rPr>
          <w:rFonts w:ascii="Traditional Arabic" w:hAnsi="Traditional Arabic" w:cs="Traditional Arabic"/>
          <w:sz w:val="28"/>
          <w:szCs w:val="28"/>
        </w:rPr>
      </w:pPr>
      <w:r w:rsidRPr="00276D96">
        <w:rPr>
          <w:rFonts w:ascii="Traditional Arabic" w:hAnsi="Traditional Arabic" w:cs="Traditional Arabic"/>
          <w:sz w:val="28"/>
          <w:szCs w:val="28"/>
          <w:rtl/>
        </w:rPr>
        <w:t>تحسين جودة التعلم ونواتجه، من خلال تطبيق مبادئ التعلم النشط الفعال واستخدام النظريات المعرفية البنائية والاجتماعية التي تركز على بناء التعلم وليس مجرد التلقين والحفظ والاستظهار.</w:t>
      </w:r>
    </w:p>
    <w:p w:rsidR="0032557A" w:rsidRPr="00276D96" w:rsidRDefault="0032557A" w:rsidP="00163DBF">
      <w:pPr>
        <w:pStyle w:val="ListParagraph"/>
        <w:numPr>
          <w:ilvl w:val="0"/>
          <w:numId w:val="3"/>
        </w:numPr>
        <w:spacing w:before="100" w:beforeAutospacing="1" w:after="100" w:afterAutospacing="1" w:line="240" w:lineRule="auto"/>
        <w:ind w:left="651" w:hanging="425"/>
        <w:jc w:val="both"/>
        <w:rPr>
          <w:rFonts w:ascii="Traditional Arabic" w:hAnsi="Traditional Arabic" w:cs="Traditional Arabic"/>
          <w:sz w:val="28"/>
          <w:szCs w:val="28"/>
        </w:rPr>
      </w:pPr>
      <w:r w:rsidRPr="00276D96">
        <w:rPr>
          <w:rFonts w:ascii="Traditional Arabic" w:hAnsi="Traditional Arabic" w:cs="Traditional Arabic"/>
          <w:sz w:val="28"/>
          <w:szCs w:val="28"/>
          <w:rtl/>
        </w:rPr>
        <w:t>تحقيق المساواة وتكافؤ الفرص التعليمية للجميع، لأن أي شخص يستطيع الوصول للتعلم الإلكتروني بدون شروط للجنس أو العمر أو الحالة الاجتماعية أو الصحية أو غير ذلك.</w:t>
      </w:r>
    </w:p>
    <w:p w:rsidR="0032557A" w:rsidRPr="00276D96" w:rsidRDefault="0032557A" w:rsidP="00163DBF">
      <w:pPr>
        <w:pStyle w:val="ListParagraph"/>
        <w:numPr>
          <w:ilvl w:val="0"/>
          <w:numId w:val="3"/>
        </w:numPr>
        <w:spacing w:before="100" w:beforeAutospacing="1" w:after="100" w:afterAutospacing="1" w:line="240" w:lineRule="auto"/>
        <w:ind w:left="651" w:hanging="425"/>
        <w:jc w:val="both"/>
        <w:rPr>
          <w:rFonts w:ascii="Traditional Arabic" w:hAnsi="Traditional Arabic" w:cs="Traditional Arabic"/>
          <w:sz w:val="28"/>
          <w:szCs w:val="28"/>
        </w:rPr>
      </w:pPr>
      <w:r w:rsidRPr="00276D96">
        <w:rPr>
          <w:rFonts w:ascii="Traditional Arabic" w:hAnsi="Traditional Arabic" w:cs="Traditional Arabic"/>
          <w:sz w:val="28"/>
          <w:szCs w:val="28"/>
          <w:rtl/>
        </w:rPr>
        <w:t>تحرير المتعلمين من قيود نظام التعليم التقليدي، مثل الحضور والالتزام بجدول ومواعيد محددة.</w:t>
      </w:r>
    </w:p>
    <w:p w:rsidR="0032557A" w:rsidRPr="00276D96" w:rsidRDefault="0032557A" w:rsidP="00163DBF">
      <w:pPr>
        <w:pStyle w:val="ListParagraph"/>
        <w:numPr>
          <w:ilvl w:val="0"/>
          <w:numId w:val="3"/>
        </w:numPr>
        <w:spacing w:before="100" w:beforeAutospacing="1" w:after="100" w:afterAutospacing="1" w:line="240" w:lineRule="auto"/>
        <w:ind w:left="651" w:hanging="425"/>
        <w:jc w:val="both"/>
        <w:rPr>
          <w:rFonts w:ascii="Traditional Arabic" w:hAnsi="Traditional Arabic" w:cs="Traditional Arabic"/>
          <w:sz w:val="28"/>
          <w:szCs w:val="28"/>
        </w:rPr>
      </w:pPr>
      <w:r w:rsidRPr="00276D96">
        <w:rPr>
          <w:rFonts w:ascii="Traditional Arabic" w:hAnsi="Traditional Arabic" w:cs="Traditional Arabic"/>
          <w:sz w:val="28"/>
          <w:szCs w:val="28"/>
          <w:rtl/>
        </w:rPr>
        <w:t>تحقيق المتعة والنشاط للمتعلم من خلال العروض المثيرة والتي تشمل على الصوت والصورة والفيديو والألعاب، وكذلك مشاركة المتعلم الفعالة من خلال المناقشات والمشاريع.</w:t>
      </w:r>
    </w:p>
    <w:p w:rsidR="0032557A" w:rsidRPr="00276D96" w:rsidRDefault="0032557A" w:rsidP="00163DBF">
      <w:pPr>
        <w:pStyle w:val="ListParagraph"/>
        <w:numPr>
          <w:ilvl w:val="0"/>
          <w:numId w:val="3"/>
        </w:numPr>
        <w:spacing w:before="100" w:beforeAutospacing="1" w:after="100" w:afterAutospacing="1" w:line="240" w:lineRule="auto"/>
        <w:ind w:left="651" w:hanging="425"/>
        <w:jc w:val="both"/>
        <w:rPr>
          <w:rFonts w:ascii="Traditional Arabic" w:hAnsi="Traditional Arabic" w:cs="Traditional Arabic"/>
          <w:sz w:val="28"/>
          <w:szCs w:val="28"/>
        </w:rPr>
      </w:pPr>
      <w:r w:rsidRPr="00276D96">
        <w:rPr>
          <w:rFonts w:ascii="Traditional Arabic" w:hAnsi="Traditional Arabic" w:cs="Traditional Arabic"/>
          <w:sz w:val="28"/>
          <w:szCs w:val="28"/>
          <w:rtl/>
        </w:rPr>
        <w:t>تطوير الأداء الأكاديمي والمهني للأساتذة والمعلمين، من خلال المعلومات والمصادر الثرية.</w:t>
      </w:r>
    </w:p>
    <w:p w:rsidR="0032557A" w:rsidRPr="00276D96" w:rsidRDefault="0032557A" w:rsidP="00163DBF">
      <w:pPr>
        <w:pStyle w:val="ListParagraph"/>
        <w:numPr>
          <w:ilvl w:val="0"/>
          <w:numId w:val="3"/>
        </w:numPr>
        <w:spacing w:before="100" w:beforeAutospacing="1" w:after="100" w:afterAutospacing="1" w:line="240" w:lineRule="auto"/>
        <w:ind w:left="651" w:hanging="425"/>
        <w:jc w:val="both"/>
        <w:rPr>
          <w:rFonts w:ascii="Traditional Arabic" w:hAnsi="Traditional Arabic" w:cs="Traditional Arabic"/>
          <w:sz w:val="28"/>
          <w:szCs w:val="28"/>
        </w:rPr>
      </w:pPr>
      <w:r w:rsidRPr="00276D96">
        <w:rPr>
          <w:rFonts w:ascii="Traditional Arabic" w:hAnsi="Traditional Arabic" w:cs="Traditional Arabic"/>
          <w:sz w:val="28"/>
          <w:szCs w:val="28"/>
          <w:rtl/>
        </w:rPr>
        <w:t>تقليل أعباء المعلمين، مثل التقيد بالحضور وتحضير الدروس وتسجيل الحضور والغياب.</w:t>
      </w:r>
    </w:p>
    <w:p w:rsidR="0032557A" w:rsidRPr="00276D96" w:rsidRDefault="0032557A" w:rsidP="00163DBF">
      <w:pPr>
        <w:pStyle w:val="ListParagraph"/>
        <w:numPr>
          <w:ilvl w:val="0"/>
          <w:numId w:val="3"/>
        </w:numPr>
        <w:spacing w:before="100" w:beforeAutospacing="1" w:after="100" w:afterAutospacing="1" w:line="240" w:lineRule="auto"/>
        <w:ind w:left="651" w:hanging="425"/>
        <w:jc w:val="both"/>
        <w:rPr>
          <w:rFonts w:ascii="Traditional Arabic" w:hAnsi="Traditional Arabic" w:cs="Traditional Arabic"/>
          <w:sz w:val="28"/>
          <w:szCs w:val="28"/>
        </w:rPr>
      </w:pPr>
      <w:r w:rsidRPr="00276D96">
        <w:rPr>
          <w:rFonts w:ascii="Traditional Arabic" w:hAnsi="Traditional Arabic" w:cs="Traditional Arabic"/>
          <w:sz w:val="28"/>
          <w:szCs w:val="28"/>
          <w:rtl/>
        </w:rPr>
        <w:t>توفير الوقت وزيادة سرعة التعلم، من خلال توفر المادة العلمية بشكل دائم، وإمكانية التواصل مع المعلمين والزملاء في أي وقت، وعدم الارتباط بسرعة الآخرين وإمكانياتهم.</w:t>
      </w:r>
    </w:p>
    <w:p w:rsidR="0032557A" w:rsidRPr="00276D96" w:rsidRDefault="0032557A" w:rsidP="00163DBF">
      <w:pPr>
        <w:pStyle w:val="ListParagraph"/>
        <w:numPr>
          <w:ilvl w:val="0"/>
          <w:numId w:val="3"/>
        </w:numPr>
        <w:spacing w:before="100" w:beforeAutospacing="1" w:after="100" w:afterAutospacing="1" w:line="240" w:lineRule="auto"/>
        <w:ind w:left="651" w:hanging="425"/>
        <w:jc w:val="both"/>
        <w:rPr>
          <w:rFonts w:ascii="Traditional Arabic" w:hAnsi="Traditional Arabic" w:cs="Traditional Arabic"/>
          <w:sz w:val="28"/>
          <w:szCs w:val="28"/>
        </w:rPr>
      </w:pPr>
      <w:r w:rsidRPr="00276D96">
        <w:rPr>
          <w:rFonts w:ascii="Traditional Arabic" w:hAnsi="Traditional Arabic" w:cs="Traditional Arabic"/>
          <w:sz w:val="28"/>
          <w:szCs w:val="28"/>
          <w:rtl/>
        </w:rPr>
        <w:t>خفض التكاليف وتقليل النفقات على المدى الطويل، عن طريق التخلص من بعض الأعمال اللازمة في التعليم التقليدي مثل السفر والتنقل والتكاليف الإدارية والمواد التعليمية والمطبوعات.</w:t>
      </w:r>
    </w:p>
    <w:p w:rsidR="0032557A" w:rsidRPr="00276D96" w:rsidRDefault="0032557A" w:rsidP="00163DBF">
      <w:pPr>
        <w:pStyle w:val="ListParagraph"/>
        <w:numPr>
          <w:ilvl w:val="0"/>
          <w:numId w:val="3"/>
        </w:numPr>
        <w:spacing w:before="100" w:beforeAutospacing="1" w:after="100" w:afterAutospacing="1" w:line="240" w:lineRule="auto"/>
        <w:ind w:left="651" w:hanging="425"/>
        <w:jc w:val="both"/>
        <w:rPr>
          <w:rFonts w:ascii="Traditional Arabic" w:hAnsi="Traditional Arabic" w:cs="Traditional Arabic"/>
          <w:sz w:val="28"/>
          <w:szCs w:val="28"/>
        </w:rPr>
      </w:pPr>
      <w:r w:rsidRPr="00276D96">
        <w:rPr>
          <w:rFonts w:ascii="Traditional Arabic" w:hAnsi="Traditional Arabic" w:cs="Traditional Arabic"/>
          <w:sz w:val="28"/>
          <w:szCs w:val="28"/>
          <w:rtl/>
        </w:rPr>
        <w:t>عالمية التعلم ونشر التعليم الجيد، فزيادة الأعداد لا تعيق جودة التعليم. (الخميس، 2011)</w:t>
      </w:r>
    </w:p>
    <w:p w:rsidR="0032557A" w:rsidRPr="00276D96" w:rsidRDefault="0032557A" w:rsidP="00163DBF">
      <w:pPr>
        <w:tabs>
          <w:tab w:val="left" w:pos="1526"/>
        </w:tabs>
        <w:spacing w:before="100" w:beforeAutospacing="1" w:after="100" w:afterAutospacing="1" w:line="240" w:lineRule="auto"/>
        <w:jc w:val="both"/>
        <w:rPr>
          <w:rFonts w:ascii="Traditional Arabic" w:hAnsi="Traditional Arabic" w:cs="Traditional Arabic"/>
          <w:b/>
          <w:bCs/>
          <w:sz w:val="32"/>
          <w:szCs w:val="32"/>
          <w:u w:val="single"/>
          <w:rtl/>
        </w:rPr>
      </w:pPr>
      <w:r w:rsidRPr="00276D96">
        <w:rPr>
          <w:rFonts w:ascii="Traditional Arabic" w:hAnsi="Traditional Arabic" w:cs="Traditional Arabic"/>
          <w:b/>
          <w:bCs/>
          <w:sz w:val="32"/>
          <w:szCs w:val="32"/>
          <w:u w:val="single"/>
          <w:rtl/>
        </w:rPr>
        <w:t>مميزات وخصائص التعلم الإلكتروني:</w:t>
      </w:r>
    </w:p>
    <w:p w:rsidR="0032557A" w:rsidRPr="00276D96" w:rsidRDefault="0032557A" w:rsidP="00163DBF">
      <w:pPr>
        <w:tabs>
          <w:tab w:val="left" w:pos="651"/>
        </w:tabs>
        <w:spacing w:before="100" w:beforeAutospacing="1" w:after="100" w:afterAutospacing="1" w:line="240" w:lineRule="auto"/>
        <w:jc w:val="both"/>
        <w:rPr>
          <w:rFonts w:ascii="Traditional Arabic" w:hAnsi="Traditional Arabic" w:cs="Traditional Arabic"/>
          <w:sz w:val="28"/>
          <w:szCs w:val="28"/>
          <w:rtl/>
        </w:rPr>
      </w:pPr>
      <w:r w:rsidRPr="00276D96">
        <w:rPr>
          <w:rFonts w:ascii="Traditional Arabic" w:hAnsi="Traditional Arabic" w:cs="Traditional Arabic"/>
          <w:sz w:val="28"/>
          <w:szCs w:val="28"/>
          <w:rtl/>
        </w:rPr>
        <w:t>يتميز التعلم الإلكتروني بخصائص عديدة إلا أنها تختلف بحسب الوسيلة المستخدمة لتقديم هذا التعليم، حيث يكون بعضها أكثر انتشاراً وبعضها يعطي المجال للتفاعل بشكل أكبر بينما يكون البعض الآخر أكثر ملائمةً للقدرات الفردية وتحقيق ميول الطلاب. ومن أهم خصائص التعلم الإلكتروني:</w:t>
      </w:r>
    </w:p>
    <w:p w:rsidR="0032557A" w:rsidRPr="00276D96" w:rsidRDefault="0032557A" w:rsidP="00163DBF">
      <w:pPr>
        <w:pStyle w:val="ListParagraph"/>
        <w:numPr>
          <w:ilvl w:val="0"/>
          <w:numId w:val="6"/>
        </w:numPr>
        <w:spacing w:before="100" w:beforeAutospacing="1" w:after="100" w:afterAutospacing="1" w:line="240" w:lineRule="auto"/>
        <w:ind w:left="368" w:hanging="425"/>
        <w:jc w:val="both"/>
        <w:rPr>
          <w:rFonts w:ascii="Traditional Arabic" w:hAnsi="Traditional Arabic" w:cs="Traditional Arabic"/>
          <w:sz w:val="28"/>
          <w:szCs w:val="28"/>
        </w:rPr>
      </w:pPr>
      <w:r w:rsidRPr="00276D96">
        <w:rPr>
          <w:rFonts w:ascii="Traditional Arabic" w:hAnsi="Traditional Arabic" w:cs="Traditional Arabic"/>
          <w:sz w:val="28"/>
          <w:szCs w:val="28"/>
          <w:rtl/>
        </w:rPr>
        <w:t>خلق بيئة تفاعلية أثناء عملية التعليم من خلال تعدد التقنيات المستخدمة من نصوص مطبوعة وصور وأفلام فيديو.</w:t>
      </w:r>
    </w:p>
    <w:p w:rsidR="0032557A" w:rsidRPr="00276D96" w:rsidRDefault="0032557A" w:rsidP="00163DBF">
      <w:pPr>
        <w:pStyle w:val="ListParagraph"/>
        <w:numPr>
          <w:ilvl w:val="0"/>
          <w:numId w:val="6"/>
        </w:numPr>
        <w:spacing w:before="100" w:beforeAutospacing="1" w:after="100" w:afterAutospacing="1" w:line="240" w:lineRule="auto"/>
        <w:ind w:left="368" w:hanging="425"/>
        <w:jc w:val="both"/>
        <w:rPr>
          <w:rFonts w:ascii="Traditional Arabic" w:hAnsi="Traditional Arabic" w:cs="Traditional Arabic"/>
          <w:sz w:val="28"/>
          <w:szCs w:val="28"/>
        </w:rPr>
      </w:pPr>
      <w:r w:rsidRPr="00276D96">
        <w:rPr>
          <w:rFonts w:ascii="Traditional Arabic" w:hAnsi="Traditional Arabic" w:cs="Traditional Arabic"/>
          <w:sz w:val="28"/>
          <w:szCs w:val="28"/>
          <w:rtl/>
        </w:rPr>
        <w:t>عدم التقيد بوقت أو مكان، حيث يمكن استخدامه في أي مكان من العالم طوال أيام الأسبوع ولمدة (24) ساعة في اليوم.</w:t>
      </w:r>
    </w:p>
    <w:p w:rsidR="0032557A" w:rsidRPr="00276D96" w:rsidRDefault="0032557A" w:rsidP="00163DBF">
      <w:pPr>
        <w:pStyle w:val="ListParagraph"/>
        <w:numPr>
          <w:ilvl w:val="0"/>
          <w:numId w:val="6"/>
        </w:numPr>
        <w:spacing w:before="100" w:beforeAutospacing="1" w:after="100" w:afterAutospacing="1" w:line="240" w:lineRule="auto"/>
        <w:ind w:left="368" w:hanging="425"/>
        <w:jc w:val="both"/>
        <w:rPr>
          <w:rFonts w:ascii="Traditional Arabic" w:hAnsi="Traditional Arabic" w:cs="Traditional Arabic"/>
          <w:sz w:val="28"/>
          <w:szCs w:val="28"/>
        </w:rPr>
      </w:pPr>
      <w:r w:rsidRPr="00276D96">
        <w:rPr>
          <w:rFonts w:ascii="Traditional Arabic" w:hAnsi="Traditional Arabic" w:cs="Traditional Arabic"/>
          <w:sz w:val="28"/>
          <w:szCs w:val="28"/>
          <w:rtl/>
        </w:rPr>
        <w:t>تعليم أعداد كبيرة في وقت قصير وتعويض النقص في الكوادر الأكاديمية.</w:t>
      </w:r>
    </w:p>
    <w:p w:rsidR="0032557A" w:rsidRPr="00276D96" w:rsidRDefault="0032557A" w:rsidP="00163DBF">
      <w:pPr>
        <w:pStyle w:val="ListParagraph"/>
        <w:numPr>
          <w:ilvl w:val="0"/>
          <w:numId w:val="6"/>
        </w:numPr>
        <w:spacing w:before="100" w:beforeAutospacing="1" w:after="100" w:afterAutospacing="1" w:line="240" w:lineRule="auto"/>
        <w:ind w:left="368" w:hanging="425"/>
        <w:jc w:val="both"/>
        <w:rPr>
          <w:rFonts w:ascii="Traditional Arabic" w:hAnsi="Traditional Arabic" w:cs="Traditional Arabic"/>
          <w:sz w:val="28"/>
          <w:szCs w:val="28"/>
        </w:rPr>
      </w:pPr>
      <w:r w:rsidRPr="00276D96">
        <w:rPr>
          <w:rFonts w:ascii="Traditional Arabic" w:hAnsi="Traditional Arabic" w:cs="Traditional Arabic"/>
          <w:sz w:val="28"/>
          <w:szCs w:val="28"/>
          <w:rtl/>
        </w:rPr>
        <w:t>توسيع نطاق التعليم لفئات المجتمع المختلفة بصرف النظر عن السن أو المستوى الاجتماعي والاقتصادي أو الحالة الصحية، حيث يستطيع كل فرد مواصلة تعليمه.</w:t>
      </w:r>
    </w:p>
    <w:p w:rsidR="0032557A" w:rsidRPr="00276D96" w:rsidRDefault="0032557A" w:rsidP="00163DBF">
      <w:pPr>
        <w:pStyle w:val="ListParagraph"/>
        <w:numPr>
          <w:ilvl w:val="0"/>
          <w:numId w:val="6"/>
        </w:numPr>
        <w:spacing w:before="100" w:beforeAutospacing="1" w:after="100" w:afterAutospacing="1" w:line="240" w:lineRule="auto"/>
        <w:ind w:left="368" w:hanging="425"/>
        <w:jc w:val="both"/>
        <w:rPr>
          <w:rFonts w:ascii="Traditional Arabic" w:hAnsi="Traditional Arabic" w:cs="Traditional Arabic"/>
          <w:sz w:val="28"/>
          <w:szCs w:val="28"/>
        </w:rPr>
      </w:pPr>
      <w:r w:rsidRPr="00276D96">
        <w:rPr>
          <w:rFonts w:ascii="Traditional Arabic" w:hAnsi="Traditional Arabic" w:cs="Traditional Arabic"/>
          <w:sz w:val="28"/>
          <w:szCs w:val="28"/>
          <w:rtl/>
        </w:rPr>
        <w:t>تعدد مصادر المعرفة نتيجة الاتصال بمواقع الإنترنت المختلفة والتعامل مع آلاف المواقع وقواعد البيانات والمصادر العلمية.</w:t>
      </w:r>
    </w:p>
    <w:p w:rsidR="0032557A" w:rsidRPr="00276D96" w:rsidRDefault="0032557A" w:rsidP="00163DBF">
      <w:pPr>
        <w:pStyle w:val="ListParagraph"/>
        <w:numPr>
          <w:ilvl w:val="0"/>
          <w:numId w:val="6"/>
        </w:numPr>
        <w:spacing w:before="100" w:beforeAutospacing="1" w:after="100" w:afterAutospacing="1" w:line="240" w:lineRule="auto"/>
        <w:ind w:left="368" w:hanging="425"/>
        <w:jc w:val="both"/>
        <w:rPr>
          <w:rFonts w:ascii="Traditional Arabic" w:hAnsi="Traditional Arabic" w:cs="Traditional Arabic"/>
          <w:sz w:val="28"/>
          <w:szCs w:val="28"/>
        </w:rPr>
      </w:pPr>
      <w:r w:rsidRPr="00276D96">
        <w:rPr>
          <w:rFonts w:ascii="Traditional Arabic" w:hAnsi="Traditional Arabic" w:cs="Traditional Arabic"/>
          <w:sz w:val="28"/>
          <w:szCs w:val="28"/>
          <w:rtl/>
        </w:rPr>
        <w:t>التواصل والحوار وتبادل المعلومات بين الطلاب وبعضهم البعض وبين الطلاب والمعلمين.</w:t>
      </w:r>
    </w:p>
    <w:p w:rsidR="0032557A" w:rsidRPr="00276D96" w:rsidRDefault="0032557A" w:rsidP="00163DBF">
      <w:pPr>
        <w:pStyle w:val="ListParagraph"/>
        <w:numPr>
          <w:ilvl w:val="0"/>
          <w:numId w:val="6"/>
        </w:numPr>
        <w:spacing w:before="100" w:beforeAutospacing="1" w:after="100" w:afterAutospacing="1" w:line="240" w:lineRule="auto"/>
        <w:ind w:left="368" w:hanging="425"/>
        <w:jc w:val="both"/>
        <w:rPr>
          <w:rFonts w:ascii="Traditional Arabic" w:hAnsi="Traditional Arabic" w:cs="Traditional Arabic"/>
          <w:sz w:val="28"/>
          <w:szCs w:val="28"/>
        </w:rPr>
      </w:pPr>
      <w:r w:rsidRPr="00276D96">
        <w:rPr>
          <w:rFonts w:ascii="Traditional Arabic" w:hAnsi="Traditional Arabic" w:cs="Traditional Arabic"/>
          <w:sz w:val="28"/>
          <w:szCs w:val="28"/>
          <w:rtl/>
        </w:rPr>
        <w:lastRenderedPageBreak/>
        <w:t>التنوع في أساليب التقويم (القبلي، البعدي، التكويني)، بالإضافة إلى التقييم الدقيق والفوري والسريع مع تصحيح الأخطاء، فيحصل المتعلم على تغذية راجعة مستمرة مما يعزز عملية التعلم.</w:t>
      </w:r>
    </w:p>
    <w:p w:rsidR="0032557A" w:rsidRPr="00276D96" w:rsidRDefault="0032557A" w:rsidP="00163DBF">
      <w:pPr>
        <w:pStyle w:val="ListParagraph"/>
        <w:numPr>
          <w:ilvl w:val="0"/>
          <w:numId w:val="6"/>
        </w:numPr>
        <w:spacing w:before="100" w:beforeAutospacing="1" w:after="100" w:afterAutospacing="1" w:line="240" w:lineRule="auto"/>
        <w:ind w:left="368" w:hanging="425"/>
        <w:jc w:val="both"/>
        <w:rPr>
          <w:rFonts w:ascii="Traditional Arabic" w:hAnsi="Traditional Arabic" w:cs="Traditional Arabic"/>
          <w:sz w:val="28"/>
          <w:szCs w:val="28"/>
        </w:rPr>
      </w:pPr>
      <w:r w:rsidRPr="00276D96">
        <w:rPr>
          <w:rFonts w:ascii="Traditional Arabic" w:hAnsi="Traditional Arabic" w:cs="Traditional Arabic"/>
          <w:sz w:val="28"/>
          <w:szCs w:val="28"/>
          <w:rtl/>
        </w:rPr>
        <w:t>تشجيع التعلم الذاتي والمشاركة الجماعية بين الزملاء.</w:t>
      </w:r>
    </w:p>
    <w:p w:rsidR="0032557A" w:rsidRPr="00276D96" w:rsidRDefault="0032557A" w:rsidP="00163DBF">
      <w:pPr>
        <w:pStyle w:val="ListParagraph"/>
        <w:numPr>
          <w:ilvl w:val="0"/>
          <w:numId w:val="6"/>
        </w:numPr>
        <w:spacing w:before="100" w:beforeAutospacing="1" w:after="100" w:afterAutospacing="1" w:line="240" w:lineRule="auto"/>
        <w:ind w:left="368" w:hanging="425"/>
        <w:jc w:val="both"/>
        <w:rPr>
          <w:rFonts w:ascii="Traditional Arabic" w:hAnsi="Traditional Arabic" w:cs="Traditional Arabic"/>
          <w:sz w:val="28"/>
          <w:szCs w:val="28"/>
        </w:rPr>
      </w:pPr>
      <w:r w:rsidRPr="00276D96">
        <w:rPr>
          <w:rFonts w:ascii="Traditional Arabic" w:hAnsi="Traditional Arabic" w:cs="Traditional Arabic"/>
          <w:sz w:val="28"/>
          <w:szCs w:val="28"/>
          <w:rtl/>
        </w:rPr>
        <w:t>مراعاة الفروق الفردية والقدرات الشخصية للمتعلم.</w:t>
      </w:r>
    </w:p>
    <w:p w:rsidR="0032557A" w:rsidRPr="00276D96" w:rsidRDefault="0032557A" w:rsidP="00163DBF">
      <w:pPr>
        <w:pStyle w:val="ListParagraph"/>
        <w:numPr>
          <w:ilvl w:val="0"/>
          <w:numId w:val="6"/>
        </w:numPr>
        <w:spacing w:before="100" w:beforeAutospacing="1" w:after="100" w:afterAutospacing="1" w:line="240" w:lineRule="auto"/>
        <w:ind w:left="368" w:hanging="425"/>
        <w:jc w:val="both"/>
        <w:rPr>
          <w:rFonts w:ascii="Traditional Arabic" w:hAnsi="Traditional Arabic" w:cs="Traditional Arabic"/>
          <w:sz w:val="28"/>
          <w:szCs w:val="28"/>
        </w:rPr>
      </w:pPr>
      <w:r w:rsidRPr="00276D96">
        <w:rPr>
          <w:rFonts w:ascii="Traditional Arabic" w:hAnsi="Traditional Arabic" w:cs="Traditional Arabic"/>
          <w:sz w:val="28"/>
          <w:szCs w:val="28"/>
          <w:rtl/>
        </w:rPr>
        <w:t>سهولة وسرعة تحديث المحتوى العلمي.</w:t>
      </w:r>
    </w:p>
    <w:p w:rsidR="0032557A" w:rsidRPr="00276D96" w:rsidRDefault="0032557A" w:rsidP="00163DBF">
      <w:pPr>
        <w:pStyle w:val="ListParagraph"/>
        <w:numPr>
          <w:ilvl w:val="0"/>
          <w:numId w:val="6"/>
        </w:numPr>
        <w:spacing w:before="100" w:beforeAutospacing="1" w:after="100" w:afterAutospacing="1" w:line="240" w:lineRule="auto"/>
        <w:ind w:left="368" w:hanging="425"/>
        <w:jc w:val="both"/>
        <w:rPr>
          <w:rFonts w:ascii="Traditional Arabic" w:hAnsi="Traditional Arabic" w:cs="Traditional Arabic"/>
          <w:sz w:val="28"/>
          <w:szCs w:val="28"/>
        </w:rPr>
      </w:pPr>
      <w:r w:rsidRPr="00276D96">
        <w:rPr>
          <w:rFonts w:ascii="Traditional Arabic" w:hAnsi="Traditional Arabic" w:cs="Traditional Arabic"/>
          <w:sz w:val="28"/>
          <w:szCs w:val="28"/>
          <w:rtl/>
        </w:rPr>
        <w:t>تحسين استخدام المهارات التكنولوجية وتطوير مهارات الاطلاع والبحث.</w:t>
      </w:r>
    </w:p>
    <w:p w:rsidR="0032557A" w:rsidRPr="00276D96" w:rsidRDefault="0032557A" w:rsidP="00163DBF">
      <w:pPr>
        <w:pStyle w:val="ListParagraph"/>
        <w:numPr>
          <w:ilvl w:val="0"/>
          <w:numId w:val="6"/>
        </w:numPr>
        <w:spacing w:before="100" w:beforeAutospacing="1" w:after="100" w:afterAutospacing="1" w:line="240" w:lineRule="auto"/>
        <w:ind w:left="368" w:hanging="425"/>
        <w:jc w:val="both"/>
        <w:rPr>
          <w:rFonts w:ascii="Traditional Arabic" w:hAnsi="Traditional Arabic" w:cs="Traditional Arabic"/>
          <w:sz w:val="28"/>
          <w:szCs w:val="28"/>
        </w:rPr>
      </w:pPr>
      <w:r w:rsidRPr="00276D96">
        <w:rPr>
          <w:rFonts w:ascii="Traditional Arabic" w:hAnsi="Traditional Arabic" w:cs="Traditional Arabic"/>
          <w:sz w:val="28"/>
          <w:szCs w:val="28"/>
          <w:rtl/>
        </w:rPr>
        <w:t>دعم الابتكار والإبداع للمتعلمين.</w:t>
      </w:r>
    </w:p>
    <w:p w:rsidR="0032557A" w:rsidRPr="00276D96" w:rsidRDefault="0032557A" w:rsidP="00163DBF">
      <w:pPr>
        <w:pStyle w:val="ListParagraph"/>
        <w:numPr>
          <w:ilvl w:val="0"/>
          <w:numId w:val="6"/>
        </w:numPr>
        <w:spacing w:before="100" w:beforeAutospacing="1" w:after="100" w:afterAutospacing="1" w:line="240" w:lineRule="auto"/>
        <w:ind w:left="368" w:hanging="425"/>
        <w:jc w:val="both"/>
        <w:rPr>
          <w:rFonts w:ascii="Traditional Arabic" w:hAnsi="Traditional Arabic" w:cs="Traditional Arabic"/>
          <w:sz w:val="28"/>
          <w:szCs w:val="28"/>
        </w:rPr>
      </w:pPr>
      <w:r w:rsidRPr="00276D96">
        <w:rPr>
          <w:rFonts w:ascii="Traditional Arabic" w:hAnsi="Traditional Arabic" w:cs="Traditional Arabic"/>
          <w:sz w:val="28"/>
          <w:szCs w:val="28"/>
          <w:rtl/>
        </w:rPr>
        <w:t>إمكانية الاستعانة بالخبراء النادرين.</w:t>
      </w:r>
    </w:p>
    <w:p w:rsidR="0032557A" w:rsidRPr="00276D96" w:rsidRDefault="0032557A" w:rsidP="00163DBF">
      <w:pPr>
        <w:pStyle w:val="ListParagraph"/>
        <w:numPr>
          <w:ilvl w:val="0"/>
          <w:numId w:val="6"/>
        </w:numPr>
        <w:spacing w:before="100" w:beforeAutospacing="1" w:after="100" w:afterAutospacing="1" w:line="240" w:lineRule="auto"/>
        <w:ind w:left="368" w:hanging="425"/>
        <w:jc w:val="both"/>
        <w:rPr>
          <w:rFonts w:ascii="Traditional Arabic" w:hAnsi="Traditional Arabic" w:cs="Traditional Arabic"/>
          <w:sz w:val="28"/>
          <w:szCs w:val="28"/>
        </w:rPr>
      </w:pPr>
      <w:r w:rsidRPr="00276D96">
        <w:rPr>
          <w:rFonts w:ascii="Traditional Arabic" w:hAnsi="Traditional Arabic" w:cs="Traditional Arabic"/>
          <w:sz w:val="28"/>
          <w:szCs w:val="28"/>
          <w:rtl/>
        </w:rPr>
        <w:t>تقديم الخدمات المساندة في العملية التعليمية مثل الجداول والتسجيل وتنظيم الاختبارات.</w:t>
      </w:r>
    </w:p>
    <w:p w:rsidR="0032557A" w:rsidRPr="00276D96" w:rsidRDefault="0032557A" w:rsidP="00163DBF">
      <w:pPr>
        <w:pStyle w:val="ListParagraph"/>
        <w:numPr>
          <w:ilvl w:val="0"/>
          <w:numId w:val="6"/>
        </w:numPr>
        <w:spacing w:before="100" w:beforeAutospacing="1" w:after="100" w:afterAutospacing="1" w:line="240" w:lineRule="auto"/>
        <w:ind w:left="368" w:hanging="426"/>
        <w:jc w:val="both"/>
        <w:rPr>
          <w:rFonts w:ascii="Traditional Arabic" w:hAnsi="Traditional Arabic" w:cs="Traditional Arabic"/>
          <w:sz w:val="28"/>
          <w:szCs w:val="28"/>
          <w:rtl/>
        </w:rPr>
      </w:pPr>
      <w:r w:rsidRPr="00276D96">
        <w:rPr>
          <w:rFonts w:ascii="Traditional Arabic" w:hAnsi="Traditional Arabic" w:cs="Traditional Arabic"/>
          <w:sz w:val="28"/>
          <w:szCs w:val="28"/>
          <w:rtl/>
        </w:rPr>
        <w:t>يساعد على النمو المهني من خلال ما يوفره من فرص للتدريب أثناء الخدمة، والتعليم المستمر. (عبدالحميد، 2010؛ شحاته، 2010؛ عطوان وآخرون، 2010؛ هنداوي وآخرون، 2009؛ خميس، 2011)</w:t>
      </w:r>
    </w:p>
    <w:p w:rsidR="0032557A" w:rsidRPr="00276D96" w:rsidRDefault="0032557A" w:rsidP="00163DBF">
      <w:pPr>
        <w:tabs>
          <w:tab w:val="left" w:pos="1526"/>
        </w:tabs>
        <w:spacing w:before="100" w:beforeAutospacing="1" w:after="100" w:afterAutospacing="1" w:line="240" w:lineRule="auto"/>
        <w:jc w:val="both"/>
        <w:rPr>
          <w:rFonts w:ascii="Traditional Arabic" w:hAnsi="Traditional Arabic" w:cs="Traditional Arabic"/>
          <w:b/>
          <w:bCs/>
          <w:sz w:val="28"/>
          <w:szCs w:val="28"/>
          <w:rtl/>
        </w:rPr>
      </w:pPr>
    </w:p>
    <w:p w:rsidR="0032557A" w:rsidRPr="00276D96" w:rsidRDefault="0032557A" w:rsidP="00163DBF">
      <w:pPr>
        <w:tabs>
          <w:tab w:val="left" w:pos="1526"/>
        </w:tabs>
        <w:spacing w:before="100" w:beforeAutospacing="1" w:after="100" w:afterAutospacing="1" w:line="240" w:lineRule="auto"/>
        <w:jc w:val="both"/>
        <w:rPr>
          <w:rFonts w:ascii="Traditional Arabic" w:hAnsi="Traditional Arabic" w:cs="Traditional Arabic"/>
          <w:b/>
          <w:bCs/>
          <w:sz w:val="32"/>
          <w:szCs w:val="32"/>
          <w:u w:val="single"/>
          <w:rtl/>
        </w:rPr>
      </w:pPr>
      <w:r w:rsidRPr="00276D96">
        <w:rPr>
          <w:rFonts w:ascii="Traditional Arabic" w:hAnsi="Traditional Arabic" w:cs="Traditional Arabic"/>
          <w:b/>
          <w:bCs/>
          <w:sz w:val="32"/>
          <w:szCs w:val="32"/>
          <w:u w:val="single"/>
          <w:rtl/>
        </w:rPr>
        <w:t>أنماط التعلم الإلكتروني:</w:t>
      </w:r>
    </w:p>
    <w:p w:rsidR="0032557A" w:rsidRPr="00276D96" w:rsidRDefault="0032557A" w:rsidP="00163DBF">
      <w:pPr>
        <w:pStyle w:val="ListParagraph"/>
        <w:numPr>
          <w:ilvl w:val="0"/>
          <w:numId w:val="2"/>
        </w:numPr>
        <w:spacing w:before="100" w:beforeAutospacing="1" w:after="100" w:afterAutospacing="1" w:line="240" w:lineRule="auto"/>
        <w:ind w:left="509" w:hanging="425"/>
        <w:jc w:val="both"/>
        <w:rPr>
          <w:rFonts w:ascii="Traditional Arabic" w:hAnsi="Traditional Arabic" w:cs="Traditional Arabic"/>
          <w:b/>
          <w:bCs/>
          <w:sz w:val="28"/>
          <w:szCs w:val="28"/>
        </w:rPr>
      </w:pPr>
      <w:r w:rsidRPr="00276D96">
        <w:rPr>
          <w:rFonts w:ascii="Traditional Arabic" w:hAnsi="Traditional Arabic" w:cs="Traditional Arabic"/>
          <w:b/>
          <w:bCs/>
          <w:sz w:val="28"/>
          <w:szCs w:val="28"/>
          <w:rtl/>
        </w:rPr>
        <w:t xml:space="preserve">التعليم المتزامن </w:t>
      </w:r>
      <w:r w:rsidRPr="00276D96">
        <w:rPr>
          <w:rFonts w:ascii="Traditional Arabic" w:hAnsi="Traditional Arabic" w:cs="Traditional Arabic"/>
          <w:b/>
          <w:bCs/>
          <w:sz w:val="28"/>
          <w:szCs w:val="28"/>
        </w:rPr>
        <w:t>(Synchronous Learning)</w:t>
      </w:r>
      <w:r w:rsidRPr="00276D96">
        <w:rPr>
          <w:rFonts w:ascii="Traditional Arabic" w:hAnsi="Traditional Arabic" w:cs="Traditional Arabic"/>
          <w:b/>
          <w:bCs/>
          <w:sz w:val="28"/>
          <w:szCs w:val="28"/>
          <w:rtl/>
        </w:rPr>
        <w:t>:</w:t>
      </w:r>
    </w:p>
    <w:p w:rsidR="0032557A" w:rsidRPr="00276D96" w:rsidRDefault="0032557A" w:rsidP="00163DBF">
      <w:pPr>
        <w:pStyle w:val="ListParagraph"/>
        <w:spacing w:before="100" w:beforeAutospacing="1" w:after="100" w:afterAutospacing="1" w:line="240" w:lineRule="auto"/>
        <w:ind w:left="509"/>
        <w:jc w:val="both"/>
        <w:rPr>
          <w:rFonts w:ascii="Traditional Arabic" w:hAnsi="Traditional Arabic" w:cs="Traditional Arabic"/>
          <w:sz w:val="28"/>
          <w:szCs w:val="28"/>
        </w:rPr>
      </w:pPr>
      <w:r w:rsidRPr="00276D96">
        <w:rPr>
          <w:rFonts w:ascii="Traditional Arabic" w:hAnsi="Traditional Arabic" w:cs="Traditional Arabic"/>
          <w:sz w:val="28"/>
          <w:szCs w:val="28"/>
          <w:rtl/>
        </w:rPr>
        <w:t xml:space="preserve">وفي هذا النوع يتطلب تواجد طرفي العملية التعليمية "المعلم والمتعلم" في نفس الوقت، لتتوفر التفاعلية ويسمى التعليم المباشر، ومن أمثلة هذا النوع المحادثة </w:t>
      </w:r>
      <w:r w:rsidRPr="00276D96">
        <w:rPr>
          <w:rFonts w:ascii="Traditional Arabic" w:hAnsi="Traditional Arabic" w:cs="Traditional Arabic"/>
          <w:sz w:val="28"/>
          <w:szCs w:val="28"/>
        </w:rPr>
        <w:t>(Chatting)</w:t>
      </w:r>
      <w:r w:rsidRPr="00276D96">
        <w:rPr>
          <w:rFonts w:ascii="Traditional Arabic" w:hAnsi="Traditional Arabic" w:cs="Traditional Arabic"/>
          <w:sz w:val="28"/>
          <w:szCs w:val="28"/>
          <w:rtl/>
        </w:rPr>
        <w:t xml:space="preserve">، أو مؤتمرات الفيديو </w:t>
      </w:r>
      <w:r w:rsidRPr="00276D96">
        <w:rPr>
          <w:rFonts w:ascii="Traditional Arabic" w:hAnsi="Traditional Arabic" w:cs="Traditional Arabic"/>
          <w:sz w:val="28"/>
          <w:szCs w:val="28"/>
        </w:rPr>
        <w:t>(Video Conferencing)</w:t>
      </w:r>
      <w:r w:rsidRPr="00276D96">
        <w:rPr>
          <w:rFonts w:ascii="Traditional Arabic" w:hAnsi="Traditional Arabic" w:cs="Traditional Arabic"/>
          <w:sz w:val="28"/>
          <w:szCs w:val="28"/>
          <w:rtl/>
        </w:rPr>
        <w:t>.</w:t>
      </w:r>
    </w:p>
    <w:p w:rsidR="0032557A" w:rsidRPr="00276D96" w:rsidRDefault="0032557A" w:rsidP="00163DBF">
      <w:pPr>
        <w:pStyle w:val="ListParagraph"/>
        <w:numPr>
          <w:ilvl w:val="0"/>
          <w:numId w:val="2"/>
        </w:numPr>
        <w:spacing w:before="100" w:beforeAutospacing="1" w:after="100" w:afterAutospacing="1" w:line="240" w:lineRule="auto"/>
        <w:ind w:left="509" w:hanging="425"/>
        <w:jc w:val="both"/>
        <w:rPr>
          <w:rFonts w:ascii="Traditional Arabic" w:hAnsi="Traditional Arabic" w:cs="Traditional Arabic"/>
          <w:b/>
          <w:bCs/>
          <w:sz w:val="28"/>
          <w:szCs w:val="28"/>
          <w:rtl/>
        </w:rPr>
      </w:pPr>
      <w:r w:rsidRPr="00276D96">
        <w:rPr>
          <w:rFonts w:ascii="Traditional Arabic" w:hAnsi="Traditional Arabic" w:cs="Traditional Arabic"/>
          <w:b/>
          <w:bCs/>
          <w:sz w:val="28"/>
          <w:szCs w:val="28"/>
          <w:rtl/>
        </w:rPr>
        <w:t xml:space="preserve">التعليم غير المتزامن </w:t>
      </w:r>
      <w:r w:rsidRPr="00276D96">
        <w:rPr>
          <w:rFonts w:ascii="Traditional Arabic" w:hAnsi="Traditional Arabic" w:cs="Traditional Arabic"/>
          <w:b/>
          <w:bCs/>
          <w:sz w:val="28"/>
          <w:szCs w:val="28"/>
        </w:rPr>
        <w:t>(Asynchronous Learning)</w:t>
      </w:r>
      <w:r w:rsidRPr="00276D96">
        <w:rPr>
          <w:rFonts w:ascii="Traditional Arabic" w:hAnsi="Traditional Arabic" w:cs="Traditional Arabic"/>
          <w:b/>
          <w:bCs/>
          <w:sz w:val="28"/>
          <w:szCs w:val="28"/>
          <w:rtl/>
        </w:rPr>
        <w:t>:</w:t>
      </w:r>
    </w:p>
    <w:p w:rsidR="0032557A" w:rsidRPr="00276D96" w:rsidRDefault="0032557A" w:rsidP="00163DBF">
      <w:pPr>
        <w:pStyle w:val="ListParagraph"/>
        <w:spacing w:before="100" w:beforeAutospacing="1" w:after="100" w:afterAutospacing="1" w:line="240" w:lineRule="auto"/>
        <w:ind w:left="509"/>
        <w:jc w:val="both"/>
        <w:rPr>
          <w:rFonts w:ascii="Traditional Arabic" w:hAnsi="Traditional Arabic" w:cs="Traditional Arabic"/>
          <w:sz w:val="28"/>
          <w:szCs w:val="28"/>
          <w:rtl/>
        </w:rPr>
      </w:pPr>
      <w:r w:rsidRPr="00276D96">
        <w:rPr>
          <w:rFonts w:ascii="Traditional Arabic" w:hAnsi="Traditional Arabic" w:cs="Traditional Arabic"/>
          <w:sz w:val="28"/>
          <w:szCs w:val="28"/>
          <w:rtl/>
        </w:rPr>
        <w:t xml:space="preserve">وهو لا يتطلب وجود المعلم والمتعلم في نفس الوقت، ويسمى التعليم غير المباشر، وفي هذا النوع من التعليم يعتمد المتعلم على نفسه، ويتقدم بحسب قدراته الفردية، من خلال التقنيات التي يقدمها له التعلم الإلكتروني مثل: البريد الإلكتروني </w:t>
      </w:r>
      <w:r w:rsidRPr="00276D96">
        <w:rPr>
          <w:rFonts w:ascii="Traditional Arabic" w:hAnsi="Traditional Arabic" w:cs="Traditional Arabic"/>
          <w:sz w:val="28"/>
          <w:szCs w:val="28"/>
        </w:rPr>
        <w:t>(E-mail)</w:t>
      </w:r>
      <w:r w:rsidRPr="00276D96">
        <w:rPr>
          <w:rFonts w:ascii="Traditional Arabic" w:hAnsi="Traditional Arabic" w:cs="Traditional Arabic"/>
          <w:sz w:val="28"/>
          <w:szCs w:val="28"/>
          <w:rtl/>
        </w:rPr>
        <w:t xml:space="preserve">، والبحث </w:t>
      </w:r>
      <w:r w:rsidRPr="00276D96">
        <w:rPr>
          <w:rFonts w:ascii="Traditional Arabic" w:hAnsi="Traditional Arabic" w:cs="Traditional Arabic"/>
          <w:sz w:val="28"/>
          <w:szCs w:val="28"/>
        </w:rPr>
        <w:t>(Search)</w:t>
      </w:r>
      <w:r w:rsidRPr="00276D96">
        <w:rPr>
          <w:rFonts w:ascii="Traditional Arabic" w:hAnsi="Traditional Arabic" w:cs="Traditional Arabic"/>
          <w:sz w:val="28"/>
          <w:szCs w:val="28"/>
          <w:rtl/>
        </w:rPr>
        <w:t>. (عبدالحميد، 2010؛ هنداوي وآخرون، 2009).</w:t>
      </w:r>
    </w:p>
    <w:p w:rsidR="0032557A" w:rsidRPr="00276D96" w:rsidRDefault="0032557A" w:rsidP="00163DBF">
      <w:pPr>
        <w:rPr>
          <w:rFonts w:ascii="Traditional Arabic" w:hAnsi="Traditional Arabic" w:cs="Traditional Arabic"/>
          <w:b/>
          <w:bCs/>
          <w:sz w:val="36"/>
          <w:szCs w:val="36"/>
          <w:rtl/>
        </w:rPr>
      </w:pPr>
      <w:r w:rsidRPr="00276D96">
        <w:rPr>
          <w:rFonts w:ascii="Traditional Arabic" w:hAnsi="Traditional Arabic" w:cs="Traditional Arabic"/>
          <w:b/>
          <w:bCs/>
          <w:sz w:val="36"/>
          <w:szCs w:val="36"/>
          <w:rtl/>
        </w:rPr>
        <w:br w:type="page"/>
      </w:r>
    </w:p>
    <w:p w:rsidR="0032557A" w:rsidRPr="00276D96" w:rsidRDefault="0032557A" w:rsidP="00163DBF">
      <w:pPr>
        <w:tabs>
          <w:tab w:val="left" w:pos="1526"/>
        </w:tabs>
        <w:spacing w:before="100" w:beforeAutospacing="1" w:after="100" w:afterAutospacing="1" w:line="240" w:lineRule="auto"/>
        <w:jc w:val="both"/>
        <w:rPr>
          <w:rFonts w:ascii="Traditional Arabic" w:hAnsi="Traditional Arabic" w:cs="Traditional Arabic"/>
          <w:b/>
          <w:bCs/>
          <w:sz w:val="36"/>
          <w:szCs w:val="36"/>
          <w:rtl/>
        </w:rPr>
      </w:pPr>
      <w:r w:rsidRPr="00276D96">
        <w:rPr>
          <w:rFonts w:ascii="Traditional Arabic" w:hAnsi="Traditional Arabic" w:cs="Traditional Arabic"/>
          <w:b/>
          <w:bCs/>
          <w:sz w:val="36"/>
          <w:szCs w:val="36"/>
          <w:rtl/>
        </w:rPr>
        <w:lastRenderedPageBreak/>
        <w:t>توظيف التعلم الإلكتروني في العملية التعليمية:</w:t>
      </w:r>
    </w:p>
    <w:p w:rsidR="0032557A" w:rsidRPr="00276D96" w:rsidRDefault="0032557A" w:rsidP="00163DBF">
      <w:pPr>
        <w:tabs>
          <w:tab w:val="left" w:pos="1526"/>
        </w:tabs>
        <w:spacing w:before="100" w:beforeAutospacing="1" w:after="100" w:afterAutospacing="1" w:line="240" w:lineRule="auto"/>
        <w:jc w:val="both"/>
        <w:rPr>
          <w:rFonts w:ascii="Traditional Arabic" w:hAnsi="Traditional Arabic" w:cs="Traditional Arabic"/>
          <w:b/>
          <w:bCs/>
          <w:sz w:val="32"/>
          <w:szCs w:val="32"/>
          <w:u w:val="single"/>
          <w:rtl/>
        </w:rPr>
      </w:pPr>
      <w:r w:rsidRPr="00276D96">
        <w:rPr>
          <w:rFonts w:ascii="Traditional Arabic" w:hAnsi="Traditional Arabic" w:cs="Traditional Arabic"/>
          <w:b/>
          <w:bCs/>
          <w:sz w:val="32"/>
          <w:szCs w:val="32"/>
          <w:u w:val="single"/>
          <w:rtl/>
        </w:rPr>
        <w:t xml:space="preserve">أولاً: النموذج المساعد (التعلم الإلكتروني الجزئي) </w:t>
      </w:r>
      <w:r w:rsidRPr="00276D96">
        <w:rPr>
          <w:rFonts w:ascii="Traditional Arabic" w:hAnsi="Traditional Arabic" w:cs="Traditional Arabic"/>
          <w:b/>
          <w:bCs/>
          <w:sz w:val="32"/>
          <w:szCs w:val="32"/>
          <w:u w:val="single"/>
        </w:rPr>
        <w:t>(Partially)</w:t>
      </w:r>
      <w:r w:rsidRPr="00276D96">
        <w:rPr>
          <w:rFonts w:ascii="Traditional Arabic" w:hAnsi="Traditional Arabic" w:cs="Traditional Arabic"/>
          <w:b/>
          <w:bCs/>
          <w:sz w:val="32"/>
          <w:szCs w:val="32"/>
          <w:u w:val="single"/>
          <w:rtl/>
        </w:rPr>
        <w:t>:</w:t>
      </w:r>
    </w:p>
    <w:p w:rsidR="0032557A" w:rsidRPr="00276D96" w:rsidRDefault="0032557A" w:rsidP="00163DBF">
      <w:pPr>
        <w:spacing w:before="100" w:beforeAutospacing="1" w:after="100" w:afterAutospacing="1" w:line="240" w:lineRule="auto"/>
        <w:jc w:val="both"/>
        <w:rPr>
          <w:rFonts w:ascii="Traditional Arabic" w:hAnsi="Traditional Arabic" w:cs="Traditional Arabic"/>
          <w:sz w:val="28"/>
          <w:szCs w:val="28"/>
          <w:rtl/>
        </w:rPr>
      </w:pPr>
      <w:r w:rsidRPr="00276D96">
        <w:rPr>
          <w:rFonts w:ascii="Traditional Arabic" w:hAnsi="Traditional Arabic" w:cs="Traditional Arabic"/>
          <w:sz w:val="28"/>
          <w:szCs w:val="28"/>
          <w:rtl/>
        </w:rPr>
        <w:t>يتم استخدام بعض تقنيات التعلم الإلكتروني مع التعليم التقليدي، ويمكن أن يتم داخل أو خارج الفصل. مثل وضع الجداول الخاصة بالاختبارات أو المقررات الدراسية على موقع الإنترنت، أو تحضير الدروس والأبحاث بمساعدة الإنترنت.</w:t>
      </w:r>
    </w:p>
    <w:p w:rsidR="0032557A" w:rsidRPr="00276D96" w:rsidRDefault="0032557A" w:rsidP="00163DBF">
      <w:pPr>
        <w:tabs>
          <w:tab w:val="left" w:pos="1526"/>
        </w:tabs>
        <w:spacing w:before="100" w:beforeAutospacing="1" w:after="100" w:afterAutospacing="1" w:line="240" w:lineRule="auto"/>
        <w:jc w:val="both"/>
        <w:rPr>
          <w:rFonts w:ascii="Traditional Arabic" w:hAnsi="Traditional Arabic" w:cs="Traditional Arabic"/>
          <w:b/>
          <w:bCs/>
          <w:sz w:val="32"/>
          <w:szCs w:val="32"/>
          <w:u w:val="single"/>
          <w:rtl/>
        </w:rPr>
      </w:pPr>
      <w:r w:rsidRPr="00276D96">
        <w:rPr>
          <w:rFonts w:ascii="Traditional Arabic" w:hAnsi="Traditional Arabic" w:cs="Traditional Arabic"/>
          <w:b/>
          <w:bCs/>
          <w:sz w:val="32"/>
          <w:szCs w:val="32"/>
          <w:u w:val="single"/>
          <w:rtl/>
        </w:rPr>
        <w:t xml:space="preserve">ثانياً: النموذج المدمج (التعلم الإلكتروني المختلط/ المزيج) </w:t>
      </w:r>
      <w:r w:rsidRPr="00276D96">
        <w:rPr>
          <w:rFonts w:ascii="Traditional Arabic" w:hAnsi="Traditional Arabic" w:cs="Traditional Arabic"/>
          <w:b/>
          <w:bCs/>
          <w:sz w:val="32"/>
          <w:szCs w:val="32"/>
          <w:u w:val="single"/>
        </w:rPr>
        <w:t>(Blended e-learning)</w:t>
      </w:r>
      <w:r w:rsidRPr="00276D96">
        <w:rPr>
          <w:rFonts w:ascii="Traditional Arabic" w:hAnsi="Traditional Arabic" w:cs="Traditional Arabic"/>
          <w:b/>
          <w:bCs/>
          <w:sz w:val="32"/>
          <w:szCs w:val="32"/>
          <w:u w:val="single"/>
          <w:rtl/>
        </w:rPr>
        <w:t>:</w:t>
      </w:r>
    </w:p>
    <w:p w:rsidR="0032557A" w:rsidRPr="00276D96" w:rsidRDefault="0032557A" w:rsidP="00163DBF">
      <w:pPr>
        <w:spacing w:before="100" w:beforeAutospacing="1" w:after="100" w:afterAutospacing="1" w:line="240" w:lineRule="auto"/>
        <w:jc w:val="both"/>
        <w:rPr>
          <w:rFonts w:ascii="Traditional Arabic" w:hAnsi="Traditional Arabic" w:cs="Traditional Arabic"/>
          <w:sz w:val="28"/>
          <w:szCs w:val="28"/>
          <w:rtl/>
        </w:rPr>
      </w:pPr>
      <w:r w:rsidRPr="00276D96">
        <w:rPr>
          <w:rFonts w:ascii="Traditional Arabic" w:hAnsi="Traditional Arabic" w:cs="Traditional Arabic"/>
          <w:sz w:val="28"/>
          <w:szCs w:val="28"/>
          <w:rtl/>
        </w:rPr>
        <w:t>وهنا يتم الجمع بين التعليم التقليدي والإلكتروني داخل الفصل أو الأماكن المجهزة لذلك داخل المدرسة، وهذا الشكل يتميز بالجمع بين مزايا التعليم التقليدي والتعلم الإلكتروني. ويمكن أن يكون هذا النوع بعدة أشكال كأن يشرح المعلم بعض الدرس وجهاً لوجه وبعضه الآخر عن طريق نظام إدارة التعلم الإلكتروني (البلاك بورد).</w:t>
      </w:r>
    </w:p>
    <w:p w:rsidR="0032557A" w:rsidRPr="00276D96" w:rsidRDefault="0032557A" w:rsidP="00163DBF">
      <w:pPr>
        <w:tabs>
          <w:tab w:val="left" w:pos="1526"/>
        </w:tabs>
        <w:spacing w:before="100" w:beforeAutospacing="1" w:after="100" w:afterAutospacing="1" w:line="240" w:lineRule="auto"/>
        <w:jc w:val="both"/>
        <w:rPr>
          <w:rFonts w:ascii="Traditional Arabic" w:hAnsi="Traditional Arabic" w:cs="Traditional Arabic"/>
          <w:b/>
          <w:bCs/>
          <w:sz w:val="32"/>
          <w:szCs w:val="32"/>
          <w:u w:val="single"/>
          <w:rtl/>
        </w:rPr>
      </w:pPr>
      <w:r w:rsidRPr="00276D96">
        <w:rPr>
          <w:rFonts w:ascii="Traditional Arabic" w:hAnsi="Traditional Arabic" w:cs="Traditional Arabic"/>
          <w:b/>
          <w:bCs/>
          <w:sz w:val="32"/>
          <w:szCs w:val="32"/>
          <w:u w:val="single"/>
          <w:rtl/>
        </w:rPr>
        <w:t xml:space="preserve">ثالثاً: النموذج المنفرد (التعلم الإلكتروني الكامل) </w:t>
      </w:r>
      <w:r w:rsidRPr="00276D96">
        <w:rPr>
          <w:rFonts w:ascii="Traditional Arabic" w:hAnsi="Traditional Arabic" w:cs="Traditional Arabic"/>
          <w:b/>
          <w:bCs/>
          <w:sz w:val="32"/>
          <w:szCs w:val="32"/>
          <w:u w:val="single"/>
        </w:rPr>
        <w:t>(Purely e-learning)</w:t>
      </w:r>
      <w:r w:rsidRPr="00276D96">
        <w:rPr>
          <w:rFonts w:ascii="Traditional Arabic" w:hAnsi="Traditional Arabic" w:cs="Traditional Arabic"/>
          <w:b/>
          <w:bCs/>
          <w:sz w:val="32"/>
          <w:szCs w:val="32"/>
          <w:u w:val="single"/>
          <w:rtl/>
        </w:rPr>
        <w:t>:</w:t>
      </w:r>
    </w:p>
    <w:p w:rsidR="0032557A" w:rsidRPr="00276D96" w:rsidRDefault="0032557A" w:rsidP="00163DBF">
      <w:pPr>
        <w:spacing w:before="100" w:beforeAutospacing="1" w:after="100" w:afterAutospacing="1" w:line="240" w:lineRule="auto"/>
        <w:jc w:val="both"/>
        <w:rPr>
          <w:rFonts w:ascii="Traditional Arabic" w:hAnsi="Traditional Arabic" w:cs="Traditional Arabic"/>
          <w:sz w:val="28"/>
          <w:szCs w:val="28"/>
          <w:rtl/>
        </w:rPr>
      </w:pPr>
      <w:r w:rsidRPr="00276D96">
        <w:rPr>
          <w:rFonts w:ascii="Traditional Arabic" w:hAnsi="Traditional Arabic" w:cs="Traditional Arabic"/>
          <w:sz w:val="28"/>
          <w:szCs w:val="28"/>
          <w:rtl/>
        </w:rPr>
        <w:t>وفي هذه الحالة يكون التعلم الإلكتروني بديلاً كاملاً للتعليم التقليدي، ويخرج التعليم هنا خارج حدود الصف الدراسي (تعليم عن بعد)، حيث يمكن أن يتعلم الطالب من أي مكان وفي أي وقت، وبشكل متزامن أو غير متزامن. (سالم، 2006؛ عطوان وآخرون، 2010)</w:t>
      </w:r>
    </w:p>
    <w:p w:rsidR="0032557A" w:rsidRPr="00A215AE" w:rsidRDefault="0032557A" w:rsidP="00163DBF">
      <w:pPr>
        <w:tabs>
          <w:tab w:val="left" w:pos="1526"/>
        </w:tabs>
        <w:spacing w:before="100" w:beforeAutospacing="1" w:after="100" w:afterAutospacing="1" w:line="240" w:lineRule="auto"/>
        <w:jc w:val="both"/>
        <w:rPr>
          <w:rFonts w:ascii="Traditional Arabic" w:hAnsi="Traditional Arabic" w:cs="Traditional Arabic"/>
          <w:b/>
          <w:bCs/>
          <w:sz w:val="36"/>
          <w:szCs w:val="36"/>
          <w:rtl/>
        </w:rPr>
      </w:pPr>
      <w:r w:rsidRPr="00A215AE">
        <w:rPr>
          <w:rFonts w:ascii="Traditional Arabic" w:hAnsi="Traditional Arabic" w:cs="Traditional Arabic"/>
          <w:b/>
          <w:bCs/>
          <w:sz w:val="36"/>
          <w:szCs w:val="36"/>
          <w:rtl/>
        </w:rPr>
        <w:t>مكونات التعلم الإلكتروني:</w:t>
      </w:r>
    </w:p>
    <w:p w:rsidR="0032557A" w:rsidRPr="00276D96" w:rsidRDefault="0032557A" w:rsidP="00163DBF">
      <w:pPr>
        <w:spacing w:before="100" w:beforeAutospacing="1" w:after="100" w:afterAutospacing="1" w:line="240" w:lineRule="auto"/>
        <w:jc w:val="both"/>
        <w:rPr>
          <w:rFonts w:ascii="Traditional Arabic" w:hAnsi="Traditional Arabic" w:cs="Traditional Arabic"/>
          <w:sz w:val="28"/>
          <w:szCs w:val="28"/>
          <w:rtl/>
        </w:rPr>
      </w:pPr>
      <w:r w:rsidRPr="00276D96">
        <w:rPr>
          <w:rFonts w:ascii="Traditional Arabic" w:hAnsi="Traditional Arabic" w:cs="Traditional Arabic"/>
          <w:sz w:val="28"/>
          <w:szCs w:val="28"/>
          <w:rtl/>
        </w:rPr>
        <w:t xml:space="preserve">يعد التعلم الإلكتروني نظاماً تعليمياً، فهو تجمّع لعدة عناصر تتفاعل بشكل منظم من أجل تحقيق الأهداف، وكل نظام يمكن تصنيف مكوناته إلى مدخلات </w:t>
      </w:r>
      <w:r w:rsidRPr="00276D96">
        <w:rPr>
          <w:rFonts w:ascii="Traditional Arabic" w:hAnsi="Traditional Arabic" w:cs="Traditional Arabic"/>
          <w:sz w:val="28"/>
          <w:szCs w:val="28"/>
        </w:rPr>
        <w:t>Inputs</w:t>
      </w:r>
      <w:r w:rsidRPr="00276D96">
        <w:rPr>
          <w:rFonts w:ascii="Traditional Arabic" w:hAnsi="Traditional Arabic" w:cs="Traditional Arabic"/>
          <w:sz w:val="28"/>
          <w:szCs w:val="28"/>
          <w:rtl/>
        </w:rPr>
        <w:t xml:space="preserve">، ومخرجات </w:t>
      </w:r>
      <w:r w:rsidRPr="00276D96">
        <w:rPr>
          <w:rFonts w:ascii="Traditional Arabic" w:hAnsi="Traditional Arabic" w:cs="Traditional Arabic"/>
          <w:sz w:val="28"/>
          <w:szCs w:val="28"/>
        </w:rPr>
        <w:t>Outputs</w:t>
      </w:r>
      <w:r w:rsidRPr="00276D96">
        <w:rPr>
          <w:rFonts w:ascii="Traditional Arabic" w:hAnsi="Traditional Arabic" w:cs="Traditional Arabic"/>
          <w:sz w:val="28"/>
          <w:szCs w:val="28"/>
          <w:rtl/>
        </w:rPr>
        <w:t xml:space="preserve">، وعمليات </w:t>
      </w:r>
      <w:r w:rsidRPr="00276D96">
        <w:rPr>
          <w:rFonts w:ascii="Traditional Arabic" w:hAnsi="Traditional Arabic" w:cs="Traditional Arabic"/>
          <w:sz w:val="28"/>
          <w:szCs w:val="28"/>
        </w:rPr>
        <w:t>Processes</w:t>
      </w:r>
      <w:r w:rsidRPr="00276D96">
        <w:rPr>
          <w:rFonts w:ascii="Traditional Arabic" w:hAnsi="Traditional Arabic" w:cs="Traditional Arabic"/>
          <w:sz w:val="28"/>
          <w:szCs w:val="28"/>
          <w:rtl/>
        </w:rPr>
        <w:t xml:space="preserve">، تربط بينها التغذية الراجعة </w:t>
      </w:r>
      <w:r w:rsidRPr="00276D96">
        <w:rPr>
          <w:rFonts w:ascii="Traditional Arabic" w:hAnsi="Traditional Arabic" w:cs="Traditional Arabic"/>
          <w:sz w:val="28"/>
          <w:szCs w:val="28"/>
        </w:rPr>
        <w:t>Feedback</w:t>
      </w:r>
      <w:r w:rsidRPr="00276D96">
        <w:rPr>
          <w:rFonts w:ascii="Traditional Arabic" w:hAnsi="Traditional Arabic" w:cs="Traditional Arabic"/>
          <w:sz w:val="28"/>
          <w:szCs w:val="28"/>
          <w:rtl/>
        </w:rPr>
        <w:t>.</w:t>
      </w:r>
    </w:p>
    <w:p w:rsidR="0032557A" w:rsidRPr="00A215AE" w:rsidRDefault="0032557A" w:rsidP="00163DBF">
      <w:pPr>
        <w:spacing w:before="100" w:beforeAutospacing="1" w:after="100" w:afterAutospacing="1" w:line="240" w:lineRule="auto"/>
        <w:jc w:val="both"/>
        <w:rPr>
          <w:rFonts w:ascii="Traditional Arabic" w:hAnsi="Traditional Arabic" w:cs="Traditional Arabic"/>
          <w:b/>
          <w:bCs/>
          <w:sz w:val="32"/>
          <w:szCs w:val="32"/>
          <w:u w:val="single"/>
          <w:rtl/>
        </w:rPr>
      </w:pPr>
      <w:r>
        <w:rPr>
          <w:rFonts w:ascii="Traditional Arabic" w:hAnsi="Traditional Arabic" w:cs="Traditional Arabic" w:hint="cs"/>
          <w:b/>
          <w:bCs/>
          <w:sz w:val="32"/>
          <w:szCs w:val="32"/>
          <w:u w:val="single"/>
          <w:rtl/>
        </w:rPr>
        <w:t xml:space="preserve">1- </w:t>
      </w:r>
      <w:r w:rsidRPr="00A215AE">
        <w:rPr>
          <w:rFonts w:ascii="Traditional Arabic" w:hAnsi="Traditional Arabic" w:cs="Traditional Arabic"/>
          <w:b/>
          <w:bCs/>
          <w:sz w:val="32"/>
          <w:szCs w:val="32"/>
          <w:u w:val="single"/>
          <w:rtl/>
        </w:rPr>
        <w:t>مدخلات منظومة التعلم الإلكتروني:</w:t>
      </w:r>
    </w:p>
    <w:p w:rsidR="0032557A" w:rsidRPr="00276D96" w:rsidRDefault="0032557A" w:rsidP="00163DBF">
      <w:pPr>
        <w:spacing w:before="100" w:beforeAutospacing="1" w:after="100" w:afterAutospacing="1" w:line="240" w:lineRule="auto"/>
        <w:jc w:val="both"/>
        <w:rPr>
          <w:rFonts w:ascii="Traditional Arabic" w:hAnsi="Traditional Arabic" w:cs="Traditional Arabic"/>
          <w:sz w:val="28"/>
          <w:szCs w:val="28"/>
          <w:rtl/>
        </w:rPr>
      </w:pPr>
      <w:r w:rsidRPr="00276D96">
        <w:rPr>
          <w:rFonts w:ascii="Traditional Arabic" w:hAnsi="Traditional Arabic" w:cs="Traditional Arabic"/>
          <w:sz w:val="28"/>
          <w:szCs w:val="28"/>
          <w:rtl/>
        </w:rPr>
        <w:t>وتتمثل في تأسيس البنية التحتية للتعلم الإلكتروني، حيث يتطلب ذلك توفير الأجهزة، وخطوط الاتصال، وإنشاء المواقع التعليمية، والاستعانة بالفنيين والاختصاصيين، وتصميم المقررات الإلكترونية وتقديمها على مدار الساعة، وتحديد الأهداف التعليمية بطريقة جيدة، وتأهيل متخصصين في تصميم البرامج والمقررات، وتجهيز قاعات التدريس والمعامل، وإعداد المعلمين والإداريين من خلال الدورات التدريبية، وتأهيل المتعلمين للتحول للنظام الإلكتروني، وتهيئة أولياء الأمور لتقبل النظام الجديد.</w:t>
      </w:r>
    </w:p>
    <w:p w:rsidR="0032557A" w:rsidRPr="00A215AE" w:rsidRDefault="0032557A" w:rsidP="00163DBF">
      <w:pPr>
        <w:spacing w:before="100" w:beforeAutospacing="1" w:after="100" w:afterAutospacing="1" w:line="240" w:lineRule="auto"/>
        <w:jc w:val="both"/>
        <w:rPr>
          <w:rFonts w:ascii="Traditional Arabic" w:hAnsi="Traditional Arabic" w:cs="Traditional Arabic"/>
          <w:b/>
          <w:bCs/>
          <w:sz w:val="32"/>
          <w:szCs w:val="32"/>
          <w:u w:val="single"/>
          <w:rtl/>
        </w:rPr>
      </w:pPr>
      <w:r>
        <w:rPr>
          <w:rFonts w:ascii="Traditional Arabic" w:hAnsi="Traditional Arabic" w:cs="Traditional Arabic" w:hint="cs"/>
          <w:b/>
          <w:bCs/>
          <w:sz w:val="32"/>
          <w:szCs w:val="32"/>
          <w:u w:val="single"/>
          <w:rtl/>
        </w:rPr>
        <w:t xml:space="preserve">2- </w:t>
      </w:r>
      <w:r w:rsidRPr="00A215AE">
        <w:rPr>
          <w:rFonts w:ascii="Traditional Arabic" w:hAnsi="Traditional Arabic" w:cs="Traditional Arabic"/>
          <w:b/>
          <w:bCs/>
          <w:sz w:val="32"/>
          <w:szCs w:val="32"/>
          <w:u w:val="single"/>
          <w:rtl/>
        </w:rPr>
        <w:t>عمليات منظومة التعلم الإلكتروني:</w:t>
      </w:r>
    </w:p>
    <w:p w:rsidR="0032557A" w:rsidRPr="00276D96" w:rsidRDefault="0032557A" w:rsidP="00163DBF">
      <w:pPr>
        <w:spacing w:before="100" w:beforeAutospacing="1" w:after="100" w:afterAutospacing="1" w:line="240" w:lineRule="auto"/>
        <w:jc w:val="both"/>
        <w:rPr>
          <w:rFonts w:ascii="Traditional Arabic" w:hAnsi="Traditional Arabic" w:cs="Traditional Arabic"/>
          <w:sz w:val="28"/>
          <w:szCs w:val="28"/>
          <w:rtl/>
        </w:rPr>
      </w:pPr>
      <w:r w:rsidRPr="00276D96">
        <w:rPr>
          <w:rFonts w:ascii="Traditional Arabic" w:hAnsi="Traditional Arabic" w:cs="Traditional Arabic"/>
          <w:sz w:val="28"/>
          <w:szCs w:val="28"/>
          <w:rtl/>
        </w:rPr>
        <w:lastRenderedPageBreak/>
        <w:t>وهي عمليات التسجيل واختيار المقررات الإلكترونية، وتنفيذ الدراسة الإلكترونية، ومتابعة المتعلمين للدروس سواء تزامنياً أو غير تزامنياً، واستخدامهم لتقنيات التعلم الإلكتروني مثل البريد الإلكتروني ومؤتمرات الفيديو وغرف المحادثة وغير ذلك، ومرور المتعلم بالتقويم البنائي والتكويني.</w:t>
      </w:r>
    </w:p>
    <w:p w:rsidR="0032557A" w:rsidRPr="00A215AE" w:rsidRDefault="0032557A" w:rsidP="00163DBF">
      <w:pPr>
        <w:spacing w:before="100" w:beforeAutospacing="1" w:after="100" w:afterAutospacing="1" w:line="240" w:lineRule="auto"/>
        <w:jc w:val="both"/>
        <w:rPr>
          <w:rFonts w:ascii="Traditional Arabic" w:hAnsi="Traditional Arabic" w:cs="Traditional Arabic"/>
          <w:b/>
          <w:bCs/>
          <w:sz w:val="32"/>
          <w:szCs w:val="32"/>
          <w:u w:val="single"/>
          <w:rtl/>
        </w:rPr>
      </w:pPr>
      <w:r>
        <w:rPr>
          <w:rFonts w:ascii="Traditional Arabic" w:hAnsi="Traditional Arabic" w:cs="Traditional Arabic" w:hint="cs"/>
          <w:b/>
          <w:bCs/>
          <w:sz w:val="32"/>
          <w:szCs w:val="32"/>
          <w:u w:val="single"/>
          <w:rtl/>
        </w:rPr>
        <w:t xml:space="preserve">3- </w:t>
      </w:r>
      <w:r w:rsidRPr="00A215AE">
        <w:rPr>
          <w:rFonts w:ascii="Traditional Arabic" w:hAnsi="Traditional Arabic" w:cs="Traditional Arabic"/>
          <w:b/>
          <w:bCs/>
          <w:sz w:val="32"/>
          <w:szCs w:val="32"/>
          <w:u w:val="single"/>
          <w:rtl/>
        </w:rPr>
        <w:t>مخرجات منظومة التعلم الإلكتروني:</w:t>
      </w:r>
    </w:p>
    <w:p w:rsidR="0032557A" w:rsidRPr="00276D96" w:rsidRDefault="0032557A" w:rsidP="00163DBF">
      <w:pPr>
        <w:spacing w:before="100" w:beforeAutospacing="1" w:after="100" w:afterAutospacing="1" w:line="240" w:lineRule="auto"/>
        <w:jc w:val="both"/>
        <w:rPr>
          <w:rFonts w:ascii="Traditional Arabic" w:hAnsi="Traditional Arabic" w:cs="Traditional Arabic"/>
          <w:sz w:val="28"/>
          <w:szCs w:val="28"/>
          <w:rtl/>
        </w:rPr>
      </w:pPr>
      <w:r w:rsidRPr="00276D96">
        <w:rPr>
          <w:rFonts w:ascii="Traditional Arabic" w:hAnsi="Traditional Arabic" w:cs="Traditional Arabic"/>
          <w:sz w:val="28"/>
          <w:szCs w:val="28"/>
          <w:rtl/>
        </w:rPr>
        <w:t>وتتمثل في تحقق الأهداف ووصول المتعلمين للمستوى المطلوب من التعلم، وتطوير المقررات والمواقع الإلكترونية للمؤسسة التعليمية، وتعزيز دور المعلمين والإداريين وعقد دورات تدريبية لهم.</w:t>
      </w:r>
    </w:p>
    <w:p w:rsidR="0032557A" w:rsidRPr="00A215AE" w:rsidRDefault="0032557A" w:rsidP="00163DBF">
      <w:pPr>
        <w:spacing w:before="100" w:beforeAutospacing="1" w:after="100" w:afterAutospacing="1" w:line="240" w:lineRule="auto"/>
        <w:jc w:val="both"/>
        <w:rPr>
          <w:rFonts w:ascii="Traditional Arabic" w:hAnsi="Traditional Arabic" w:cs="Traditional Arabic"/>
          <w:b/>
          <w:bCs/>
          <w:sz w:val="32"/>
          <w:szCs w:val="32"/>
          <w:u w:val="single"/>
          <w:rtl/>
        </w:rPr>
      </w:pPr>
      <w:r>
        <w:rPr>
          <w:rFonts w:ascii="Traditional Arabic" w:hAnsi="Traditional Arabic" w:cs="Traditional Arabic" w:hint="cs"/>
          <w:b/>
          <w:bCs/>
          <w:sz w:val="32"/>
          <w:szCs w:val="32"/>
          <w:u w:val="single"/>
          <w:rtl/>
        </w:rPr>
        <w:t xml:space="preserve">4- </w:t>
      </w:r>
      <w:r w:rsidRPr="00A215AE">
        <w:rPr>
          <w:rFonts w:ascii="Traditional Arabic" w:hAnsi="Traditional Arabic" w:cs="Traditional Arabic"/>
          <w:b/>
          <w:bCs/>
          <w:sz w:val="32"/>
          <w:szCs w:val="32"/>
          <w:u w:val="single"/>
          <w:rtl/>
        </w:rPr>
        <w:t>التغذية الراجعة:</w:t>
      </w:r>
    </w:p>
    <w:p w:rsidR="0032557A" w:rsidRPr="00276D96" w:rsidRDefault="0032557A" w:rsidP="00163DBF">
      <w:pPr>
        <w:spacing w:before="100" w:beforeAutospacing="1" w:after="100" w:afterAutospacing="1" w:line="240" w:lineRule="auto"/>
        <w:jc w:val="both"/>
        <w:rPr>
          <w:rFonts w:ascii="Traditional Arabic" w:hAnsi="Traditional Arabic" w:cs="Traditional Arabic"/>
          <w:sz w:val="28"/>
          <w:szCs w:val="28"/>
          <w:rtl/>
        </w:rPr>
      </w:pPr>
      <w:r w:rsidRPr="00276D96">
        <w:rPr>
          <w:rFonts w:ascii="Traditional Arabic" w:hAnsi="Traditional Arabic" w:cs="Traditional Arabic"/>
          <w:sz w:val="28"/>
          <w:szCs w:val="28"/>
          <w:rtl/>
        </w:rPr>
        <w:t>وهي قياس مستوى تحقق الأهداف المطلوبة من المتعلمين ومدى أثر التعلم لديهم، ومن ثم علاج نقاط الضعف وتعزيز نقاط القوة، مما يساهم في استمرارية وحيوية العملية التعليمية وفاعليتها. (سالم، 2004)</w:t>
      </w:r>
    </w:p>
    <w:p w:rsidR="0032557A" w:rsidRPr="00276D96" w:rsidRDefault="0032557A" w:rsidP="00163DBF">
      <w:pPr>
        <w:spacing w:before="100" w:beforeAutospacing="1" w:after="100" w:afterAutospacing="1" w:line="240" w:lineRule="auto"/>
        <w:jc w:val="both"/>
        <w:rPr>
          <w:rFonts w:ascii="Traditional Arabic" w:hAnsi="Traditional Arabic" w:cs="Traditional Arabic"/>
          <w:b/>
          <w:bCs/>
          <w:sz w:val="32"/>
          <w:szCs w:val="32"/>
          <w:u w:val="single"/>
          <w:rtl/>
        </w:rPr>
      </w:pPr>
      <w:r w:rsidRPr="00276D96">
        <w:rPr>
          <w:rFonts w:ascii="Traditional Arabic" w:hAnsi="Traditional Arabic" w:cs="Traditional Arabic"/>
          <w:b/>
          <w:bCs/>
          <w:sz w:val="32"/>
          <w:szCs w:val="32"/>
          <w:u w:val="single"/>
          <w:rtl/>
        </w:rPr>
        <w:t>ضرورة التعلم الإلكتروني في الجامعات:</w:t>
      </w:r>
    </w:p>
    <w:p w:rsidR="0032557A" w:rsidRPr="00276D96" w:rsidRDefault="0032557A" w:rsidP="00163DBF">
      <w:pPr>
        <w:spacing w:before="100" w:beforeAutospacing="1" w:after="100" w:afterAutospacing="1" w:line="240" w:lineRule="auto"/>
        <w:jc w:val="both"/>
        <w:rPr>
          <w:rFonts w:ascii="Traditional Arabic" w:hAnsi="Traditional Arabic" w:cs="Traditional Arabic"/>
          <w:sz w:val="28"/>
          <w:szCs w:val="28"/>
          <w:rtl/>
        </w:rPr>
      </w:pPr>
      <w:r w:rsidRPr="00276D96">
        <w:rPr>
          <w:rFonts w:ascii="Traditional Arabic" w:hAnsi="Traditional Arabic" w:cs="Traditional Arabic"/>
          <w:sz w:val="28"/>
          <w:szCs w:val="28"/>
          <w:rtl/>
        </w:rPr>
        <w:t>إن التعليم الجامعي لا يركز على الجوانب المهارية والعملية في التعليم بمستوى تركيزه على الجوانب المعرفية، حيث يكون الاهتمام الأكبر لحفظ المعلومات دون الاهتمام بانفعالات المتعلم ومشاعره وتطوير قيمه واتجاهاته. بالإضافة إلى القصور في بعض نواحي الجانب المعرفي مثل تطوير مهارات حل المشكلات والتفكير النقدي والإبداعي وطريقة تكوين المعرفة، حيث أن المعرفة طريقة وليست نتيجة، فإذا تعلم أي شخص طريقة الحصول على المعرفة فسيستطيع الوصول إليها متى يريدها، وإن أوصل التعليم الجامعي طلابه لهذا الهدف فسيكون قد ساعدهم على متابعة التعلم في المستقبل. لذلك إن أراد التعليم الجامعي تخريج أفراد قادرين على مواجهة العالم والتكيف مع متغيراته السريعة فيجب عليه تحقيق حاجات الفرد والمجتمع للتكيف والإبداع.</w:t>
      </w:r>
    </w:p>
    <w:p w:rsidR="0032557A" w:rsidRPr="00276D96" w:rsidRDefault="0032557A" w:rsidP="00163DBF">
      <w:pPr>
        <w:spacing w:before="100" w:beforeAutospacing="1" w:after="100" w:afterAutospacing="1" w:line="240" w:lineRule="auto"/>
        <w:jc w:val="both"/>
        <w:rPr>
          <w:rFonts w:ascii="Traditional Arabic" w:hAnsi="Traditional Arabic" w:cs="Traditional Arabic"/>
          <w:sz w:val="28"/>
          <w:szCs w:val="28"/>
          <w:rtl/>
        </w:rPr>
      </w:pPr>
      <w:r w:rsidRPr="00276D96">
        <w:rPr>
          <w:rFonts w:ascii="Traditional Arabic" w:hAnsi="Traditional Arabic" w:cs="Traditional Arabic"/>
          <w:sz w:val="28"/>
          <w:szCs w:val="28"/>
          <w:rtl/>
        </w:rPr>
        <w:t xml:space="preserve">والتعلم الإلكتروني يُبنى على مشاركة الفرد في نشاطات التعلم، مما يزيد الإقبال عليه والرغبة في متابعته بخلاف الطرق الأخرى التي تخلق جواً من النفور. ويكتسب المتعلم من خلاله مهارات كيفية التعلم </w:t>
      </w:r>
      <w:r w:rsidRPr="00276D96">
        <w:rPr>
          <w:rFonts w:ascii="Traditional Arabic" w:hAnsi="Traditional Arabic" w:cs="Traditional Arabic"/>
          <w:sz w:val="28"/>
          <w:szCs w:val="28"/>
        </w:rPr>
        <w:t>"Learning to learn"</w:t>
      </w:r>
      <w:r w:rsidRPr="00276D96">
        <w:rPr>
          <w:rFonts w:ascii="Traditional Arabic" w:hAnsi="Traditional Arabic" w:cs="Traditional Arabic"/>
          <w:sz w:val="28"/>
          <w:szCs w:val="28"/>
          <w:rtl/>
        </w:rPr>
        <w:t xml:space="preserve"> مما يعني التعلم وتطوير الذات مدى الحياة، وكذلك الدافعية والاتجاهات الإيجابية لعملية التعلم. كما أن خصائص التعلم الإلكتروني المتمثلة في المرونة وسهولة الاستخدام تتناسب مع الخصائص النفسية لدى المتعلمين الكبار. (لال والجندي، 2009)</w:t>
      </w:r>
    </w:p>
    <w:p w:rsidR="0032557A" w:rsidRPr="00276D96" w:rsidRDefault="0032557A" w:rsidP="00163DBF">
      <w:pPr>
        <w:rPr>
          <w:rFonts w:ascii="Traditional Arabic" w:hAnsi="Traditional Arabic" w:cs="Traditional Arabic"/>
          <w:b/>
          <w:bCs/>
          <w:sz w:val="28"/>
          <w:szCs w:val="28"/>
          <w:rtl/>
        </w:rPr>
      </w:pPr>
      <w:r w:rsidRPr="00276D96">
        <w:rPr>
          <w:rFonts w:ascii="Traditional Arabic" w:hAnsi="Traditional Arabic" w:cs="Traditional Arabic"/>
          <w:b/>
          <w:bCs/>
          <w:sz w:val="28"/>
          <w:szCs w:val="28"/>
          <w:rtl/>
        </w:rPr>
        <w:br w:type="page"/>
      </w:r>
    </w:p>
    <w:p w:rsidR="0032557A" w:rsidRPr="00276D96" w:rsidRDefault="0032557A" w:rsidP="00163DBF">
      <w:pPr>
        <w:spacing w:before="100" w:beforeAutospacing="1" w:after="100" w:afterAutospacing="1" w:line="240" w:lineRule="auto"/>
        <w:jc w:val="both"/>
        <w:rPr>
          <w:rFonts w:ascii="Traditional Arabic" w:hAnsi="Traditional Arabic" w:cs="Traditional Arabic"/>
          <w:b/>
          <w:bCs/>
          <w:sz w:val="32"/>
          <w:szCs w:val="32"/>
          <w:u w:val="single"/>
          <w:rtl/>
          <w:lang w:bidi="ar"/>
        </w:rPr>
      </w:pPr>
      <w:r w:rsidRPr="00276D96">
        <w:rPr>
          <w:rFonts w:ascii="Traditional Arabic" w:hAnsi="Traditional Arabic" w:cs="Traditional Arabic"/>
          <w:b/>
          <w:bCs/>
          <w:sz w:val="32"/>
          <w:szCs w:val="32"/>
          <w:u w:val="single"/>
          <w:rtl/>
        </w:rPr>
        <w:lastRenderedPageBreak/>
        <w:t>دور عضو هيئة التدريس في التعلم الإلكتروني</w:t>
      </w:r>
      <w:r w:rsidRPr="00276D96">
        <w:rPr>
          <w:rFonts w:ascii="Traditional Arabic" w:hAnsi="Traditional Arabic" w:cs="Traditional Arabic"/>
          <w:b/>
          <w:bCs/>
          <w:sz w:val="32"/>
          <w:szCs w:val="32"/>
          <w:u w:val="single"/>
          <w:rtl/>
          <w:lang w:bidi="ar"/>
        </w:rPr>
        <w:t>:</w:t>
      </w:r>
    </w:p>
    <w:p w:rsidR="0032557A" w:rsidRPr="00276D96" w:rsidRDefault="0032557A" w:rsidP="00163DBF">
      <w:pPr>
        <w:pStyle w:val="ListParagraph"/>
        <w:numPr>
          <w:ilvl w:val="0"/>
          <w:numId w:val="4"/>
        </w:numPr>
        <w:spacing w:after="120" w:line="240" w:lineRule="auto"/>
        <w:ind w:left="1077"/>
        <w:jc w:val="both"/>
        <w:rPr>
          <w:rFonts w:ascii="Traditional Arabic" w:hAnsi="Traditional Arabic" w:cs="Traditional Arabic"/>
          <w:sz w:val="28"/>
          <w:szCs w:val="28"/>
        </w:rPr>
      </w:pPr>
      <w:r w:rsidRPr="00276D96">
        <w:rPr>
          <w:rFonts w:ascii="Traditional Arabic" w:hAnsi="Traditional Arabic" w:cs="Traditional Arabic"/>
          <w:sz w:val="28"/>
          <w:szCs w:val="28"/>
          <w:rtl/>
        </w:rPr>
        <w:t>تحليل المحتوى التعليمي قبل تقديمه.</w:t>
      </w:r>
    </w:p>
    <w:p w:rsidR="0032557A" w:rsidRPr="00276D96" w:rsidRDefault="0032557A" w:rsidP="00163DBF">
      <w:pPr>
        <w:pStyle w:val="ListParagraph"/>
        <w:numPr>
          <w:ilvl w:val="0"/>
          <w:numId w:val="4"/>
        </w:numPr>
        <w:spacing w:after="120" w:line="240" w:lineRule="auto"/>
        <w:ind w:left="1077"/>
        <w:jc w:val="both"/>
        <w:rPr>
          <w:rFonts w:ascii="Traditional Arabic" w:hAnsi="Traditional Arabic" w:cs="Traditional Arabic"/>
          <w:sz w:val="28"/>
          <w:szCs w:val="28"/>
        </w:rPr>
      </w:pPr>
      <w:r w:rsidRPr="00276D96">
        <w:rPr>
          <w:rFonts w:ascii="Traditional Arabic" w:hAnsi="Traditional Arabic" w:cs="Traditional Arabic"/>
          <w:sz w:val="28"/>
          <w:szCs w:val="28"/>
          <w:rtl/>
        </w:rPr>
        <w:t>تشخيص خصائص الطلاب وتحديد احتياجاتهم.</w:t>
      </w:r>
    </w:p>
    <w:p w:rsidR="0032557A" w:rsidRPr="00276D96" w:rsidRDefault="0032557A" w:rsidP="00163DBF">
      <w:pPr>
        <w:pStyle w:val="ListParagraph"/>
        <w:numPr>
          <w:ilvl w:val="0"/>
          <w:numId w:val="4"/>
        </w:numPr>
        <w:spacing w:after="120" w:line="240" w:lineRule="auto"/>
        <w:ind w:left="1077"/>
        <w:jc w:val="both"/>
        <w:rPr>
          <w:rFonts w:ascii="Traditional Arabic" w:hAnsi="Traditional Arabic" w:cs="Traditional Arabic"/>
          <w:sz w:val="28"/>
          <w:szCs w:val="28"/>
        </w:rPr>
      </w:pPr>
      <w:r w:rsidRPr="00276D96">
        <w:rPr>
          <w:rFonts w:ascii="Traditional Arabic" w:hAnsi="Traditional Arabic" w:cs="Traditional Arabic"/>
          <w:sz w:val="28"/>
          <w:szCs w:val="28"/>
          <w:rtl/>
        </w:rPr>
        <w:t>تحديد الاستراتيجيات التعليمية المناسبة لبيئة التعلم وللطلاب والمحتوى.</w:t>
      </w:r>
    </w:p>
    <w:p w:rsidR="0032557A" w:rsidRPr="00276D96" w:rsidRDefault="0032557A" w:rsidP="00163DBF">
      <w:pPr>
        <w:pStyle w:val="ListParagraph"/>
        <w:numPr>
          <w:ilvl w:val="0"/>
          <w:numId w:val="4"/>
        </w:numPr>
        <w:spacing w:after="120" w:line="240" w:lineRule="auto"/>
        <w:ind w:left="1077"/>
        <w:jc w:val="both"/>
        <w:rPr>
          <w:rFonts w:ascii="Traditional Arabic" w:hAnsi="Traditional Arabic" w:cs="Traditional Arabic"/>
          <w:sz w:val="28"/>
          <w:szCs w:val="28"/>
        </w:rPr>
      </w:pPr>
      <w:r w:rsidRPr="00276D96">
        <w:rPr>
          <w:rFonts w:ascii="Traditional Arabic" w:hAnsi="Traditional Arabic" w:cs="Traditional Arabic"/>
          <w:sz w:val="28"/>
          <w:szCs w:val="28"/>
          <w:rtl/>
        </w:rPr>
        <w:t>تصميم الأنشطة التعليمية باستخدام أداة الويب كويست.</w:t>
      </w:r>
    </w:p>
    <w:p w:rsidR="0032557A" w:rsidRPr="00276D96" w:rsidRDefault="0032557A" w:rsidP="00163DBF">
      <w:pPr>
        <w:pStyle w:val="ListParagraph"/>
        <w:numPr>
          <w:ilvl w:val="0"/>
          <w:numId w:val="4"/>
        </w:numPr>
        <w:spacing w:after="120" w:line="240" w:lineRule="auto"/>
        <w:ind w:left="1077"/>
        <w:jc w:val="both"/>
        <w:rPr>
          <w:rFonts w:ascii="Traditional Arabic" w:hAnsi="Traditional Arabic" w:cs="Traditional Arabic"/>
          <w:sz w:val="28"/>
          <w:szCs w:val="28"/>
        </w:rPr>
      </w:pPr>
      <w:r w:rsidRPr="00276D96">
        <w:rPr>
          <w:rFonts w:ascii="Traditional Arabic" w:hAnsi="Traditional Arabic" w:cs="Traditional Arabic"/>
          <w:sz w:val="28"/>
          <w:szCs w:val="28"/>
          <w:rtl/>
        </w:rPr>
        <w:t>متابعة تنفيذ الاستراتيجيات التعليمية.</w:t>
      </w:r>
    </w:p>
    <w:p w:rsidR="0032557A" w:rsidRPr="00276D96" w:rsidRDefault="0032557A" w:rsidP="00163DBF">
      <w:pPr>
        <w:pStyle w:val="ListParagraph"/>
        <w:numPr>
          <w:ilvl w:val="0"/>
          <w:numId w:val="4"/>
        </w:numPr>
        <w:spacing w:after="120" w:line="240" w:lineRule="auto"/>
        <w:ind w:left="1077"/>
        <w:jc w:val="both"/>
        <w:rPr>
          <w:rFonts w:ascii="Traditional Arabic" w:hAnsi="Traditional Arabic" w:cs="Traditional Arabic"/>
          <w:sz w:val="28"/>
          <w:szCs w:val="28"/>
        </w:rPr>
      </w:pPr>
      <w:r w:rsidRPr="00276D96">
        <w:rPr>
          <w:rFonts w:ascii="Traditional Arabic" w:hAnsi="Traditional Arabic" w:cs="Traditional Arabic"/>
          <w:sz w:val="28"/>
          <w:szCs w:val="28"/>
          <w:rtl/>
        </w:rPr>
        <w:t>توجيه وتشجيع الطلاب نحو تنفيذ الأنشطة التعليمية.</w:t>
      </w:r>
    </w:p>
    <w:p w:rsidR="0032557A" w:rsidRPr="00276D96" w:rsidRDefault="0032557A" w:rsidP="00163DBF">
      <w:pPr>
        <w:pStyle w:val="ListParagraph"/>
        <w:numPr>
          <w:ilvl w:val="0"/>
          <w:numId w:val="4"/>
        </w:numPr>
        <w:spacing w:after="120" w:line="240" w:lineRule="auto"/>
        <w:ind w:left="1077"/>
        <w:jc w:val="both"/>
        <w:rPr>
          <w:rFonts w:ascii="Traditional Arabic" w:hAnsi="Traditional Arabic" w:cs="Traditional Arabic"/>
          <w:sz w:val="28"/>
          <w:szCs w:val="28"/>
        </w:rPr>
      </w:pPr>
      <w:r w:rsidRPr="00276D96">
        <w:rPr>
          <w:rFonts w:ascii="Traditional Arabic" w:hAnsi="Traditional Arabic" w:cs="Traditional Arabic"/>
          <w:sz w:val="28"/>
          <w:szCs w:val="28"/>
          <w:rtl/>
        </w:rPr>
        <w:t>المشاركة في عمليات التفاعل والتواصل الاجتماعي مع الطلاب.</w:t>
      </w:r>
    </w:p>
    <w:p w:rsidR="0032557A" w:rsidRPr="00276D96" w:rsidRDefault="0032557A" w:rsidP="00163DBF">
      <w:pPr>
        <w:pStyle w:val="ListParagraph"/>
        <w:numPr>
          <w:ilvl w:val="0"/>
          <w:numId w:val="4"/>
        </w:numPr>
        <w:spacing w:after="120" w:line="240" w:lineRule="auto"/>
        <w:ind w:left="1077"/>
        <w:jc w:val="both"/>
        <w:rPr>
          <w:rFonts w:ascii="Traditional Arabic" w:hAnsi="Traditional Arabic" w:cs="Traditional Arabic"/>
          <w:sz w:val="28"/>
          <w:szCs w:val="28"/>
        </w:rPr>
      </w:pPr>
      <w:r w:rsidRPr="00276D96">
        <w:rPr>
          <w:rFonts w:ascii="Traditional Arabic" w:hAnsi="Traditional Arabic" w:cs="Traditional Arabic"/>
          <w:sz w:val="28"/>
          <w:szCs w:val="28"/>
          <w:rtl/>
        </w:rPr>
        <w:t>تحفيز الطلاب نحو استخدام جميع أدوات التعلم الإلكتروني.</w:t>
      </w:r>
    </w:p>
    <w:p w:rsidR="0032557A" w:rsidRPr="00276D96" w:rsidRDefault="0032557A" w:rsidP="00163DBF">
      <w:pPr>
        <w:pStyle w:val="ListParagraph"/>
        <w:numPr>
          <w:ilvl w:val="0"/>
          <w:numId w:val="4"/>
        </w:numPr>
        <w:spacing w:after="120" w:line="240" w:lineRule="auto"/>
        <w:ind w:left="1077"/>
        <w:jc w:val="both"/>
        <w:rPr>
          <w:rFonts w:ascii="Traditional Arabic" w:hAnsi="Traditional Arabic" w:cs="Traditional Arabic"/>
          <w:sz w:val="28"/>
          <w:szCs w:val="28"/>
        </w:rPr>
      </w:pPr>
      <w:r w:rsidRPr="00276D96">
        <w:rPr>
          <w:rFonts w:ascii="Traditional Arabic" w:hAnsi="Traditional Arabic" w:cs="Traditional Arabic"/>
          <w:sz w:val="28"/>
          <w:szCs w:val="28"/>
          <w:rtl/>
        </w:rPr>
        <w:t>مراقبة أداء الطلاب ومشاركاتهم المختلفة.</w:t>
      </w:r>
    </w:p>
    <w:p w:rsidR="0032557A" w:rsidRPr="00276D96" w:rsidRDefault="0032557A" w:rsidP="00163DBF">
      <w:pPr>
        <w:pStyle w:val="ListParagraph"/>
        <w:numPr>
          <w:ilvl w:val="0"/>
          <w:numId w:val="4"/>
        </w:numPr>
        <w:spacing w:after="120" w:line="240" w:lineRule="auto"/>
        <w:ind w:left="1077"/>
        <w:jc w:val="both"/>
        <w:rPr>
          <w:rFonts w:ascii="Traditional Arabic" w:hAnsi="Traditional Arabic" w:cs="Traditional Arabic"/>
          <w:sz w:val="28"/>
          <w:szCs w:val="28"/>
        </w:rPr>
      </w:pPr>
      <w:r w:rsidRPr="00276D96">
        <w:rPr>
          <w:rFonts w:ascii="Traditional Arabic" w:hAnsi="Traditional Arabic" w:cs="Traditional Arabic"/>
          <w:sz w:val="28"/>
          <w:szCs w:val="28"/>
          <w:rtl/>
        </w:rPr>
        <w:t>تقديم التغذية الراجعة حول مشاركات الطلاب.</w:t>
      </w:r>
    </w:p>
    <w:p w:rsidR="0032557A" w:rsidRPr="00276D96" w:rsidRDefault="0032557A" w:rsidP="00163DBF">
      <w:pPr>
        <w:pStyle w:val="ListParagraph"/>
        <w:numPr>
          <w:ilvl w:val="0"/>
          <w:numId w:val="4"/>
        </w:numPr>
        <w:spacing w:after="120" w:line="240" w:lineRule="auto"/>
        <w:ind w:left="1077"/>
        <w:jc w:val="both"/>
        <w:rPr>
          <w:rFonts w:ascii="Traditional Arabic" w:hAnsi="Traditional Arabic" w:cs="Traditional Arabic"/>
          <w:sz w:val="28"/>
          <w:szCs w:val="28"/>
        </w:rPr>
      </w:pPr>
      <w:r w:rsidRPr="00276D96">
        <w:rPr>
          <w:rFonts w:ascii="Traditional Arabic" w:hAnsi="Traditional Arabic" w:cs="Traditional Arabic"/>
          <w:sz w:val="28"/>
          <w:szCs w:val="28"/>
          <w:rtl/>
        </w:rPr>
        <w:t>المشاركة ببعض المواد التعليمية الرقمية التي لها علاقة بالمحتوى التعليمي.</w:t>
      </w:r>
    </w:p>
    <w:p w:rsidR="0032557A" w:rsidRPr="00276D96" w:rsidRDefault="0032557A" w:rsidP="00163DBF">
      <w:pPr>
        <w:pStyle w:val="ListParagraph"/>
        <w:numPr>
          <w:ilvl w:val="0"/>
          <w:numId w:val="4"/>
        </w:numPr>
        <w:spacing w:after="120" w:line="240" w:lineRule="auto"/>
        <w:ind w:left="1077"/>
        <w:jc w:val="both"/>
        <w:rPr>
          <w:rFonts w:ascii="Traditional Arabic" w:hAnsi="Traditional Arabic" w:cs="Traditional Arabic"/>
          <w:sz w:val="28"/>
          <w:szCs w:val="28"/>
        </w:rPr>
      </w:pPr>
      <w:r w:rsidRPr="00276D96">
        <w:rPr>
          <w:rFonts w:ascii="Traditional Arabic" w:hAnsi="Traditional Arabic" w:cs="Traditional Arabic"/>
          <w:sz w:val="28"/>
          <w:szCs w:val="28"/>
          <w:rtl/>
        </w:rPr>
        <w:t>تحديد المهام التي يجب تنفيذها من خلال كل أداة من أدوات التعلم الإلكتروني.</w:t>
      </w:r>
    </w:p>
    <w:p w:rsidR="0032557A" w:rsidRPr="00276D96" w:rsidRDefault="0032557A" w:rsidP="00163DBF">
      <w:pPr>
        <w:pStyle w:val="ListParagraph"/>
        <w:numPr>
          <w:ilvl w:val="0"/>
          <w:numId w:val="4"/>
        </w:numPr>
        <w:spacing w:after="120" w:line="240" w:lineRule="auto"/>
        <w:ind w:left="1077"/>
        <w:jc w:val="both"/>
        <w:rPr>
          <w:rFonts w:ascii="Traditional Arabic" w:hAnsi="Traditional Arabic" w:cs="Traditional Arabic"/>
          <w:sz w:val="28"/>
          <w:szCs w:val="28"/>
        </w:rPr>
      </w:pPr>
      <w:r w:rsidRPr="00276D96">
        <w:rPr>
          <w:rFonts w:ascii="Traditional Arabic" w:hAnsi="Traditional Arabic" w:cs="Traditional Arabic"/>
          <w:sz w:val="28"/>
          <w:szCs w:val="28"/>
          <w:rtl/>
        </w:rPr>
        <w:t>تحديد استراتيجية عرض المحتوى بكل أداة من أدوات التعلم الإلكتروني.</w:t>
      </w:r>
    </w:p>
    <w:p w:rsidR="0032557A" w:rsidRPr="00276D96" w:rsidRDefault="0032557A" w:rsidP="00163DBF">
      <w:pPr>
        <w:pStyle w:val="ListParagraph"/>
        <w:numPr>
          <w:ilvl w:val="0"/>
          <w:numId w:val="4"/>
        </w:numPr>
        <w:spacing w:after="120" w:line="240" w:lineRule="auto"/>
        <w:ind w:left="1077"/>
        <w:jc w:val="both"/>
        <w:rPr>
          <w:rFonts w:ascii="Traditional Arabic" w:hAnsi="Traditional Arabic" w:cs="Traditional Arabic"/>
          <w:sz w:val="28"/>
          <w:szCs w:val="28"/>
        </w:rPr>
      </w:pPr>
      <w:r w:rsidRPr="00276D96">
        <w:rPr>
          <w:rFonts w:ascii="Traditional Arabic" w:hAnsi="Traditional Arabic" w:cs="Traditional Arabic"/>
          <w:sz w:val="28"/>
          <w:szCs w:val="28"/>
          <w:rtl/>
        </w:rPr>
        <w:t>تزويد الطلاب بتحديثات مستمرة حول موضوعات وأنشطة المحتوى.</w:t>
      </w:r>
    </w:p>
    <w:p w:rsidR="0032557A" w:rsidRPr="00276D96" w:rsidRDefault="0032557A" w:rsidP="00163DBF">
      <w:pPr>
        <w:pStyle w:val="ListParagraph"/>
        <w:numPr>
          <w:ilvl w:val="0"/>
          <w:numId w:val="4"/>
        </w:numPr>
        <w:spacing w:after="120" w:line="240" w:lineRule="auto"/>
        <w:ind w:left="1077"/>
        <w:jc w:val="both"/>
        <w:rPr>
          <w:rFonts w:ascii="Traditional Arabic" w:hAnsi="Traditional Arabic" w:cs="Traditional Arabic"/>
          <w:sz w:val="28"/>
          <w:szCs w:val="28"/>
          <w:rtl/>
        </w:rPr>
      </w:pPr>
      <w:r w:rsidRPr="00276D96">
        <w:rPr>
          <w:rFonts w:ascii="Traditional Arabic" w:hAnsi="Traditional Arabic" w:cs="Traditional Arabic"/>
          <w:sz w:val="28"/>
          <w:szCs w:val="28"/>
          <w:rtl/>
        </w:rPr>
        <w:t>استضافة الخبراء الذين يمكن التواصل معهم عبر بيئة الويب. (الحلفاوي، 2011)</w:t>
      </w:r>
    </w:p>
    <w:p w:rsidR="0032557A" w:rsidRPr="00276D96" w:rsidRDefault="0032557A" w:rsidP="00163DBF">
      <w:pPr>
        <w:spacing w:before="100" w:beforeAutospacing="1" w:after="100" w:afterAutospacing="1" w:line="240" w:lineRule="auto"/>
        <w:jc w:val="both"/>
        <w:rPr>
          <w:rFonts w:ascii="Traditional Arabic" w:hAnsi="Traditional Arabic" w:cs="Traditional Arabic"/>
          <w:sz w:val="28"/>
          <w:szCs w:val="28"/>
          <w:rtl/>
        </w:rPr>
      </w:pPr>
    </w:p>
    <w:p w:rsidR="0032557A" w:rsidRPr="00276D96" w:rsidRDefault="0032557A" w:rsidP="00163DBF">
      <w:pPr>
        <w:spacing w:before="100" w:beforeAutospacing="1" w:after="100" w:afterAutospacing="1" w:line="240" w:lineRule="auto"/>
        <w:jc w:val="both"/>
        <w:rPr>
          <w:rFonts w:ascii="Traditional Arabic" w:hAnsi="Traditional Arabic" w:cs="Traditional Arabic"/>
          <w:sz w:val="28"/>
          <w:szCs w:val="28"/>
          <w:rtl/>
        </w:rPr>
      </w:pPr>
    </w:p>
    <w:bookmarkEnd w:id="0"/>
    <w:p w:rsidR="008C1966" w:rsidRDefault="00CC0C3D" w:rsidP="00163DBF"/>
    <w:sectPr w:rsidR="008C1966" w:rsidSect="001D2FA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0C3D" w:rsidRDefault="00CC0C3D" w:rsidP="00163DBF">
      <w:pPr>
        <w:spacing w:after="0" w:line="240" w:lineRule="auto"/>
      </w:pPr>
      <w:r>
        <w:separator/>
      </w:r>
    </w:p>
  </w:endnote>
  <w:endnote w:type="continuationSeparator" w:id="0">
    <w:p w:rsidR="00CC0C3D" w:rsidRDefault="00CC0C3D" w:rsidP="00163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0C3D" w:rsidRDefault="00CC0C3D" w:rsidP="00163DBF">
      <w:pPr>
        <w:spacing w:after="0" w:line="240" w:lineRule="auto"/>
      </w:pPr>
      <w:r>
        <w:separator/>
      </w:r>
    </w:p>
  </w:footnote>
  <w:footnote w:type="continuationSeparator" w:id="0">
    <w:p w:rsidR="00CC0C3D" w:rsidRDefault="00CC0C3D" w:rsidP="00163D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C0DD6"/>
    <w:multiLevelType w:val="hybridMultilevel"/>
    <w:tmpl w:val="16AC39D0"/>
    <w:lvl w:ilvl="0" w:tplc="E78A17DE">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BE7463E"/>
    <w:multiLevelType w:val="hybridMultilevel"/>
    <w:tmpl w:val="D92AA576"/>
    <w:lvl w:ilvl="0" w:tplc="D9FC28C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200D5B"/>
    <w:multiLevelType w:val="hybridMultilevel"/>
    <w:tmpl w:val="F3A6D76C"/>
    <w:lvl w:ilvl="0" w:tplc="AD168F9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C75690"/>
    <w:multiLevelType w:val="hybridMultilevel"/>
    <w:tmpl w:val="3E084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0A5BDE"/>
    <w:multiLevelType w:val="hybridMultilevel"/>
    <w:tmpl w:val="7362FBD4"/>
    <w:lvl w:ilvl="0" w:tplc="6A5EFB0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471E36"/>
    <w:multiLevelType w:val="hybridMultilevel"/>
    <w:tmpl w:val="70EEDFDE"/>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57A"/>
    <w:rsid w:val="00163DBF"/>
    <w:rsid w:val="001D2FA6"/>
    <w:rsid w:val="0032557A"/>
    <w:rsid w:val="00CC0C3D"/>
    <w:rsid w:val="00CC7B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7179B"/>
  <w15:chartTrackingRefBased/>
  <w15:docId w15:val="{5D976B5E-A9C3-4507-933C-EAB5EA432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557A"/>
    <w:pPr>
      <w:bidi/>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سرد الفقرات"/>
    <w:basedOn w:val="Normal"/>
    <w:link w:val="ListParagraphChar"/>
    <w:uiPriority w:val="34"/>
    <w:qFormat/>
    <w:rsid w:val="0032557A"/>
    <w:pPr>
      <w:ind w:left="720"/>
      <w:contextualSpacing/>
    </w:pPr>
  </w:style>
  <w:style w:type="character" w:customStyle="1" w:styleId="ListParagraphChar">
    <w:name w:val="List Paragraph Char"/>
    <w:aliases w:val="سرد الفقرات Char"/>
    <w:link w:val="ListParagraph"/>
    <w:uiPriority w:val="34"/>
    <w:rsid w:val="0032557A"/>
  </w:style>
  <w:style w:type="paragraph" w:styleId="Header">
    <w:name w:val="header"/>
    <w:basedOn w:val="Normal"/>
    <w:link w:val="HeaderChar"/>
    <w:uiPriority w:val="99"/>
    <w:unhideWhenUsed/>
    <w:rsid w:val="00163D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DBF"/>
  </w:style>
  <w:style w:type="paragraph" w:styleId="Footer">
    <w:name w:val="footer"/>
    <w:basedOn w:val="Normal"/>
    <w:link w:val="FooterChar"/>
    <w:uiPriority w:val="99"/>
    <w:unhideWhenUsed/>
    <w:rsid w:val="00163D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D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1525</Words>
  <Characters>8695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z9</dc:creator>
  <cp:keywords/>
  <dc:description/>
  <cp:lastModifiedBy>SilverLine</cp:lastModifiedBy>
  <cp:revision>2</cp:revision>
  <dcterms:created xsi:type="dcterms:W3CDTF">2016-10-02T19:08:00Z</dcterms:created>
  <dcterms:modified xsi:type="dcterms:W3CDTF">2019-01-17T00:25:00Z</dcterms:modified>
</cp:coreProperties>
</file>