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284" w:rsidRPr="00FD456D" w:rsidRDefault="002F7284" w:rsidP="00FD456D">
      <w:pPr>
        <w:spacing w:line="360" w:lineRule="auto"/>
        <w:jc w:val="center"/>
        <w:rPr>
          <w:rFonts w:ascii="Traditional Arabic" w:hAnsi="Traditional Arabic" w:cs="Traditional Arabic"/>
          <w:b/>
          <w:bCs/>
          <w:sz w:val="46"/>
          <w:szCs w:val="56"/>
          <w:u w:val="single"/>
          <w:rtl/>
        </w:rPr>
      </w:pPr>
      <w:bookmarkStart w:id="0" w:name="_GoBack"/>
      <w:r w:rsidRPr="00FD456D">
        <w:rPr>
          <w:rFonts w:ascii="Traditional Arabic" w:hAnsi="Traditional Arabic" w:cs="Traditional Arabic"/>
          <w:b/>
          <w:bCs/>
          <w:sz w:val="46"/>
          <w:szCs w:val="56"/>
          <w:u w:val="single"/>
          <w:rtl/>
        </w:rPr>
        <w:t>المتنبي</w:t>
      </w:r>
    </w:p>
    <w:bookmarkEnd w:id="0"/>
    <w:p w:rsidR="002F7284" w:rsidRPr="00FD456D" w:rsidRDefault="002F7284" w:rsidP="00FD456D">
      <w:pPr>
        <w:spacing w:line="360" w:lineRule="auto"/>
        <w:jc w:val="lowKashida"/>
        <w:rPr>
          <w:rFonts w:ascii="Traditional Arabic" w:hAnsi="Traditional Arabic" w:cs="Traditional Arabic"/>
          <w:sz w:val="26"/>
          <w:szCs w:val="36"/>
          <w:rtl/>
        </w:rPr>
      </w:pPr>
      <w:r w:rsidRPr="00FD456D">
        <w:rPr>
          <w:rFonts w:ascii="Traditional Arabic" w:hAnsi="Traditional Arabic" w:cs="Traditional Arabic"/>
          <w:sz w:val="26"/>
          <w:szCs w:val="36"/>
          <w:rtl/>
        </w:rPr>
        <w:t xml:space="preserve">أبو الطيب أحمد المتنبي، شاعر حكيم، وأحد مفاخر الأدب العربي، له الأمثال السائرة والحكم البالغة المعاني المبتكرة. في شعره اعتزاز بالعروبة، وتشاؤم وافتخار بنفسه. </w:t>
      </w:r>
      <w:proofErr w:type="gramStart"/>
      <w:r w:rsidRPr="00FD456D">
        <w:rPr>
          <w:rFonts w:ascii="Traditional Arabic" w:hAnsi="Traditional Arabic" w:cs="Traditional Arabic"/>
          <w:sz w:val="26"/>
          <w:szCs w:val="36"/>
          <w:rtl/>
        </w:rPr>
        <w:t>و تدور</w:t>
      </w:r>
      <w:proofErr w:type="gramEnd"/>
      <w:r w:rsidRPr="00FD456D">
        <w:rPr>
          <w:rFonts w:ascii="Traditional Arabic" w:hAnsi="Traditional Arabic" w:cs="Traditional Arabic"/>
          <w:sz w:val="26"/>
          <w:szCs w:val="36"/>
          <w:rtl/>
        </w:rPr>
        <w:t xml:space="preserve"> معظم قصائده حول مدح الملوك. ترك تراثاً عظيماً من الشعر، يضم 326 قصيدة، تمثل عنواناً لسيرة حياته، صور فيها الحياة في القرن الرابع الهجري أوضح تصوير. قال الشعر صبياً. فنظم أول اشعاره و عمره 9 </w:t>
      </w:r>
      <w:proofErr w:type="gramStart"/>
      <w:r w:rsidRPr="00FD456D">
        <w:rPr>
          <w:rFonts w:ascii="Traditional Arabic" w:hAnsi="Traditional Arabic" w:cs="Traditional Arabic"/>
          <w:sz w:val="26"/>
          <w:szCs w:val="36"/>
          <w:rtl/>
        </w:rPr>
        <w:t>سنوات .</w:t>
      </w:r>
      <w:proofErr w:type="gramEnd"/>
      <w:r w:rsidRPr="00FD456D">
        <w:rPr>
          <w:rFonts w:ascii="Traditional Arabic" w:hAnsi="Traditional Arabic" w:cs="Traditional Arabic"/>
          <w:sz w:val="26"/>
          <w:szCs w:val="36"/>
          <w:rtl/>
        </w:rPr>
        <w:t xml:space="preserve"> اشتهر بحدة الذكاء واجتهاده وظهرت موهبته الشعرية باكراً.</w:t>
      </w:r>
    </w:p>
    <w:p w:rsidR="002F7284" w:rsidRPr="00FD456D" w:rsidRDefault="002F7284" w:rsidP="00FD456D">
      <w:pPr>
        <w:spacing w:line="360" w:lineRule="auto"/>
        <w:jc w:val="lowKashida"/>
        <w:rPr>
          <w:rFonts w:ascii="Traditional Arabic" w:hAnsi="Traditional Arabic" w:cs="Traditional Arabic"/>
          <w:sz w:val="26"/>
          <w:szCs w:val="36"/>
          <w:rtl/>
        </w:rPr>
      </w:pPr>
      <w:r w:rsidRPr="00FD456D">
        <w:rPr>
          <w:rFonts w:ascii="Traditional Arabic" w:hAnsi="Traditional Arabic" w:cs="Traditional Arabic"/>
          <w:sz w:val="26"/>
          <w:szCs w:val="36"/>
          <w:rtl/>
        </w:rPr>
        <w:t>وأبو الطيب كنيته اما لقبه فهو المتنبي واسمه أحمد بن الحسين بن الحسن بن عبد الصمد الجعفي الكوفي الكندي ولد سنة 303 هـ الموافق 915 م بـ الكوفة في محلة تسمي كندة (وهم ملوك يمنيون) التي انتسب إليها وقضى طفولته فيها (304-308 هـ الموافق 916-920م). قتله فاتك بن أبي جهل الأسدي غربي بغداد سنة 354 هـ الموافق 965 م.</w:t>
      </w:r>
    </w:p>
    <w:p w:rsidR="002F7284" w:rsidRPr="00FD456D" w:rsidRDefault="002F7284" w:rsidP="00FD456D">
      <w:pPr>
        <w:spacing w:line="360" w:lineRule="auto"/>
        <w:jc w:val="lowKashida"/>
        <w:rPr>
          <w:rFonts w:ascii="Traditional Arabic" w:hAnsi="Traditional Arabic" w:cs="Traditional Arabic"/>
          <w:b/>
          <w:bCs/>
          <w:sz w:val="28"/>
          <w:szCs w:val="38"/>
          <w:rtl/>
        </w:rPr>
      </w:pPr>
      <w:r w:rsidRPr="00FD456D">
        <w:rPr>
          <w:rFonts w:ascii="Traditional Arabic" w:hAnsi="Traditional Arabic" w:cs="Traditional Arabic"/>
          <w:b/>
          <w:bCs/>
          <w:sz w:val="28"/>
          <w:szCs w:val="38"/>
          <w:rtl/>
        </w:rPr>
        <w:t xml:space="preserve">نشأته </w:t>
      </w:r>
      <w:proofErr w:type="gramStart"/>
      <w:r w:rsidRPr="00FD456D">
        <w:rPr>
          <w:rFonts w:ascii="Traditional Arabic" w:hAnsi="Traditional Arabic" w:cs="Traditional Arabic"/>
          <w:b/>
          <w:bCs/>
          <w:sz w:val="28"/>
          <w:szCs w:val="38"/>
          <w:rtl/>
        </w:rPr>
        <w:t>و تعليمه</w:t>
      </w:r>
      <w:proofErr w:type="gramEnd"/>
    </w:p>
    <w:p w:rsidR="002F7284" w:rsidRPr="00FD456D" w:rsidRDefault="002F7284" w:rsidP="00FD456D">
      <w:pPr>
        <w:spacing w:line="360" w:lineRule="auto"/>
        <w:jc w:val="lowKashida"/>
        <w:rPr>
          <w:rFonts w:ascii="Traditional Arabic" w:hAnsi="Traditional Arabic" w:cs="Traditional Arabic"/>
          <w:sz w:val="26"/>
          <w:szCs w:val="36"/>
          <w:rtl/>
        </w:rPr>
      </w:pPr>
      <w:r w:rsidRPr="00FD456D">
        <w:rPr>
          <w:rFonts w:ascii="Traditional Arabic" w:hAnsi="Traditional Arabic" w:cs="Traditional Arabic"/>
          <w:sz w:val="26"/>
          <w:szCs w:val="36"/>
          <w:rtl/>
        </w:rPr>
        <w:t xml:space="preserve">نشأ بـ الشام ثم تنقل في البادية السورية يطلب الأدب وعلم العربية. ثم عاد إلى الكوفة حيث أخذ يدرس بعناية الشعر العربي، وبخاصة شعر أبي نواس وابن الرومي ومسلم بن الوليد وابن المعتز. وعني على الأخص بدراسة شعر أبي تمام وتلميذه البحتري. انتقل إلى الكوفة والتحق بكتاب (309-316 هـ الموافق 921-928م) يتعلم فيه أولاد أشراف الكوفة دروس العلوية </w:t>
      </w:r>
      <w:r w:rsidRPr="00FD456D">
        <w:rPr>
          <w:rFonts w:ascii="Traditional Arabic" w:hAnsi="Traditional Arabic" w:cs="Traditional Arabic"/>
          <w:sz w:val="26"/>
          <w:szCs w:val="36"/>
          <w:rtl/>
        </w:rPr>
        <w:lastRenderedPageBreak/>
        <w:t xml:space="preserve">شعراً ولغة وإعراباً. لم يستقر أبو الطيب في الكوفة، فقد اتجه إلى الشام ليعمق تجربته في الحياة وليصبغ شِعره بلونها، أدرك بما يتملك من طاقات وقابليات ذهنية أن مواجهة الحياة تزيد من تجاربه ومعارفه، فرحل إلى بغداد برفقة والده، وهو في الرابعة عشرة من عمره، قبل أن يتصلب عوده، وفيها تعرف على الوسط الأدبي، وحضر بعض حلقات اللغة والأدب، ثم احترف الشعر ومدح رجال </w:t>
      </w:r>
      <w:proofErr w:type="gramStart"/>
      <w:r w:rsidRPr="00FD456D">
        <w:rPr>
          <w:rFonts w:ascii="Traditional Arabic" w:hAnsi="Traditional Arabic" w:cs="Traditional Arabic"/>
          <w:sz w:val="26"/>
          <w:szCs w:val="36"/>
          <w:rtl/>
        </w:rPr>
        <w:t>الدولة .</w:t>
      </w:r>
      <w:proofErr w:type="gramEnd"/>
      <w:r w:rsidRPr="00FD456D">
        <w:rPr>
          <w:rFonts w:ascii="Traditional Arabic" w:hAnsi="Traditional Arabic" w:cs="Traditional Arabic"/>
          <w:sz w:val="26"/>
          <w:szCs w:val="36"/>
          <w:rtl/>
        </w:rPr>
        <w:t xml:space="preserve"> ورحل بعدها برفقة والده إلى بادية الشام يلتقي القبائل والأمراء هناك، يتصل بهم و يمدحهم، </w:t>
      </w:r>
      <w:proofErr w:type="spellStart"/>
      <w:r w:rsidRPr="00FD456D">
        <w:rPr>
          <w:rFonts w:ascii="Traditional Arabic" w:hAnsi="Traditional Arabic" w:cs="Traditional Arabic"/>
          <w:sz w:val="26"/>
          <w:szCs w:val="36"/>
          <w:rtl/>
        </w:rPr>
        <w:t>فتقاذفته</w:t>
      </w:r>
      <w:proofErr w:type="spellEnd"/>
      <w:r w:rsidRPr="00FD456D">
        <w:rPr>
          <w:rFonts w:ascii="Traditional Arabic" w:hAnsi="Traditional Arabic" w:cs="Traditional Arabic"/>
          <w:sz w:val="26"/>
          <w:szCs w:val="36"/>
          <w:rtl/>
        </w:rPr>
        <w:t xml:space="preserve"> دمشق وطرابلس واللاذقية وحمص </w:t>
      </w:r>
      <w:proofErr w:type="gramStart"/>
      <w:r w:rsidRPr="00FD456D">
        <w:rPr>
          <w:rFonts w:ascii="Traditional Arabic" w:hAnsi="Traditional Arabic" w:cs="Traditional Arabic"/>
          <w:sz w:val="26"/>
          <w:szCs w:val="36"/>
          <w:rtl/>
        </w:rPr>
        <w:t>وحلب .</w:t>
      </w:r>
      <w:proofErr w:type="gramEnd"/>
      <w:r w:rsidRPr="00FD456D">
        <w:rPr>
          <w:rFonts w:ascii="Traditional Arabic" w:hAnsi="Traditional Arabic" w:cs="Traditional Arabic"/>
          <w:sz w:val="26"/>
          <w:szCs w:val="36"/>
          <w:rtl/>
        </w:rPr>
        <w:t xml:space="preserve"> دخل البادية فخالط الأعراب، وتنقل فيها يطلب الأدب واللغة العربية وأيام الناس، وفي بادية الشام والبلاد السورية التقي الحكام والأمراء والوزراء </w:t>
      </w:r>
      <w:proofErr w:type="gramStart"/>
      <w:r w:rsidRPr="00FD456D">
        <w:rPr>
          <w:rFonts w:ascii="Traditional Arabic" w:hAnsi="Traditional Arabic" w:cs="Traditional Arabic"/>
          <w:sz w:val="26"/>
          <w:szCs w:val="36"/>
          <w:rtl/>
        </w:rPr>
        <w:t>والوجهاء ،</w:t>
      </w:r>
      <w:proofErr w:type="gramEnd"/>
      <w:r w:rsidRPr="00FD456D">
        <w:rPr>
          <w:rFonts w:ascii="Traditional Arabic" w:hAnsi="Traditional Arabic" w:cs="Traditional Arabic"/>
          <w:sz w:val="26"/>
          <w:szCs w:val="36"/>
          <w:rtl/>
        </w:rPr>
        <w:t xml:space="preserve"> اتصل بهم ومدحهم، وتنقل بين مدن الشام يمدح الأمراء والوزراء وشيوخ القبائل والأدباء .</w:t>
      </w:r>
    </w:p>
    <w:p w:rsidR="002F7284" w:rsidRPr="00FD456D" w:rsidRDefault="002F7284" w:rsidP="00FD456D">
      <w:pPr>
        <w:spacing w:line="360" w:lineRule="auto"/>
        <w:jc w:val="lowKashida"/>
        <w:rPr>
          <w:rFonts w:ascii="Traditional Arabic" w:hAnsi="Traditional Arabic" w:cs="Traditional Arabic"/>
          <w:b/>
          <w:bCs/>
          <w:sz w:val="28"/>
          <w:szCs w:val="38"/>
          <w:rtl/>
        </w:rPr>
      </w:pPr>
      <w:r w:rsidRPr="00FD456D">
        <w:rPr>
          <w:rFonts w:ascii="Traditional Arabic" w:hAnsi="Traditional Arabic" w:cs="Traditional Arabic"/>
          <w:b/>
          <w:bCs/>
          <w:sz w:val="28"/>
          <w:szCs w:val="38"/>
          <w:rtl/>
        </w:rPr>
        <w:t xml:space="preserve"> المتنبي </w:t>
      </w:r>
      <w:proofErr w:type="gramStart"/>
      <w:r w:rsidRPr="00FD456D">
        <w:rPr>
          <w:rFonts w:ascii="Traditional Arabic" w:hAnsi="Traditional Arabic" w:cs="Traditional Arabic"/>
          <w:b/>
          <w:bCs/>
          <w:sz w:val="28"/>
          <w:szCs w:val="38"/>
          <w:rtl/>
        </w:rPr>
        <w:t>و سيف</w:t>
      </w:r>
      <w:proofErr w:type="gramEnd"/>
      <w:r w:rsidRPr="00FD456D">
        <w:rPr>
          <w:rFonts w:ascii="Traditional Arabic" w:hAnsi="Traditional Arabic" w:cs="Traditional Arabic"/>
          <w:b/>
          <w:bCs/>
          <w:sz w:val="28"/>
          <w:szCs w:val="38"/>
          <w:rtl/>
        </w:rPr>
        <w:t xml:space="preserve"> الدولة الحمداني</w:t>
      </w:r>
    </w:p>
    <w:p w:rsidR="002F7284" w:rsidRPr="00FD456D" w:rsidRDefault="002F7284" w:rsidP="00FD456D">
      <w:pPr>
        <w:spacing w:line="360" w:lineRule="auto"/>
        <w:jc w:val="lowKashida"/>
        <w:rPr>
          <w:rFonts w:ascii="Traditional Arabic" w:hAnsi="Traditional Arabic" w:cs="Traditional Arabic"/>
          <w:sz w:val="26"/>
          <w:szCs w:val="36"/>
          <w:rtl/>
        </w:rPr>
      </w:pPr>
      <w:r w:rsidRPr="00FD456D">
        <w:rPr>
          <w:rFonts w:ascii="Traditional Arabic" w:hAnsi="Traditional Arabic" w:cs="Traditional Arabic"/>
          <w:sz w:val="26"/>
          <w:szCs w:val="36"/>
          <w:rtl/>
        </w:rPr>
        <w:t xml:space="preserve">ظل باحثاً عن أرضه وفارسه غير مستقر عند أمير ولا في مدينة حتى حط رحاله في إنطاكية حيث أبو العشائر ابن عم سيف الدولة سنة 336 هـ، واتصل بسيف الدولة بن حمدان، امير وصاحب حلب ، سنة 337 هـ وكانا في سن متقاربه، فوفد عليه المتنبي وعرض عليه أن يمدحه بشعره على ألا يقف بين يديه لينشد قصيدته كما كان يفعل الشعراء فأجاز له سيف الدولة أن يفعل هذا واصبح المتنبي من شعراء بلاط سيف الدولة في حلب، وأجازه سيف الدولة على قصائده بالجوائز الكثيرة وقربه إليه فكان من أخلص خلصائه وكان بينهما مودة واحترام، وخاض معه المعارك ضد الروم، وتعد </w:t>
      </w:r>
      <w:proofErr w:type="spellStart"/>
      <w:r w:rsidRPr="00FD456D">
        <w:rPr>
          <w:rFonts w:ascii="Traditional Arabic" w:hAnsi="Traditional Arabic" w:cs="Traditional Arabic"/>
          <w:sz w:val="26"/>
          <w:szCs w:val="36"/>
          <w:rtl/>
        </w:rPr>
        <w:t>سيفياته</w:t>
      </w:r>
      <w:proofErr w:type="spellEnd"/>
      <w:r w:rsidRPr="00FD456D">
        <w:rPr>
          <w:rFonts w:ascii="Traditional Arabic" w:hAnsi="Traditional Arabic" w:cs="Traditional Arabic"/>
          <w:sz w:val="26"/>
          <w:szCs w:val="36"/>
          <w:rtl/>
        </w:rPr>
        <w:t xml:space="preserve"> أصفى شعره. غير أن المتنبي حافظ </w:t>
      </w:r>
      <w:r w:rsidRPr="00FD456D">
        <w:rPr>
          <w:rFonts w:ascii="Traditional Arabic" w:hAnsi="Traditional Arabic" w:cs="Traditional Arabic"/>
          <w:sz w:val="26"/>
          <w:szCs w:val="36"/>
          <w:rtl/>
        </w:rPr>
        <w:lastRenderedPageBreak/>
        <w:t xml:space="preserve">على عادته في إفراد الجزء الأكبر من قصيدته لنفسه وتقديمه إياها على ممدوحة، فكان أن حدثت بينه وبين سيف الدولة جفوة وسعها كارهوه وكانوا كثراً في بلاط سيف </w:t>
      </w:r>
      <w:proofErr w:type="gramStart"/>
      <w:r w:rsidRPr="00FD456D">
        <w:rPr>
          <w:rFonts w:ascii="Traditional Arabic" w:hAnsi="Traditional Arabic" w:cs="Traditional Arabic"/>
          <w:sz w:val="26"/>
          <w:szCs w:val="36"/>
          <w:rtl/>
        </w:rPr>
        <w:t>الدولة .</w:t>
      </w:r>
      <w:proofErr w:type="gramEnd"/>
    </w:p>
    <w:p w:rsidR="002F7284" w:rsidRPr="00FD456D" w:rsidRDefault="002F7284" w:rsidP="00FD456D">
      <w:pPr>
        <w:spacing w:line="360" w:lineRule="auto"/>
        <w:jc w:val="lowKashida"/>
        <w:rPr>
          <w:rFonts w:ascii="Traditional Arabic" w:hAnsi="Traditional Arabic" w:cs="Traditional Arabic"/>
          <w:sz w:val="26"/>
          <w:szCs w:val="36"/>
          <w:rtl/>
        </w:rPr>
      </w:pPr>
    </w:p>
    <w:p w:rsidR="002F7284" w:rsidRPr="00FD456D" w:rsidRDefault="002F7284" w:rsidP="00FD456D">
      <w:pPr>
        <w:spacing w:line="360" w:lineRule="auto"/>
        <w:jc w:val="lowKashida"/>
        <w:rPr>
          <w:rFonts w:ascii="Traditional Arabic" w:hAnsi="Traditional Arabic" w:cs="Traditional Arabic"/>
          <w:sz w:val="26"/>
          <w:szCs w:val="36"/>
          <w:rtl/>
        </w:rPr>
      </w:pPr>
      <w:r w:rsidRPr="00FD456D">
        <w:rPr>
          <w:rFonts w:ascii="Traditional Arabic" w:hAnsi="Traditional Arabic" w:cs="Traditional Arabic"/>
          <w:sz w:val="26"/>
          <w:szCs w:val="36"/>
          <w:rtl/>
        </w:rPr>
        <w:t xml:space="preserve">ازداد أبو الطيب اندفاعاً وكبرياء واستطاع في حضرة سيف الدولة أن يلتقط أنفاسه، وظن أنه وصل إلى شاطئه الأخضر، وعاش مكرماً مميزاً عن غيره من الشعراء في </w:t>
      </w:r>
      <w:proofErr w:type="gramStart"/>
      <w:r w:rsidRPr="00FD456D">
        <w:rPr>
          <w:rFonts w:ascii="Traditional Arabic" w:hAnsi="Traditional Arabic" w:cs="Traditional Arabic"/>
          <w:sz w:val="26"/>
          <w:szCs w:val="36"/>
          <w:rtl/>
        </w:rPr>
        <w:t>حلب .</w:t>
      </w:r>
      <w:proofErr w:type="gramEnd"/>
      <w:r w:rsidRPr="00FD456D">
        <w:rPr>
          <w:rFonts w:ascii="Traditional Arabic" w:hAnsi="Traditional Arabic" w:cs="Traditional Arabic"/>
          <w:sz w:val="26"/>
          <w:szCs w:val="36"/>
          <w:rtl/>
        </w:rPr>
        <w:t xml:space="preserve"> وهو لا يرى إلا أنه نال بعض حقه، ومن حوله يظن أنه حصل على أكثر من حقه. وظل يحس بالظمأ إلى الحياة، إلى المجد الذي لا يستطيع هو نفسه أن يتصور أبو الطيب </w:t>
      </w:r>
      <w:proofErr w:type="spellStart"/>
      <w:r w:rsidRPr="00FD456D">
        <w:rPr>
          <w:rFonts w:ascii="Traditional Arabic" w:hAnsi="Traditional Arabic" w:cs="Traditional Arabic"/>
          <w:sz w:val="26"/>
          <w:szCs w:val="36"/>
          <w:rtl/>
        </w:rPr>
        <w:t>المتنبيحدوده</w:t>
      </w:r>
      <w:proofErr w:type="spellEnd"/>
      <w:r w:rsidRPr="00FD456D">
        <w:rPr>
          <w:rFonts w:ascii="Traditional Arabic" w:hAnsi="Traditional Arabic" w:cs="Traditional Arabic"/>
          <w:sz w:val="26"/>
          <w:szCs w:val="36"/>
          <w:rtl/>
        </w:rPr>
        <w:t>، إلى أنه مطمئن إلى إمارة حلب العربية الذي يعيش في ظلها وإلى أمير عربي يشاركه طموحه وإحساسه. وسيف الدولة يحس بطموحه العظيم، وقد ألف هذا الطموح وهذا الكبرياء منذ أن طلب منه أن يلقي شعره قاعداً وكان الشعراء يلقون أشعارهم واقفين بين يدي الأمير، واحتمل أيضاً هذا التمجيد لنفسه ووضعها أحياناً بصف الممدوح إن لم يرفعها عليه. ولربما احتمل على مضض تصرفاته العفوية، إذ لم يكن يحس مداراة مجالس الملوك والأمراء، فكانت طبيعته على سجيتها في كثير من الأحيان.</w:t>
      </w:r>
    </w:p>
    <w:p w:rsidR="002F7284" w:rsidRPr="00FD456D" w:rsidRDefault="002F7284" w:rsidP="00FD456D">
      <w:pPr>
        <w:spacing w:line="360" w:lineRule="auto"/>
        <w:jc w:val="lowKashida"/>
        <w:rPr>
          <w:rFonts w:ascii="Traditional Arabic" w:hAnsi="Traditional Arabic" w:cs="Traditional Arabic"/>
          <w:b/>
          <w:bCs/>
          <w:sz w:val="28"/>
          <w:szCs w:val="38"/>
          <w:rtl/>
        </w:rPr>
      </w:pPr>
      <w:r w:rsidRPr="00FD456D">
        <w:rPr>
          <w:rFonts w:ascii="Traditional Arabic" w:hAnsi="Traditional Arabic" w:cs="Traditional Arabic"/>
          <w:b/>
          <w:bCs/>
          <w:sz w:val="28"/>
          <w:szCs w:val="38"/>
          <w:rtl/>
        </w:rPr>
        <w:t xml:space="preserve"> خيبة الأمل وجرح الكبرياء</w:t>
      </w:r>
    </w:p>
    <w:p w:rsidR="002F7284" w:rsidRPr="00FD456D" w:rsidRDefault="002F7284" w:rsidP="00FD456D">
      <w:pPr>
        <w:spacing w:line="360" w:lineRule="auto"/>
        <w:jc w:val="lowKashida"/>
        <w:rPr>
          <w:rFonts w:ascii="Traditional Arabic" w:hAnsi="Traditional Arabic" w:cs="Traditional Arabic"/>
          <w:sz w:val="26"/>
          <w:szCs w:val="36"/>
          <w:rtl/>
        </w:rPr>
      </w:pPr>
      <w:r w:rsidRPr="00FD456D">
        <w:rPr>
          <w:rFonts w:ascii="Traditional Arabic" w:hAnsi="Traditional Arabic" w:cs="Traditional Arabic"/>
          <w:sz w:val="26"/>
          <w:szCs w:val="36"/>
          <w:rtl/>
        </w:rPr>
        <w:t xml:space="preserve">أحس الشاعر بأن صديقه بدأ يتغير عليه، وكانت الهمسات تنقل إليه عن سيف الدولة بأنه غير راض، وعنه إلى سيف الدولة بأشياء لا ترضي الأمير. وبدأت المسافة تتسع بين الشاعر </w:t>
      </w:r>
      <w:r w:rsidRPr="00FD456D">
        <w:rPr>
          <w:rFonts w:ascii="Traditional Arabic" w:hAnsi="Traditional Arabic" w:cs="Traditional Arabic"/>
          <w:sz w:val="26"/>
          <w:szCs w:val="36"/>
          <w:rtl/>
        </w:rPr>
        <w:lastRenderedPageBreak/>
        <w:t xml:space="preserve">والأمير، ولربما كان هذا الاتساع مصطنعاً إلا أنه اتخذ صورة في ذهن كل منهما. وظهرت منه مواقف حادة مع حاشية الأمير، وأخذت الشكوى تصل إلى سيف الدولة منه حتى بدأ يشعر بأن </w:t>
      </w:r>
      <w:proofErr w:type="spellStart"/>
      <w:r w:rsidRPr="00FD456D">
        <w:rPr>
          <w:rFonts w:ascii="Traditional Arabic" w:hAnsi="Traditional Arabic" w:cs="Traditional Arabic"/>
          <w:sz w:val="26"/>
          <w:szCs w:val="36"/>
          <w:rtl/>
        </w:rPr>
        <w:t>فردوسه</w:t>
      </w:r>
      <w:proofErr w:type="spellEnd"/>
      <w:r w:rsidRPr="00FD456D">
        <w:rPr>
          <w:rFonts w:ascii="Traditional Arabic" w:hAnsi="Traditional Arabic" w:cs="Traditional Arabic"/>
          <w:sz w:val="26"/>
          <w:szCs w:val="36"/>
          <w:rtl/>
        </w:rPr>
        <w:t xml:space="preserve"> الذي لاح له بريقه عند سيف الدولة لم يحقق السعادة التي نشدها. وأصابته خيبة الأمل لاعتداء ابن </w:t>
      </w:r>
      <w:proofErr w:type="spellStart"/>
      <w:r w:rsidRPr="00FD456D">
        <w:rPr>
          <w:rFonts w:ascii="Traditional Arabic" w:hAnsi="Traditional Arabic" w:cs="Traditional Arabic"/>
          <w:sz w:val="26"/>
          <w:szCs w:val="36"/>
          <w:rtl/>
        </w:rPr>
        <w:t>خالويه</w:t>
      </w:r>
      <w:proofErr w:type="spellEnd"/>
      <w:r w:rsidRPr="00FD456D">
        <w:rPr>
          <w:rFonts w:ascii="Traditional Arabic" w:hAnsi="Traditional Arabic" w:cs="Traditional Arabic"/>
          <w:sz w:val="26"/>
          <w:szCs w:val="36"/>
          <w:rtl/>
        </w:rPr>
        <w:t xml:space="preserve"> عليه بحضور سيف الدولة حيث رمى دواة الحبر على المتنبي في بلاط سيف </w:t>
      </w:r>
      <w:proofErr w:type="gramStart"/>
      <w:r w:rsidRPr="00FD456D">
        <w:rPr>
          <w:rFonts w:ascii="Traditional Arabic" w:hAnsi="Traditional Arabic" w:cs="Traditional Arabic"/>
          <w:sz w:val="26"/>
          <w:szCs w:val="36"/>
          <w:rtl/>
        </w:rPr>
        <w:t>الدولة ،</w:t>
      </w:r>
      <w:proofErr w:type="gramEnd"/>
      <w:r w:rsidRPr="00FD456D">
        <w:rPr>
          <w:rFonts w:ascii="Traditional Arabic" w:hAnsi="Traditional Arabic" w:cs="Traditional Arabic"/>
          <w:sz w:val="26"/>
          <w:szCs w:val="36"/>
          <w:rtl/>
        </w:rPr>
        <w:t xml:space="preserve"> فلم ينتصف له سيف الدولة ، ولم يثأر له الأمير، وأحس بجرح لكرامته، لم يستطع أن يحتمل، فعزم على مغادرته، ولم يستطع أن يجرح كبرياءه بتراجعه، وإنما أراد أن يمضي بعزمه. فكانت مواقف العتاب الصريح والفراق، وكان آخر ما أنشده إياه </w:t>
      </w:r>
      <w:proofErr w:type="spellStart"/>
      <w:r w:rsidRPr="00FD456D">
        <w:rPr>
          <w:rFonts w:ascii="Traditional Arabic" w:hAnsi="Traditional Arabic" w:cs="Traditional Arabic"/>
          <w:sz w:val="26"/>
          <w:szCs w:val="36"/>
          <w:rtl/>
        </w:rPr>
        <w:t>ميميته</w:t>
      </w:r>
      <w:proofErr w:type="spellEnd"/>
      <w:r w:rsidRPr="00FD456D">
        <w:rPr>
          <w:rFonts w:ascii="Traditional Arabic" w:hAnsi="Traditional Arabic" w:cs="Traditional Arabic"/>
          <w:sz w:val="26"/>
          <w:szCs w:val="36"/>
          <w:rtl/>
        </w:rPr>
        <w:t xml:space="preserve"> في سنة 345 هـ ومنها: (لا تطلبن كريماً بعد رؤيته). بعد تسع سنوات ونيف في بلاط سيف الدولة جفاه الامير وزادت جفوته له بفضل كارهي المتنبي ولأسباب غير معروفة قال البعض أنها تتعلق بحب المتنبي المزعوم لخولة شقيقة سيف الدولة التي رثاها المتنبي في قصيدة ذكر فيها حسن </w:t>
      </w:r>
      <w:proofErr w:type="gramStart"/>
      <w:r w:rsidRPr="00FD456D">
        <w:rPr>
          <w:rFonts w:ascii="Traditional Arabic" w:hAnsi="Traditional Arabic" w:cs="Traditional Arabic"/>
          <w:sz w:val="26"/>
          <w:szCs w:val="36"/>
          <w:rtl/>
        </w:rPr>
        <w:t>مبسمها ،</w:t>
      </w:r>
      <w:proofErr w:type="gramEnd"/>
      <w:r w:rsidRPr="00FD456D">
        <w:rPr>
          <w:rFonts w:ascii="Traditional Arabic" w:hAnsi="Traditional Arabic" w:cs="Traditional Arabic"/>
          <w:sz w:val="26"/>
          <w:szCs w:val="36"/>
          <w:rtl/>
        </w:rPr>
        <w:t xml:space="preserve"> وكان هذا مما لا يليق عند رثاء بنات الملوك . </w:t>
      </w:r>
      <w:proofErr w:type="spellStart"/>
      <w:r w:rsidRPr="00FD456D">
        <w:rPr>
          <w:rFonts w:ascii="Traditional Arabic" w:hAnsi="Traditional Arabic" w:cs="Traditional Arabic"/>
          <w:sz w:val="26"/>
          <w:szCs w:val="36"/>
          <w:rtl/>
        </w:rPr>
        <w:t>إنكسرت</w:t>
      </w:r>
      <w:proofErr w:type="spellEnd"/>
      <w:r w:rsidRPr="00FD456D">
        <w:rPr>
          <w:rFonts w:ascii="Traditional Arabic" w:hAnsi="Traditional Arabic" w:cs="Traditional Arabic"/>
          <w:sz w:val="26"/>
          <w:szCs w:val="36"/>
          <w:rtl/>
        </w:rPr>
        <w:t xml:space="preserve"> العلاقة الوثيقة التي كانت تربط سيف الدولة </w:t>
      </w:r>
      <w:proofErr w:type="gramStart"/>
      <w:r w:rsidRPr="00FD456D">
        <w:rPr>
          <w:rFonts w:ascii="Traditional Arabic" w:hAnsi="Traditional Arabic" w:cs="Traditional Arabic"/>
          <w:sz w:val="26"/>
          <w:szCs w:val="36"/>
          <w:rtl/>
        </w:rPr>
        <w:t>بالمتنبي .</w:t>
      </w:r>
      <w:proofErr w:type="gramEnd"/>
    </w:p>
    <w:p w:rsidR="002F7284" w:rsidRPr="00FD456D" w:rsidRDefault="002F7284" w:rsidP="00FD456D">
      <w:pPr>
        <w:spacing w:line="360" w:lineRule="auto"/>
        <w:jc w:val="lowKashida"/>
        <w:rPr>
          <w:rFonts w:ascii="Traditional Arabic" w:hAnsi="Traditional Arabic" w:cs="Traditional Arabic"/>
          <w:sz w:val="26"/>
          <w:szCs w:val="36"/>
          <w:rtl/>
        </w:rPr>
      </w:pPr>
    </w:p>
    <w:p w:rsidR="002F7284" w:rsidRPr="00FD456D" w:rsidRDefault="002F7284" w:rsidP="00FD456D">
      <w:pPr>
        <w:spacing w:line="360" w:lineRule="auto"/>
        <w:jc w:val="lowKashida"/>
        <w:rPr>
          <w:rFonts w:ascii="Traditional Arabic" w:hAnsi="Traditional Arabic" w:cs="Traditional Arabic"/>
          <w:sz w:val="26"/>
          <w:szCs w:val="36"/>
          <w:rtl/>
        </w:rPr>
      </w:pPr>
      <w:r w:rsidRPr="00FD456D">
        <w:rPr>
          <w:rFonts w:ascii="Traditional Arabic" w:hAnsi="Traditional Arabic" w:cs="Traditional Arabic"/>
          <w:sz w:val="26"/>
          <w:szCs w:val="36"/>
          <w:rtl/>
        </w:rPr>
        <w:t xml:space="preserve">فارق أبو الطيب سيف الدولة وهو غير كاره له، وإنما كره الجو الذي ملأه حساده ومنافسوه من حاشية الأمير. فأوغروا قلب الأمير، فجعل الشاعر يحس بأن هوة بينه وبين صديقة </w:t>
      </w:r>
      <w:proofErr w:type="spellStart"/>
      <w:r w:rsidRPr="00FD456D">
        <w:rPr>
          <w:rFonts w:ascii="Traditional Arabic" w:hAnsi="Traditional Arabic" w:cs="Traditional Arabic"/>
          <w:sz w:val="26"/>
          <w:szCs w:val="36"/>
          <w:rtl/>
        </w:rPr>
        <w:t>يملؤها</w:t>
      </w:r>
      <w:proofErr w:type="spellEnd"/>
      <w:r w:rsidRPr="00FD456D">
        <w:rPr>
          <w:rFonts w:ascii="Traditional Arabic" w:hAnsi="Traditional Arabic" w:cs="Traditional Arabic"/>
          <w:sz w:val="26"/>
          <w:szCs w:val="36"/>
          <w:rtl/>
        </w:rPr>
        <w:t xml:space="preserve"> الحسد والكيد، وجعله يشعر بأنه لو أقام هنا فلربما تعرض للموت أو تعرضت كبرياؤه للضيم. فغادر </w:t>
      </w:r>
      <w:proofErr w:type="gramStart"/>
      <w:r w:rsidRPr="00FD456D">
        <w:rPr>
          <w:rFonts w:ascii="Traditional Arabic" w:hAnsi="Traditional Arabic" w:cs="Traditional Arabic"/>
          <w:sz w:val="26"/>
          <w:szCs w:val="36"/>
          <w:rtl/>
        </w:rPr>
        <w:t>حلب ،</w:t>
      </w:r>
      <w:proofErr w:type="gramEnd"/>
      <w:r w:rsidRPr="00FD456D">
        <w:rPr>
          <w:rFonts w:ascii="Traditional Arabic" w:hAnsi="Traditional Arabic" w:cs="Traditional Arabic"/>
          <w:sz w:val="26"/>
          <w:szCs w:val="36"/>
          <w:rtl/>
        </w:rPr>
        <w:t xml:space="preserve"> وهو يكن لأميرها الحب، لذا كان قد عاتبه وبقي يذكره بالعتاب، ولم يقف </w:t>
      </w:r>
      <w:r w:rsidRPr="00FD456D">
        <w:rPr>
          <w:rFonts w:ascii="Traditional Arabic" w:hAnsi="Traditional Arabic" w:cs="Traditional Arabic"/>
          <w:sz w:val="26"/>
          <w:szCs w:val="36"/>
          <w:rtl/>
        </w:rPr>
        <w:lastRenderedPageBreak/>
        <w:t>منه موقف الساخط المعادي، وبقيت الصلة بينهما بالرسائل التي تبادلاها حين عاد أبو الطيب إلى الكوفة وبعد ترحاله في بلاد عديده بقي سيف الدولة في خاطر ووجدان المتنبي .</w:t>
      </w:r>
    </w:p>
    <w:p w:rsidR="002F7284" w:rsidRPr="00FD456D" w:rsidRDefault="002F7284" w:rsidP="00FD456D">
      <w:pPr>
        <w:spacing w:line="360" w:lineRule="auto"/>
        <w:jc w:val="lowKashida"/>
        <w:rPr>
          <w:rFonts w:ascii="Traditional Arabic" w:hAnsi="Traditional Arabic" w:cs="Traditional Arabic"/>
          <w:b/>
          <w:bCs/>
          <w:sz w:val="28"/>
          <w:szCs w:val="38"/>
          <w:rtl/>
        </w:rPr>
      </w:pPr>
      <w:r w:rsidRPr="00FD456D">
        <w:rPr>
          <w:rFonts w:ascii="Traditional Arabic" w:hAnsi="Traditional Arabic" w:cs="Traditional Arabic"/>
          <w:b/>
          <w:bCs/>
          <w:sz w:val="28"/>
          <w:szCs w:val="38"/>
          <w:rtl/>
        </w:rPr>
        <w:t xml:space="preserve">المتنبي </w:t>
      </w:r>
      <w:proofErr w:type="gramStart"/>
      <w:r w:rsidRPr="00FD456D">
        <w:rPr>
          <w:rFonts w:ascii="Traditional Arabic" w:hAnsi="Traditional Arabic" w:cs="Traditional Arabic"/>
          <w:b/>
          <w:bCs/>
          <w:sz w:val="28"/>
          <w:szCs w:val="38"/>
          <w:rtl/>
        </w:rPr>
        <w:t>و كافور</w:t>
      </w:r>
      <w:proofErr w:type="gramEnd"/>
      <w:r w:rsidRPr="00FD456D">
        <w:rPr>
          <w:rFonts w:ascii="Traditional Arabic" w:hAnsi="Traditional Arabic" w:cs="Traditional Arabic"/>
          <w:b/>
          <w:bCs/>
          <w:sz w:val="28"/>
          <w:szCs w:val="38"/>
          <w:rtl/>
        </w:rPr>
        <w:t xml:space="preserve"> الإخشيدي</w:t>
      </w:r>
    </w:p>
    <w:p w:rsidR="002F7284" w:rsidRPr="00FD456D" w:rsidRDefault="002F7284" w:rsidP="00FD456D">
      <w:pPr>
        <w:spacing w:line="360" w:lineRule="auto"/>
        <w:jc w:val="lowKashida"/>
        <w:rPr>
          <w:rFonts w:ascii="Traditional Arabic" w:hAnsi="Traditional Arabic" w:cs="Traditional Arabic"/>
          <w:sz w:val="26"/>
          <w:szCs w:val="36"/>
          <w:rtl/>
        </w:rPr>
      </w:pPr>
      <w:r w:rsidRPr="00FD456D">
        <w:rPr>
          <w:rFonts w:ascii="Traditional Arabic" w:hAnsi="Traditional Arabic" w:cs="Traditional Arabic"/>
          <w:sz w:val="26"/>
          <w:szCs w:val="36"/>
          <w:rtl/>
        </w:rPr>
        <w:t>الشخص الذي تلا سيف الدولة الحمداني أهمية في سيرة المتنبي هو كافور الإخشيدي. فقد فارق أبو الطيب حلباً إلى مدن الشام ومصر وكأنه يضع خطة لفراقها ويعقد مجلساً يقابل سيف الدولة. من هنا كانت فكرة الولاية أملا في رأسه ظل يقوي. دفع به للتوجه إلى مصر حيث (كافور الإخشيدي</w:t>
      </w:r>
      <w:proofErr w:type="gramStart"/>
      <w:r w:rsidRPr="00FD456D">
        <w:rPr>
          <w:rFonts w:ascii="Traditional Arabic" w:hAnsi="Traditional Arabic" w:cs="Traditional Arabic"/>
          <w:sz w:val="26"/>
          <w:szCs w:val="36"/>
          <w:rtl/>
        </w:rPr>
        <w:t>) .</w:t>
      </w:r>
      <w:proofErr w:type="gramEnd"/>
      <w:r w:rsidRPr="00FD456D">
        <w:rPr>
          <w:rFonts w:ascii="Traditional Arabic" w:hAnsi="Traditional Arabic" w:cs="Traditional Arabic"/>
          <w:sz w:val="26"/>
          <w:szCs w:val="36"/>
          <w:rtl/>
        </w:rPr>
        <w:t xml:space="preserve"> </w:t>
      </w:r>
      <w:proofErr w:type="gramStart"/>
      <w:r w:rsidRPr="00FD456D">
        <w:rPr>
          <w:rFonts w:ascii="Traditional Arabic" w:hAnsi="Traditional Arabic" w:cs="Traditional Arabic"/>
          <w:sz w:val="26"/>
          <w:szCs w:val="36"/>
          <w:rtl/>
        </w:rPr>
        <w:t>و كان</w:t>
      </w:r>
      <w:proofErr w:type="gramEnd"/>
      <w:r w:rsidRPr="00FD456D">
        <w:rPr>
          <w:rFonts w:ascii="Traditional Arabic" w:hAnsi="Traditional Arabic" w:cs="Traditional Arabic"/>
          <w:sz w:val="26"/>
          <w:szCs w:val="36"/>
          <w:rtl/>
        </w:rPr>
        <w:t xml:space="preserve"> مبعث ذهاب المتنبي إليه على كرهه له لأنه طمع في ولاية يوليها إياه. و لم يكن مديح المتنبي لكافور صافياً، بل بطنه بالهجاء و الحنين إلى سيف الدولة الحمداني في </w:t>
      </w:r>
      <w:proofErr w:type="gramStart"/>
      <w:r w:rsidRPr="00FD456D">
        <w:rPr>
          <w:rFonts w:ascii="Traditional Arabic" w:hAnsi="Traditional Arabic" w:cs="Traditional Arabic"/>
          <w:sz w:val="26"/>
          <w:szCs w:val="36"/>
          <w:rtl/>
        </w:rPr>
        <w:t>حلب ،</w:t>
      </w:r>
      <w:proofErr w:type="gramEnd"/>
      <w:r w:rsidRPr="00FD456D">
        <w:rPr>
          <w:rFonts w:ascii="Traditional Arabic" w:hAnsi="Traditional Arabic" w:cs="Traditional Arabic"/>
          <w:sz w:val="26"/>
          <w:szCs w:val="36"/>
          <w:rtl/>
        </w:rPr>
        <w:t xml:space="preserve"> فكان مطلع أول قصيدته مدح بها كافور:</w:t>
      </w:r>
    </w:p>
    <w:p w:rsidR="002F7284" w:rsidRPr="00FD456D" w:rsidRDefault="002F7284" w:rsidP="00FD456D">
      <w:pPr>
        <w:spacing w:line="360" w:lineRule="auto"/>
        <w:jc w:val="lowKashida"/>
        <w:rPr>
          <w:rFonts w:ascii="Traditional Arabic" w:hAnsi="Traditional Arabic" w:cs="Traditional Arabic"/>
          <w:sz w:val="26"/>
          <w:szCs w:val="36"/>
          <w:rtl/>
        </w:rPr>
      </w:pPr>
      <w:r w:rsidRPr="00FD456D">
        <w:rPr>
          <w:rFonts w:ascii="Traditional Arabic" w:hAnsi="Traditional Arabic" w:cs="Traditional Arabic"/>
          <w:sz w:val="26"/>
          <w:szCs w:val="36"/>
          <w:rtl/>
        </w:rPr>
        <w:t xml:space="preserve">كفى بك داء أن ترى الموت </w:t>
      </w:r>
      <w:proofErr w:type="gramStart"/>
      <w:r w:rsidRPr="00FD456D">
        <w:rPr>
          <w:rFonts w:ascii="Traditional Arabic" w:hAnsi="Traditional Arabic" w:cs="Traditional Arabic"/>
          <w:sz w:val="26"/>
          <w:szCs w:val="36"/>
          <w:rtl/>
        </w:rPr>
        <w:t>شافياً  وحسب</w:t>
      </w:r>
      <w:proofErr w:type="gramEnd"/>
      <w:r w:rsidRPr="00FD456D">
        <w:rPr>
          <w:rFonts w:ascii="Traditional Arabic" w:hAnsi="Traditional Arabic" w:cs="Traditional Arabic"/>
          <w:sz w:val="26"/>
          <w:szCs w:val="36"/>
          <w:rtl/>
        </w:rPr>
        <w:t xml:space="preserve"> المنايا أن يكن أمانيا</w:t>
      </w:r>
    </w:p>
    <w:p w:rsidR="002F7284" w:rsidRPr="00FD456D" w:rsidRDefault="002F7284" w:rsidP="00FD456D">
      <w:pPr>
        <w:spacing w:line="360" w:lineRule="auto"/>
        <w:jc w:val="lowKashida"/>
        <w:rPr>
          <w:rFonts w:ascii="Traditional Arabic" w:hAnsi="Traditional Arabic" w:cs="Traditional Arabic"/>
          <w:sz w:val="26"/>
          <w:szCs w:val="36"/>
          <w:rtl/>
        </w:rPr>
      </w:pPr>
      <w:r w:rsidRPr="00FD456D">
        <w:rPr>
          <w:rFonts w:ascii="Traditional Arabic" w:hAnsi="Traditional Arabic" w:cs="Traditional Arabic"/>
          <w:sz w:val="26"/>
          <w:szCs w:val="36"/>
          <w:rtl/>
        </w:rPr>
        <w:t xml:space="preserve">فكأنه جعل كافورا الموت الشافي والمنايا التي تتمنى ومع هذا فقد كان كافور حذراً، فلم ينل المتنبي منه مطلبه، بل إن وشاة المتنبي كثروا عنده، فهجاهم المتنبي، </w:t>
      </w:r>
      <w:proofErr w:type="gramStart"/>
      <w:r w:rsidRPr="00FD456D">
        <w:rPr>
          <w:rFonts w:ascii="Traditional Arabic" w:hAnsi="Traditional Arabic" w:cs="Traditional Arabic"/>
          <w:sz w:val="26"/>
          <w:szCs w:val="36"/>
          <w:rtl/>
        </w:rPr>
        <w:t>و هجا</w:t>
      </w:r>
      <w:proofErr w:type="gramEnd"/>
      <w:r w:rsidRPr="00FD456D">
        <w:rPr>
          <w:rFonts w:ascii="Traditional Arabic" w:hAnsi="Traditional Arabic" w:cs="Traditional Arabic"/>
          <w:sz w:val="26"/>
          <w:szCs w:val="36"/>
          <w:rtl/>
        </w:rPr>
        <w:t xml:space="preserve"> كافور و مصر هجاء مرا ومما نسب إلى المتنبي في هجاء كافور:</w:t>
      </w:r>
    </w:p>
    <w:p w:rsidR="002F7284" w:rsidRPr="00FD456D" w:rsidRDefault="002F7284" w:rsidP="00FD456D">
      <w:pPr>
        <w:spacing w:line="360" w:lineRule="auto"/>
        <w:jc w:val="lowKashida"/>
        <w:rPr>
          <w:rFonts w:ascii="Traditional Arabic" w:hAnsi="Traditional Arabic" w:cs="Traditional Arabic"/>
          <w:sz w:val="26"/>
          <w:szCs w:val="36"/>
          <w:rtl/>
        </w:rPr>
      </w:pPr>
      <w:r w:rsidRPr="00FD456D">
        <w:rPr>
          <w:rFonts w:ascii="Traditional Arabic" w:hAnsi="Traditional Arabic" w:cs="Traditional Arabic"/>
          <w:sz w:val="26"/>
          <w:szCs w:val="36"/>
          <w:rtl/>
        </w:rPr>
        <w:t xml:space="preserve">لا تشتري العبد إلا والعصا </w:t>
      </w:r>
      <w:proofErr w:type="gramStart"/>
      <w:r w:rsidRPr="00FD456D">
        <w:rPr>
          <w:rFonts w:ascii="Traditional Arabic" w:hAnsi="Traditional Arabic" w:cs="Traditional Arabic"/>
          <w:sz w:val="26"/>
          <w:szCs w:val="36"/>
          <w:rtl/>
        </w:rPr>
        <w:t>معه  إن</w:t>
      </w:r>
      <w:proofErr w:type="gramEnd"/>
      <w:r w:rsidRPr="00FD456D">
        <w:rPr>
          <w:rFonts w:ascii="Traditional Arabic" w:hAnsi="Traditional Arabic" w:cs="Traditional Arabic"/>
          <w:sz w:val="26"/>
          <w:szCs w:val="36"/>
          <w:rtl/>
        </w:rPr>
        <w:t xml:space="preserve"> العبيد لأنجــاس مناكــيد</w:t>
      </w:r>
    </w:p>
    <w:p w:rsidR="002F7284" w:rsidRPr="00FD456D" w:rsidRDefault="002F7284" w:rsidP="00FD456D">
      <w:pPr>
        <w:spacing w:line="360" w:lineRule="auto"/>
        <w:jc w:val="lowKashida"/>
        <w:rPr>
          <w:rFonts w:ascii="Traditional Arabic" w:hAnsi="Traditional Arabic" w:cs="Traditional Arabic"/>
          <w:sz w:val="26"/>
          <w:szCs w:val="36"/>
          <w:rtl/>
        </w:rPr>
      </w:pPr>
      <w:r w:rsidRPr="00FD456D">
        <w:rPr>
          <w:rFonts w:ascii="Traditional Arabic" w:hAnsi="Traditional Arabic" w:cs="Traditional Arabic"/>
          <w:sz w:val="26"/>
          <w:szCs w:val="36"/>
          <w:rtl/>
        </w:rPr>
        <w:t xml:space="preserve">نامت نواطير مصر عن </w:t>
      </w:r>
      <w:proofErr w:type="gramStart"/>
      <w:r w:rsidRPr="00FD456D">
        <w:rPr>
          <w:rFonts w:ascii="Traditional Arabic" w:hAnsi="Traditional Arabic" w:cs="Traditional Arabic"/>
          <w:sz w:val="26"/>
          <w:szCs w:val="36"/>
          <w:rtl/>
        </w:rPr>
        <w:t>ثعالبها  وقد</w:t>
      </w:r>
      <w:proofErr w:type="gramEnd"/>
      <w:r w:rsidRPr="00FD456D">
        <w:rPr>
          <w:rFonts w:ascii="Traditional Arabic" w:hAnsi="Traditional Arabic" w:cs="Traditional Arabic"/>
          <w:sz w:val="26"/>
          <w:szCs w:val="36"/>
          <w:rtl/>
        </w:rPr>
        <w:t xml:space="preserve"> بشمن وما تفنى العناقيد</w:t>
      </w:r>
    </w:p>
    <w:p w:rsidR="002F7284" w:rsidRPr="00FD456D" w:rsidRDefault="002F7284" w:rsidP="00FD456D">
      <w:pPr>
        <w:spacing w:line="360" w:lineRule="auto"/>
        <w:jc w:val="lowKashida"/>
        <w:rPr>
          <w:rFonts w:ascii="Traditional Arabic" w:hAnsi="Traditional Arabic" w:cs="Traditional Arabic"/>
          <w:sz w:val="26"/>
          <w:szCs w:val="36"/>
          <w:rtl/>
        </w:rPr>
      </w:pPr>
      <w:r w:rsidRPr="00FD456D">
        <w:rPr>
          <w:rFonts w:ascii="Traditional Arabic" w:hAnsi="Traditional Arabic" w:cs="Traditional Arabic"/>
          <w:sz w:val="26"/>
          <w:szCs w:val="36"/>
          <w:rtl/>
        </w:rPr>
        <w:t xml:space="preserve">لا يقبض الموت نفسا من </w:t>
      </w:r>
      <w:proofErr w:type="gramStart"/>
      <w:r w:rsidRPr="00FD456D">
        <w:rPr>
          <w:rFonts w:ascii="Traditional Arabic" w:hAnsi="Traditional Arabic" w:cs="Traditional Arabic"/>
          <w:sz w:val="26"/>
          <w:szCs w:val="36"/>
          <w:rtl/>
        </w:rPr>
        <w:t>نفوسهم  إلا</w:t>
      </w:r>
      <w:proofErr w:type="gramEnd"/>
      <w:r w:rsidRPr="00FD456D">
        <w:rPr>
          <w:rFonts w:ascii="Traditional Arabic" w:hAnsi="Traditional Arabic" w:cs="Traditional Arabic"/>
          <w:sz w:val="26"/>
          <w:szCs w:val="36"/>
          <w:rtl/>
        </w:rPr>
        <w:t xml:space="preserve"> وفي يده من </w:t>
      </w:r>
      <w:proofErr w:type="spellStart"/>
      <w:r w:rsidRPr="00FD456D">
        <w:rPr>
          <w:rFonts w:ascii="Traditional Arabic" w:hAnsi="Traditional Arabic" w:cs="Traditional Arabic"/>
          <w:sz w:val="26"/>
          <w:szCs w:val="36"/>
          <w:rtl/>
        </w:rPr>
        <w:t>نتنها</w:t>
      </w:r>
      <w:proofErr w:type="spellEnd"/>
      <w:r w:rsidRPr="00FD456D">
        <w:rPr>
          <w:rFonts w:ascii="Traditional Arabic" w:hAnsi="Traditional Arabic" w:cs="Traditional Arabic"/>
          <w:sz w:val="26"/>
          <w:szCs w:val="36"/>
          <w:rtl/>
        </w:rPr>
        <w:t xml:space="preserve"> عود</w:t>
      </w:r>
    </w:p>
    <w:p w:rsidR="002F7284" w:rsidRPr="00FD456D" w:rsidRDefault="002F7284" w:rsidP="00FD456D">
      <w:pPr>
        <w:spacing w:line="360" w:lineRule="auto"/>
        <w:jc w:val="lowKashida"/>
        <w:rPr>
          <w:rFonts w:ascii="Traditional Arabic" w:hAnsi="Traditional Arabic" w:cs="Traditional Arabic"/>
          <w:sz w:val="26"/>
          <w:szCs w:val="36"/>
          <w:rtl/>
        </w:rPr>
      </w:pPr>
      <w:r w:rsidRPr="00FD456D">
        <w:rPr>
          <w:rFonts w:ascii="Traditional Arabic" w:hAnsi="Traditional Arabic" w:cs="Traditional Arabic"/>
          <w:sz w:val="26"/>
          <w:szCs w:val="36"/>
          <w:rtl/>
        </w:rPr>
        <w:lastRenderedPageBreak/>
        <w:t xml:space="preserve">من علم الأسود المخصي </w:t>
      </w:r>
      <w:proofErr w:type="gramStart"/>
      <w:r w:rsidRPr="00FD456D">
        <w:rPr>
          <w:rFonts w:ascii="Traditional Arabic" w:hAnsi="Traditional Arabic" w:cs="Traditional Arabic"/>
          <w:sz w:val="26"/>
          <w:szCs w:val="36"/>
          <w:rtl/>
        </w:rPr>
        <w:t>مكرمة  أقومه</w:t>
      </w:r>
      <w:proofErr w:type="gramEnd"/>
      <w:r w:rsidRPr="00FD456D">
        <w:rPr>
          <w:rFonts w:ascii="Traditional Arabic" w:hAnsi="Traditional Arabic" w:cs="Traditional Arabic"/>
          <w:sz w:val="26"/>
          <w:szCs w:val="36"/>
          <w:rtl/>
        </w:rPr>
        <w:t xml:space="preserve"> البيض أم آباؤه السود</w:t>
      </w:r>
    </w:p>
    <w:p w:rsidR="002F7284" w:rsidRPr="00FD456D" w:rsidRDefault="002F7284" w:rsidP="00FD456D">
      <w:pPr>
        <w:spacing w:line="360" w:lineRule="auto"/>
        <w:jc w:val="lowKashida"/>
        <w:rPr>
          <w:rFonts w:ascii="Traditional Arabic" w:hAnsi="Traditional Arabic" w:cs="Traditional Arabic"/>
          <w:sz w:val="26"/>
          <w:szCs w:val="36"/>
          <w:rtl/>
        </w:rPr>
      </w:pPr>
      <w:r w:rsidRPr="00FD456D">
        <w:rPr>
          <w:rFonts w:ascii="Traditional Arabic" w:hAnsi="Traditional Arabic" w:cs="Traditional Arabic"/>
          <w:sz w:val="26"/>
          <w:szCs w:val="36"/>
          <w:rtl/>
        </w:rPr>
        <w:t xml:space="preserve">أم أذنه في يد النخاس </w:t>
      </w:r>
      <w:proofErr w:type="gramStart"/>
      <w:r w:rsidRPr="00FD456D">
        <w:rPr>
          <w:rFonts w:ascii="Traditional Arabic" w:hAnsi="Traditional Arabic" w:cs="Traditional Arabic"/>
          <w:sz w:val="26"/>
          <w:szCs w:val="36"/>
          <w:rtl/>
        </w:rPr>
        <w:t>دامية  أم</w:t>
      </w:r>
      <w:proofErr w:type="gramEnd"/>
      <w:r w:rsidRPr="00FD456D">
        <w:rPr>
          <w:rFonts w:ascii="Traditional Arabic" w:hAnsi="Traditional Arabic" w:cs="Traditional Arabic"/>
          <w:sz w:val="26"/>
          <w:szCs w:val="36"/>
          <w:rtl/>
        </w:rPr>
        <w:t xml:space="preserve"> قدره وهو بالفلسين مردود</w:t>
      </w:r>
    </w:p>
    <w:p w:rsidR="002F7284" w:rsidRPr="00FD456D" w:rsidRDefault="002F7284" w:rsidP="00FD456D">
      <w:pPr>
        <w:spacing w:line="360" w:lineRule="auto"/>
        <w:jc w:val="lowKashida"/>
        <w:rPr>
          <w:rFonts w:ascii="Traditional Arabic" w:hAnsi="Traditional Arabic" w:cs="Traditional Arabic"/>
          <w:sz w:val="26"/>
          <w:szCs w:val="36"/>
          <w:rtl/>
        </w:rPr>
      </w:pPr>
      <w:proofErr w:type="gramStart"/>
      <w:r w:rsidRPr="00FD456D">
        <w:rPr>
          <w:rFonts w:ascii="Traditional Arabic" w:hAnsi="Traditional Arabic" w:cs="Traditional Arabic"/>
          <w:sz w:val="26"/>
          <w:szCs w:val="36"/>
          <w:rtl/>
        </w:rPr>
        <w:t>و استقر</w:t>
      </w:r>
      <w:proofErr w:type="gramEnd"/>
      <w:r w:rsidRPr="00FD456D">
        <w:rPr>
          <w:rFonts w:ascii="Traditional Arabic" w:hAnsi="Traditional Arabic" w:cs="Traditional Arabic"/>
          <w:sz w:val="26"/>
          <w:szCs w:val="36"/>
          <w:rtl/>
        </w:rPr>
        <w:t xml:space="preserve"> في عزم أن يغادر مصر بعد أن لم ينل مطلبه، فغادرها في يوم عيد، و قال يومها قصيدته الشهيرة التي ضمنها ما بنفسه من مرارة على كافور و حاشيته، و التي كان مطلعها:</w:t>
      </w:r>
    </w:p>
    <w:p w:rsidR="002F7284" w:rsidRPr="00FD456D" w:rsidRDefault="002F7284" w:rsidP="00FD456D">
      <w:pPr>
        <w:spacing w:line="360" w:lineRule="auto"/>
        <w:jc w:val="lowKashida"/>
        <w:rPr>
          <w:rFonts w:ascii="Traditional Arabic" w:hAnsi="Traditional Arabic" w:cs="Traditional Arabic"/>
          <w:sz w:val="26"/>
          <w:szCs w:val="36"/>
          <w:rtl/>
        </w:rPr>
      </w:pPr>
      <w:r w:rsidRPr="00FD456D">
        <w:rPr>
          <w:rFonts w:ascii="Traditional Arabic" w:hAnsi="Traditional Arabic" w:cs="Traditional Arabic"/>
          <w:sz w:val="26"/>
          <w:szCs w:val="36"/>
          <w:rtl/>
        </w:rPr>
        <w:t xml:space="preserve">عيد بأية حال عدت يا </w:t>
      </w:r>
      <w:proofErr w:type="gramStart"/>
      <w:r w:rsidRPr="00FD456D">
        <w:rPr>
          <w:rFonts w:ascii="Traditional Arabic" w:hAnsi="Traditional Arabic" w:cs="Traditional Arabic"/>
          <w:sz w:val="26"/>
          <w:szCs w:val="36"/>
          <w:rtl/>
        </w:rPr>
        <w:t>عيد  بما</w:t>
      </w:r>
      <w:proofErr w:type="gramEnd"/>
      <w:r w:rsidRPr="00FD456D">
        <w:rPr>
          <w:rFonts w:ascii="Traditional Arabic" w:hAnsi="Traditional Arabic" w:cs="Traditional Arabic"/>
          <w:sz w:val="26"/>
          <w:szCs w:val="36"/>
          <w:rtl/>
        </w:rPr>
        <w:t xml:space="preserve"> مضى أم لأمر فيك تجديد</w:t>
      </w:r>
    </w:p>
    <w:p w:rsidR="002F7284" w:rsidRPr="00FD456D" w:rsidRDefault="002F7284" w:rsidP="00FD456D">
      <w:pPr>
        <w:spacing w:line="360" w:lineRule="auto"/>
        <w:jc w:val="lowKashida"/>
        <w:rPr>
          <w:rFonts w:ascii="Traditional Arabic" w:hAnsi="Traditional Arabic" w:cs="Traditional Arabic"/>
          <w:sz w:val="26"/>
          <w:szCs w:val="36"/>
          <w:rtl/>
        </w:rPr>
      </w:pPr>
      <w:r w:rsidRPr="00FD456D">
        <w:rPr>
          <w:rFonts w:ascii="Traditional Arabic" w:hAnsi="Traditional Arabic" w:cs="Traditional Arabic"/>
          <w:sz w:val="26"/>
          <w:szCs w:val="36"/>
          <w:rtl/>
        </w:rPr>
        <w:t>ويقول فيها أيضا:</w:t>
      </w:r>
    </w:p>
    <w:p w:rsidR="002F7284" w:rsidRPr="00FD456D" w:rsidRDefault="002F7284" w:rsidP="00FD456D">
      <w:pPr>
        <w:spacing w:line="360" w:lineRule="auto"/>
        <w:jc w:val="lowKashida"/>
        <w:rPr>
          <w:rFonts w:ascii="Traditional Arabic" w:hAnsi="Traditional Arabic" w:cs="Traditional Arabic"/>
          <w:sz w:val="26"/>
          <w:szCs w:val="36"/>
          <w:rtl/>
        </w:rPr>
      </w:pPr>
      <w:r w:rsidRPr="00FD456D">
        <w:rPr>
          <w:rFonts w:ascii="Traditional Arabic" w:hAnsi="Traditional Arabic" w:cs="Traditional Arabic"/>
          <w:sz w:val="26"/>
          <w:szCs w:val="36"/>
          <w:rtl/>
        </w:rPr>
        <w:t xml:space="preserve">إذا أردت كميت اللون </w:t>
      </w:r>
      <w:proofErr w:type="gramStart"/>
      <w:r w:rsidRPr="00FD456D">
        <w:rPr>
          <w:rFonts w:ascii="Traditional Arabic" w:hAnsi="Traditional Arabic" w:cs="Traditional Arabic"/>
          <w:sz w:val="26"/>
          <w:szCs w:val="36"/>
          <w:rtl/>
        </w:rPr>
        <w:t>صافية  وجدتها</w:t>
      </w:r>
      <w:proofErr w:type="gramEnd"/>
      <w:r w:rsidRPr="00FD456D">
        <w:rPr>
          <w:rFonts w:ascii="Traditional Arabic" w:hAnsi="Traditional Arabic" w:cs="Traditional Arabic"/>
          <w:sz w:val="26"/>
          <w:szCs w:val="36"/>
          <w:rtl/>
        </w:rPr>
        <w:t xml:space="preserve"> وحبيب النفس مفقود</w:t>
      </w:r>
    </w:p>
    <w:p w:rsidR="002F7284" w:rsidRPr="00FD456D" w:rsidRDefault="002F7284" w:rsidP="00FD456D">
      <w:pPr>
        <w:spacing w:line="360" w:lineRule="auto"/>
        <w:jc w:val="lowKashida"/>
        <w:rPr>
          <w:rFonts w:ascii="Traditional Arabic" w:hAnsi="Traditional Arabic" w:cs="Traditional Arabic"/>
          <w:sz w:val="26"/>
          <w:szCs w:val="36"/>
          <w:rtl/>
        </w:rPr>
      </w:pPr>
      <w:r w:rsidRPr="00FD456D">
        <w:rPr>
          <w:rFonts w:ascii="Traditional Arabic" w:hAnsi="Traditional Arabic" w:cs="Traditional Arabic"/>
          <w:sz w:val="26"/>
          <w:szCs w:val="36"/>
          <w:rtl/>
        </w:rPr>
        <w:t xml:space="preserve">ماذا لقيت من الدنيا </w:t>
      </w:r>
      <w:proofErr w:type="gramStart"/>
      <w:r w:rsidRPr="00FD456D">
        <w:rPr>
          <w:rFonts w:ascii="Traditional Arabic" w:hAnsi="Traditional Arabic" w:cs="Traditional Arabic"/>
          <w:sz w:val="26"/>
          <w:szCs w:val="36"/>
          <w:rtl/>
        </w:rPr>
        <w:t>وأعجبه  أني</w:t>
      </w:r>
      <w:proofErr w:type="gramEnd"/>
      <w:r w:rsidRPr="00FD456D">
        <w:rPr>
          <w:rFonts w:ascii="Traditional Arabic" w:hAnsi="Traditional Arabic" w:cs="Traditional Arabic"/>
          <w:sz w:val="26"/>
          <w:szCs w:val="36"/>
          <w:rtl/>
        </w:rPr>
        <w:t xml:space="preserve"> لما أنا شاكٍ مِنْهُ مَحْسُودُ</w:t>
      </w:r>
    </w:p>
    <w:p w:rsidR="002F7284" w:rsidRPr="00FD456D" w:rsidRDefault="002F7284" w:rsidP="00FD456D">
      <w:pPr>
        <w:spacing w:line="360" w:lineRule="auto"/>
        <w:jc w:val="lowKashida"/>
        <w:rPr>
          <w:rFonts w:ascii="Traditional Arabic" w:hAnsi="Traditional Arabic" w:cs="Traditional Arabic"/>
          <w:sz w:val="26"/>
          <w:szCs w:val="36"/>
          <w:rtl/>
        </w:rPr>
      </w:pPr>
      <w:r w:rsidRPr="00FD456D">
        <w:rPr>
          <w:rFonts w:ascii="Traditional Arabic" w:hAnsi="Traditional Arabic" w:cs="Traditional Arabic"/>
          <w:sz w:val="26"/>
          <w:szCs w:val="36"/>
          <w:rtl/>
        </w:rPr>
        <w:t xml:space="preserve">وفي القصيدة هجوم شرس على كافور وأهل مصر بما وجد منهم من إهانة له وحط منزلته وطعنا في شخصيته المجنونة ثم إنه بعد مغادرته لمصر قال </w:t>
      </w:r>
      <w:proofErr w:type="spellStart"/>
      <w:r w:rsidRPr="00FD456D">
        <w:rPr>
          <w:rFonts w:ascii="Traditional Arabic" w:hAnsi="Traditional Arabic" w:cs="Traditional Arabic"/>
          <w:sz w:val="26"/>
          <w:szCs w:val="36"/>
          <w:rtl/>
        </w:rPr>
        <w:t>قصيدةن</w:t>
      </w:r>
      <w:proofErr w:type="spellEnd"/>
      <w:r w:rsidRPr="00FD456D">
        <w:rPr>
          <w:rFonts w:ascii="Traditional Arabic" w:hAnsi="Traditional Arabic" w:cs="Traditional Arabic"/>
          <w:sz w:val="26"/>
          <w:szCs w:val="36"/>
          <w:rtl/>
        </w:rPr>
        <w:t xml:space="preserve"> يصف بها منازل طريقه وكيف أنه قام بقطع القفار والأودية المهجورة التي لم يسلكها أحد قال في مطلعها:</w:t>
      </w:r>
    </w:p>
    <w:p w:rsidR="002F7284" w:rsidRPr="00FD456D" w:rsidRDefault="002F7284" w:rsidP="00FD456D">
      <w:pPr>
        <w:spacing w:line="360" w:lineRule="auto"/>
        <w:jc w:val="lowKashida"/>
        <w:rPr>
          <w:rFonts w:ascii="Traditional Arabic" w:hAnsi="Traditional Arabic" w:cs="Traditional Arabic"/>
          <w:sz w:val="26"/>
          <w:szCs w:val="36"/>
          <w:rtl/>
        </w:rPr>
      </w:pPr>
      <w:r w:rsidRPr="00FD456D">
        <w:rPr>
          <w:rFonts w:ascii="Traditional Arabic" w:hAnsi="Traditional Arabic" w:cs="Traditional Arabic"/>
          <w:sz w:val="26"/>
          <w:szCs w:val="36"/>
          <w:rtl/>
        </w:rPr>
        <w:t xml:space="preserve">ألا كل ماشية </w:t>
      </w:r>
      <w:proofErr w:type="spellStart"/>
      <w:proofErr w:type="gramStart"/>
      <w:r w:rsidRPr="00FD456D">
        <w:rPr>
          <w:rFonts w:ascii="Traditional Arabic" w:hAnsi="Traditional Arabic" w:cs="Traditional Arabic"/>
          <w:sz w:val="26"/>
          <w:szCs w:val="36"/>
          <w:rtl/>
        </w:rPr>
        <w:t>الخيزلى</w:t>
      </w:r>
      <w:proofErr w:type="spellEnd"/>
      <w:r w:rsidRPr="00FD456D">
        <w:rPr>
          <w:rFonts w:ascii="Traditional Arabic" w:hAnsi="Traditional Arabic" w:cs="Traditional Arabic"/>
          <w:sz w:val="26"/>
          <w:szCs w:val="36"/>
          <w:rtl/>
        </w:rPr>
        <w:t xml:space="preserve">  فدى</w:t>
      </w:r>
      <w:proofErr w:type="gramEnd"/>
      <w:r w:rsidRPr="00FD456D">
        <w:rPr>
          <w:rFonts w:ascii="Traditional Arabic" w:hAnsi="Traditional Arabic" w:cs="Traditional Arabic"/>
          <w:sz w:val="26"/>
          <w:szCs w:val="36"/>
          <w:rtl/>
        </w:rPr>
        <w:t xml:space="preserve"> كل ماشية </w:t>
      </w:r>
      <w:proofErr w:type="spellStart"/>
      <w:r w:rsidRPr="00FD456D">
        <w:rPr>
          <w:rFonts w:ascii="Traditional Arabic" w:hAnsi="Traditional Arabic" w:cs="Traditional Arabic"/>
          <w:sz w:val="26"/>
          <w:szCs w:val="36"/>
          <w:rtl/>
        </w:rPr>
        <w:t>الهيدبى</w:t>
      </w:r>
      <w:proofErr w:type="spellEnd"/>
    </w:p>
    <w:p w:rsidR="002F7284" w:rsidRPr="00FD456D" w:rsidRDefault="002F7284" w:rsidP="00FD456D">
      <w:pPr>
        <w:spacing w:line="360" w:lineRule="auto"/>
        <w:jc w:val="lowKashida"/>
        <w:rPr>
          <w:rFonts w:ascii="Traditional Arabic" w:hAnsi="Traditional Arabic" w:cs="Traditional Arabic"/>
          <w:sz w:val="26"/>
          <w:szCs w:val="36"/>
          <w:rtl/>
        </w:rPr>
      </w:pPr>
      <w:r w:rsidRPr="00FD456D">
        <w:rPr>
          <w:rFonts w:ascii="Traditional Arabic" w:hAnsi="Traditional Arabic" w:cs="Traditional Arabic"/>
          <w:sz w:val="26"/>
          <w:szCs w:val="36"/>
          <w:rtl/>
        </w:rPr>
        <w:t xml:space="preserve">وكل </w:t>
      </w:r>
      <w:proofErr w:type="spellStart"/>
      <w:r w:rsidRPr="00FD456D">
        <w:rPr>
          <w:rFonts w:ascii="Traditional Arabic" w:hAnsi="Traditional Arabic" w:cs="Traditional Arabic"/>
          <w:sz w:val="26"/>
          <w:szCs w:val="36"/>
          <w:rtl/>
        </w:rPr>
        <w:t>ناجة</w:t>
      </w:r>
      <w:proofErr w:type="spellEnd"/>
      <w:r w:rsidRPr="00FD456D">
        <w:rPr>
          <w:rFonts w:ascii="Traditional Arabic" w:hAnsi="Traditional Arabic" w:cs="Traditional Arabic"/>
          <w:sz w:val="26"/>
          <w:szCs w:val="36"/>
          <w:rtl/>
        </w:rPr>
        <w:t xml:space="preserve"> </w:t>
      </w:r>
      <w:proofErr w:type="spellStart"/>
      <w:proofErr w:type="gramStart"/>
      <w:r w:rsidRPr="00FD456D">
        <w:rPr>
          <w:rFonts w:ascii="Traditional Arabic" w:hAnsi="Traditional Arabic" w:cs="Traditional Arabic"/>
          <w:sz w:val="26"/>
          <w:szCs w:val="36"/>
          <w:rtl/>
        </w:rPr>
        <w:t>بجاوية</w:t>
      </w:r>
      <w:proofErr w:type="spellEnd"/>
      <w:r w:rsidRPr="00FD456D">
        <w:rPr>
          <w:rFonts w:ascii="Traditional Arabic" w:hAnsi="Traditional Arabic" w:cs="Traditional Arabic"/>
          <w:sz w:val="26"/>
          <w:szCs w:val="36"/>
          <w:rtl/>
        </w:rPr>
        <w:t xml:space="preserve">  خنوف</w:t>
      </w:r>
      <w:proofErr w:type="gramEnd"/>
      <w:r w:rsidRPr="00FD456D">
        <w:rPr>
          <w:rFonts w:ascii="Traditional Arabic" w:hAnsi="Traditional Arabic" w:cs="Traditional Arabic"/>
          <w:sz w:val="26"/>
          <w:szCs w:val="36"/>
          <w:rtl/>
        </w:rPr>
        <w:t xml:space="preserve"> وما بي حسن </w:t>
      </w:r>
      <w:proofErr w:type="spellStart"/>
      <w:r w:rsidRPr="00FD456D">
        <w:rPr>
          <w:rFonts w:ascii="Traditional Arabic" w:hAnsi="Traditional Arabic" w:cs="Traditional Arabic"/>
          <w:sz w:val="26"/>
          <w:szCs w:val="36"/>
          <w:rtl/>
        </w:rPr>
        <w:t>المشى</w:t>
      </w:r>
      <w:proofErr w:type="spellEnd"/>
    </w:p>
    <w:p w:rsidR="002F7284" w:rsidRPr="00FD456D" w:rsidRDefault="002F7284" w:rsidP="00FD456D">
      <w:pPr>
        <w:spacing w:line="360" w:lineRule="auto"/>
        <w:jc w:val="lowKashida"/>
        <w:rPr>
          <w:rFonts w:ascii="Traditional Arabic" w:hAnsi="Traditional Arabic" w:cs="Traditional Arabic"/>
          <w:sz w:val="26"/>
          <w:szCs w:val="36"/>
          <w:rtl/>
        </w:rPr>
      </w:pPr>
      <w:r w:rsidRPr="00FD456D">
        <w:rPr>
          <w:rFonts w:ascii="Traditional Arabic" w:hAnsi="Traditional Arabic" w:cs="Traditional Arabic"/>
          <w:sz w:val="26"/>
          <w:szCs w:val="36"/>
          <w:rtl/>
        </w:rPr>
        <w:t xml:space="preserve">وقال يصف ناقته: ضربت بها التيه ضرب القمار إما لهذا وإما لذا </w:t>
      </w:r>
      <w:proofErr w:type="spellStart"/>
      <w:r w:rsidRPr="00FD456D">
        <w:rPr>
          <w:rFonts w:ascii="Traditional Arabic" w:hAnsi="Traditional Arabic" w:cs="Traditional Arabic"/>
          <w:sz w:val="26"/>
          <w:szCs w:val="36"/>
          <w:rtl/>
        </w:rPr>
        <w:t>لإذا</w:t>
      </w:r>
      <w:proofErr w:type="spellEnd"/>
      <w:r w:rsidRPr="00FD456D">
        <w:rPr>
          <w:rFonts w:ascii="Traditional Arabic" w:hAnsi="Traditional Arabic" w:cs="Traditional Arabic"/>
          <w:sz w:val="26"/>
          <w:szCs w:val="36"/>
          <w:rtl/>
        </w:rPr>
        <w:t xml:space="preserve"> فزعت قدمتها الجياد وبيض السيوف وسمر القنا</w:t>
      </w:r>
    </w:p>
    <w:p w:rsidR="002F7284" w:rsidRPr="00FD456D" w:rsidRDefault="002F7284" w:rsidP="00FD456D">
      <w:pPr>
        <w:spacing w:line="360" w:lineRule="auto"/>
        <w:jc w:val="lowKashida"/>
        <w:rPr>
          <w:rFonts w:ascii="Traditional Arabic" w:hAnsi="Traditional Arabic" w:cs="Traditional Arabic"/>
          <w:sz w:val="26"/>
          <w:szCs w:val="36"/>
          <w:rtl/>
        </w:rPr>
      </w:pPr>
    </w:p>
    <w:p w:rsidR="002F7284" w:rsidRPr="00FD456D" w:rsidRDefault="002F7284" w:rsidP="00FD456D">
      <w:pPr>
        <w:spacing w:line="360" w:lineRule="auto"/>
        <w:jc w:val="lowKashida"/>
        <w:rPr>
          <w:rFonts w:ascii="Traditional Arabic" w:hAnsi="Traditional Arabic" w:cs="Traditional Arabic"/>
          <w:sz w:val="26"/>
          <w:szCs w:val="36"/>
          <w:rtl/>
        </w:rPr>
      </w:pPr>
      <w:r w:rsidRPr="00FD456D">
        <w:rPr>
          <w:rFonts w:ascii="Traditional Arabic" w:hAnsi="Traditional Arabic" w:cs="Traditional Arabic"/>
          <w:sz w:val="26"/>
          <w:szCs w:val="36"/>
          <w:rtl/>
        </w:rPr>
        <w:t>وهي قصيدة يميل فيها المتنبي إلى حد ما إلى الغرابة في الألفاظ ولعله يرمي بها إلى مساواتها بطريقه</w:t>
      </w:r>
    </w:p>
    <w:p w:rsidR="002F7284" w:rsidRPr="00FD456D" w:rsidRDefault="002F7284" w:rsidP="00FD456D">
      <w:pPr>
        <w:spacing w:line="360" w:lineRule="auto"/>
        <w:jc w:val="lowKashida"/>
        <w:rPr>
          <w:rFonts w:ascii="Traditional Arabic" w:hAnsi="Traditional Arabic" w:cs="Traditional Arabic"/>
          <w:sz w:val="26"/>
          <w:szCs w:val="36"/>
          <w:rtl/>
        </w:rPr>
      </w:pPr>
      <w:r w:rsidRPr="00FD456D">
        <w:rPr>
          <w:rFonts w:ascii="Traditional Arabic" w:hAnsi="Traditional Arabic" w:cs="Traditional Arabic"/>
          <w:sz w:val="26"/>
          <w:szCs w:val="36"/>
          <w:rtl/>
        </w:rPr>
        <w:t xml:space="preserve">لم يكن سيف الدولة وكافور هما من اللذان مدحهما المتنبي فقط، فقد قصد امراء الشام </w:t>
      </w:r>
      <w:proofErr w:type="gramStart"/>
      <w:r w:rsidRPr="00FD456D">
        <w:rPr>
          <w:rFonts w:ascii="Traditional Arabic" w:hAnsi="Traditional Arabic" w:cs="Traditional Arabic"/>
          <w:sz w:val="26"/>
          <w:szCs w:val="36"/>
          <w:rtl/>
        </w:rPr>
        <w:t>و العراق</w:t>
      </w:r>
      <w:proofErr w:type="gramEnd"/>
      <w:r w:rsidRPr="00FD456D">
        <w:rPr>
          <w:rFonts w:ascii="Traditional Arabic" w:hAnsi="Traditional Arabic" w:cs="Traditional Arabic"/>
          <w:sz w:val="26"/>
          <w:szCs w:val="36"/>
          <w:rtl/>
        </w:rPr>
        <w:t xml:space="preserve"> وفارس، فمدح عضد الدولة ابن بويه </w:t>
      </w:r>
      <w:proofErr w:type="spellStart"/>
      <w:r w:rsidRPr="00FD456D">
        <w:rPr>
          <w:rFonts w:ascii="Traditional Arabic" w:hAnsi="Traditional Arabic" w:cs="Traditional Arabic"/>
          <w:sz w:val="26"/>
          <w:szCs w:val="36"/>
          <w:rtl/>
        </w:rPr>
        <w:t>الديلمي</w:t>
      </w:r>
      <w:proofErr w:type="spellEnd"/>
      <w:r w:rsidRPr="00FD456D">
        <w:rPr>
          <w:rFonts w:ascii="Traditional Arabic" w:hAnsi="Traditional Arabic" w:cs="Traditional Arabic"/>
          <w:sz w:val="26"/>
          <w:szCs w:val="36"/>
          <w:rtl/>
        </w:rPr>
        <w:t xml:space="preserve"> في شيراز و </w:t>
      </w:r>
      <w:proofErr w:type="spellStart"/>
      <w:r w:rsidRPr="00FD456D">
        <w:rPr>
          <w:rFonts w:ascii="Traditional Arabic" w:hAnsi="Traditional Arabic" w:cs="Traditional Arabic"/>
          <w:sz w:val="26"/>
          <w:szCs w:val="36"/>
          <w:rtl/>
        </w:rPr>
        <w:t>ذالك</w:t>
      </w:r>
      <w:proofErr w:type="spellEnd"/>
      <w:r w:rsidRPr="00FD456D">
        <w:rPr>
          <w:rFonts w:ascii="Traditional Arabic" w:hAnsi="Traditional Arabic" w:cs="Traditional Arabic"/>
          <w:sz w:val="26"/>
          <w:szCs w:val="36"/>
          <w:rtl/>
        </w:rPr>
        <w:t xml:space="preserve"> بعد فراره من مصر إلى الكوفة ليلة عيد النحر سنة 370 هـ.</w:t>
      </w:r>
    </w:p>
    <w:p w:rsidR="002F7284" w:rsidRPr="00FD456D" w:rsidRDefault="002F7284" w:rsidP="00FD456D">
      <w:pPr>
        <w:spacing w:line="360" w:lineRule="auto"/>
        <w:jc w:val="lowKashida"/>
        <w:rPr>
          <w:rFonts w:ascii="Traditional Arabic" w:hAnsi="Traditional Arabic" w:cs="Traditional Arabic"/>
          <w:sz w:val="26"/>
          <w:szCs w:val="36"/>
          <w:rtl/>
        </w:rPr>
      </w:pPr>
    </w:p>
    <w:p w:rsidR="002F7284" w:rsidRPr="00FD456D" w:rsidRDefault="002F7284" w:rsidP="00FD456D">
      <w:pPr>
        <w:spacing w:line="360" w:lineRule="auto"/>
        <w:jc w:val="lowKashida"/>
        <w:rPr>
          <w:rFonts w:ascii="Traditional Arabic" w:hAnsi="Traditional Arabic" w:cs="Traditional Arabic"/>
          <w:sz w:val="26"/>
          <w:szCs w:val="36"/>
          <w:rtl/>
        </w:rPr>
      </w:pPr>
      <w:r w:rsidRPr="00FD456D">
        <w:rPr>
          <w:rFonts w:ascii="Traditional Arabic" w:hAnsi="Traditional Arabic" w:cs="Traditional Arabic"/>
          <w:sz w:val="26"/>
          <w:szCs w:val="36"/>
          <w:rtl/>
        </w:rPr>
        <w:t>فلما كان المتنبي عائدًا يريد الكوفة، وكان في جماعة منهم ابنه محشد وغلامه مفلح، لقيه فاتك بن أبي جهل الأسدي، وهو خال ضبّة، وكان في جماعة أيضًا. فاقتتل الفريقان وقُتل المتنبي وابنه محشد وغلامه مفلح بالنعمانية بالقرب من دير العاقول غربيّ بغداد.</w:t>
      </w:r>
    </w:p>
    <w:p w:rsidR="002F7284" w:rsidRPr="00FD456D" w:rsidRDefault="002F7284" w:rsidP="00FD456D">
      <w:pPr>
        <w:spacing w:line="360" w:lineRule="auto"/>
        <w:jc w:val="lowKashida"/>
        <w:rPr>
          <w:rFonts w:ascii="Traditional Arabic" w:hAnsi="Traditional Arabic" w:cs="Traditional Arabic"/>
          <w:sz w:val="26"/>
          <w:szCs w:val="36"/>
          <w:rtl/>
        </w:rPr>
      </w:pPr>
      <w:r w:rsidRPr="00FD456D">
        <w:rPr>
          <w:rFonts w:ascii="Traditional Arabic" w:hAnsi="Traditional Arabic" w:cs="Traditional Arabic"/>
          <w:sz w:val="26"/>
          <w:szCs w:val="36"/>
          <w:rtl/>
        </w:rPr>
        <w:t>قصة قتله أنه لما ظفر به فاتك... أراد الهرب</w:t>
      </w:r>
    </w:p>
    <w:p w:rsidR="002F7284" w:rsidRPr="00FD456D" w:rsidRDefault="002F7284" w:rsidP="00FD456D">
      <w:pPr>
        <w:spacing w:line="360" w:lineRule="auto"/>
        <w:jc w:val="lowKashida"/>
        <w:rPr>
          <w:rFonts w:ascii="Traditional Arabic" w:hAnsi="Traditional Arabic" w:cs="Traditional Arabic"/>
          <w:sz w:val="26"/>
          <w:szCs w:val="36"/>
          <w:rtl/>
        </w:rPr>
      </w:pPr>
      <w:r w:rsidRPr="00FD456D">
        <w:rPr>
          <w:rFonts w:ascii="Traditional Arabic" w:hAnsi="Traditional Arabic" w:cs="Traditional Arabic"/>
          <w:sz w:val="26"/>
          <w:szCs w:val="36"/>
          <w:rtl/>
        </w:rPr>
        <w:t>فقال له ابنه... اتهرب وأنت القائل</w:t>
      </w:r>
    </w:p>
    <w:p w:rsidR="002F7284" w:rsidRPr="00FD456D" w:rsidRDefault="002F7284" w:rsidP="00FD456D">
      <w:pPr>
        <w:spacing w:line="360" w:lineRule="auto"/>
        <w:jc w:val="lowKashida"/>
        <w:rPr>
          <w:rFonts w:ascii="Traditional Arabic" w:hAnsi="Traditional Arabic" w:cs="Traditional Arabic"/>
          <w:sz w:val="26"/>
          <w:szCs w:val="36"/>
          <w:rtl/>
        </w:rPr>
      </w:pPr>
      <w:r w:rsidRPr="00FD456D">
        <w:rPr>
          <w:rFonts w:ascii="Traditional Arabic" w:hAnsi="Traditional Arabic" w:cs="Traditional Arabic"/>
          <w:sz w:val="26"/>
          <w:szCs w:val="36"/>
          <w:rtl/>
        </w:rPr>
        <w:t xml:space="preserve">الخيل والليل والبيداء </w:t>
      </w:r>
      <w:proofErr w:type="gramStart"/>
      <w:r w:rsidRPr="00FD456D">
        <w:rPr>
          <w:rFonts w:ascii="Traditional Arabic" w:hAnsi="Traditional Arabic" w:cs="Traditional Arabic"/>
          <w:sz w:val="26"/>
          <w:szCs w:val="36"/>
          <w:rtl/>
        </w:rPr>
        <w:t>تعرفني  والسيف</w:t>
      </w:r>
      <w:proofErr w:type="gramEnd"/>
      <w:r w:rsidRPr="00FD456D">
        <w:rPr>
          <w:rFonts w:ascii="Traditional Arabic" w:hAnsi="Traditional Arabic" w:cs="Traditional Arabic"/>
          <w:sz w:val="26"/>
          <w:szCs w:val="36"/>
          <w:rtl/>
        </w:rPr>
        <w:t xml:space="preserve"> والرمح والقرطاس والقلم</w:t>
      </w:r>
    </w:p>
    <w:p w:rsidR="002F7284" w:rsidRPr="00FD456D" w:rsidRDefault="002F7284" w:rsidP="00FD456D">
      <w:pPr>
        <w:spacing w:line="360" w:lineRule="auto"/>
        <w:jc w:val="lowKashida"/>
        <w:rPr>
          <w:rFonts w:ascii="Traditional Arabic" w:hAnsi="Traditional Arabic" w:cs="Traditional Arabic"/>
          <w:sz w:val="26"/>
          <w:szCs w:val="36"/>
          <w:rtl/>
        </w:rPr>
      </w:pPr>
      <w:r w:rsidRPr="00FD456D">
        <w:rPr>
          <w:rFonts w:ascii="Traditional Arabic" w:hAnsi="Traditional Arabic" w:cs="Traditional Arabic"/>
          <w:sz w:val="26"/>
          <w:szCs w:val="36"/>
          <w:rtl/>
        </w:rPr>
        <w:t xml:space="preserve">فقال المتنبي: قتلتني </w:t>
      </w:r>
      <w:proofErr w:type="spellStart"/>
      <w:proofErr w:type="gramStart"/>
      <w:r w:rsidRPr="00FD456D">
        <w:rPr>
          <w:rFonts w:ascii="Traditional Arabic" w:hAnsi="Traditional Arabic" w:cs="Traditional Arabic"/>
          <w:sz w:val="26"/>
          <w:szCs w:val="36"/>
          <w:rtl/>
        </w:rPr>
        <w:t>ياهذا</w:t>
      </w:r>
      <w:proofErr w:type="spellEnd"/>
      <w:r w:rsidRPr="00FD456D">
        <w:rPr>
          <w:rFonts w:ascii="Traditional Arabic" w:hAnsi="Traditional Arabic" w:cs="Traditional Arabic"/>
          <w:sz w:val="26"/>
          <w:szCs w:val="36"/>
          <w:rtl/>
        </w:rPr>
        <w:t>,</w:t>
      </w:r>
      <w:proofErr w:type="gramEnd"/>
      <w:r w:rsidRPr="00FD456D">
        <w:rPr>
          <w:rFonts w:ascii="Traditional Arabic" w:hAnsi="Traditional Arabic" w:cs="Traditional Arabic"/>
          <w:sz w:val="26"/>
          <w:szCs w:val="36"/>
          <w:rtl/>
        </w:rPr>
        <w:t xml:space="preserve"> فرجع فقاتل حتى قتل</w:t>
      </w:r>
    </w:p>
    <w:p w:rsidR="002F7284" w:rsidRPr="00FD456D" w:rsidRDefault="002F7284" w:rsidP="00FD456D">
      <w:pPr>
        <w:spacing w:line="360" w:lineRule="auto"/>
        <w:jc w:val="lowKashida"/>
        <w:rPr>
          <w:rFonts w:ascii="Traditional Arabic" w:hAnsi="Traditional Arabic" w:cs="Traditional Arabic"/>
          <w:sz w:val="26"/>
          <w:szCs w:val="36"/>
          <w:rtl/>
        </w:rPr>
      </w:pPr>
      <w:r w:rsidRPr="00FD456D">
        <w:rPr>
          <w:rFonts w:ascii="Traditional Arabic" w:hAnsi="Traditional Arabic" w:cs="Traditional Arabic"/>
          <w:sz w:val="26"/>
          <w:szCs w:val="36"/>
          <w:rtl/>
        </w:rPr>
        <w:t>ولهذا اشتهر بأن هذا البيت هو الذي قتله. بينما الأصح أن الذي قتله هو تلك القصيدة</w:t>
      </w:r>
    </w:p>
    <w:p w:rsidR="002F7284" w:rsidRPr="00FD456D" w:rsidRDefault="002F7284" w:rsidP="00FD456D">
      <w:pPr>
        <w:spacing w:line="360" w:lineRule="auto"/>
        <w:jc w:val="lowKashida"/>
        <w:rPr>
          <w:rFonts w:ascii="Traditional Arabic" w:hAnsi="Traditional Arabic" w:cs="Traditional Arabic"/>
          <w:b/>
          <w:bCs/>
          <w:sz w:val="28"/>
          <w:szCs w:val="38"/>
          <w:rtl/>
        </w:rPr>
      </w:pPr>
      <w:r w:rsidRPr="00FD456D">
        <w:rPr>
          <w:rFonts w:ascii="Traditional Arabic" w:hAnsi="Traditional Arabic" w:cs="Traditional Arabic"/>
          <w:b/>
          <w:bCs/>
          <w:sz w:val="28"/>
          <w:szCs w:val="38"/>
          <w:rtl/>
        </w:rPr>
        <w:lastRenderedPageBreak/>
        <w:t xml:space="preserve"> شعره وخصائصه الفنية</w:t>
      </w:r>
    </w:p>
    <w:p w:rsidR="002F7284" w:rsidRPr="00FD456D" w:rsidRDefault="002F7284" w:rsidP="00FD456D">
      <w:pPr>
        <w:spacing w:line="360" w:lineRule="auto"/>
        <w:jc w:val="lowKashida"/>
        <w:rPr>
          <w:rFonts w:ascii="Traditional Arabic" w:hAnsi="Traditional Arabic" w:cs="Traditional Arabic"/>
          <w:sz w:val="26"/>
          <w:szCs w:val="36"/>
          <w:rtl/>
        </w:rPr>
      </w:pPr>
      <w:r w:rsidRPr="00FD456D">
        <w:rPr>
          <w:rFonts w:ascii="Traditional Arabic" w:hAnsi="Traditional Arabic" w:cs="Traditional Arabic"/>
          <w:sz w:val="26"/>
          <w:szCs w:val="36"/>
          <w:rtl/>
        </w:rPr>
        <w:t xml:space="preserve">المتنبي كان صورة صادقة لعصره، وحياته، فهو يحدثك عما كان في عصره من ثورات، واضطرابات، ويدلك على ما كان به من مذاهب، وآراء، ونضج العلم والفلسفة. كما يمثل شعره حياته المضطربة: فذكر فيه طموحه وعلمه، وعقله وشجاعته، وسخطه ورضاه، وحرصه على المال، كما تجلت القوة في معانيه، وأخيلته، وألفاظه، </w:t>
      </w:r>
      <w:proofErr w:type="spellStart"/>
      <w:proofErr w:type="gramStart"/>
      <w:r w:rsidRPr="00FD456D">
        <w:rPr>
          <w:rFonts w:ascii="Traditional Arabic" w:hAnsi="Traditional Arabic" w:cs="Traditional Arabic"/>
          <w:sz w:val="26"/>
          <w:szCs w:val="36"/>
          <w:rtl/>
        </w:rPr>
        <w:t>وعباراته.وقد</w:t>
      </w:r>
      <w:proofErr w:type="spellEnd"/>
      <w:proofErr w:type="gramEnd"/>
      <w:r w:rsidRPr="00FD456D">
        <w:rPr>
          <w:rFonts w:ascii="Traditional Arabic" w:hAnsi="Traditional Arabic" w:cs="Traditional Arabic"/>
          <w:sz w:val="26"/>
          <w:szCs w:val="36"/>
          <w:rtl/>
        </w:rPr>
        <w:t xml:space="preserve"> تميز خياله بالقوة </w:t>
      </w:r>
      <w:proofErr w:type="spellStart"/>
      <w:r w:rsidRPr="00FD456D">
        <w:rPr>
          <w:rFonts w:ascii="Traditional Arabic" w:hAnsi="Traditional Arabic" w:cs="Traditional Arabic"/>
          <w:sz w:val="26"/>
          <w:szCs w:val="36"/>
          <w:rtl/>
        </w:rPr>
        <w:t>والخصابة</w:t>
      </w:r>
      <w:proofErr w:type="spellEnd"/>
      <w:r w:rsidRPr="00FD456D">
        <w:rPr>
          <w:rFonts w:ascii="Traditional Arabic" w:hAnsi="Traditional Arabic" w:cs="Traditional Arabic"/>
          <w:sz w:val="26"/>
          <w:szCs w:val="36"/>
          <w:rtl/>
        </w:rPr>
        <w:t xml:space="preserve"> فكانت ألفاظه جزلة، وعباراته رصينة، تلائم قوة روحه، وقوة معانيه، وخصب أخيلته، وهو ينطلق في عباراته انطلاقاً ولا يعنى فيها كثيراً بالمحسنات والصناعة.</w:t>
      </w:r>
    </w:p>
    <w:p w:rsidR="00FD456D" w:rsidRPr="00FD456D" w:rsidRDefault="002F7284" w:rsidP="00FD456D">
      <w:pPr>
        <w:spacing w:line="360" w:lineRule="auto"/>
        <w:jc w:val="lowKashida"/>
        <w:rPr>
          <w:rFonts w:ascii="Traditional Arabic" w:hAnsi="Traditional Arabic" w:cs="Traditional Arabic"/>
          <w:b/>
          <w:bCs/>
          <w:sz w:val="28"/>
          <w:szCs w:val="38"/>
          <w:rtl/>
        </w:rPr>
      </w:pPr>
      <w:r w:rsidRPr="00FD456D">
        <w:rPr>
          <w:rFonts w:ascii="Traditional Arabic" w:hAnsi="Traditional Arabic" w:cs="Traditional Arabic"/>
          <w:b/>
          <w:bCs/>
          <w:sz w:val="28"/>
          <w:szCs w:val="38"/>
          <w:rtl/>
        </w:rPr>
        <w:t xml:space="preserve"> </w:t>
      </w:r>
    </w:p>
    <w:p w:rsidR="002F7284" w:rsidRPr="00FD456D" w:rsidRDefault="002F7284" w:rsidP="00FD456D">
      <w:pPr>
        <w:spacing w:line="360" w:lineRule="auto"/>
        <w:jc w:val="lowKashida"/>
        <w:rPr>
          <w:rFonts w:ascii="Traditional Arabic" w:hAnsi="Traditional Arabic" w:cs="Traditional Arabic"/>
          <w:b/>
          <w:bCs/>
          <w:sz w:val="28"/>
          <w:szCs w:val="38"/>
          <w:rtl/>
        </w:rPr>
      </w:pPr>
      <w:r w:rsidRPr="00FD456D">
        <w:rPr>
          <w:rFonts w:ascii="Traditional Arabic" w:hAnsi="Traditional Arabic" w:cs="Traditional Arabic"/>
          <w:b/>
          <w:bCs/>
          <w:sz w:val="28"/>
          <w:szCs w:val="38"/>
          <w:rtl/>
        </w:rPr>
        <w:t>أغراضه الشعرية</w:t>
      </w:r>
    </w:p>
    <w:p w:rsidR="002F7284" w:rsidRPr="00FD456D" w:rsidRDefault="002F7284" w:rsidP="00FD456D">
      <w:pPr>
        <w:spacing w:line="360" w:lineRule="auto"/>
        <w:jc w:val="lowKashida"/>
        <w:rPr>
          <w:rFonts w:ascii="Traditional Arabic" w:hAnsi="Traditional Arabic" w:cs="Traditional Arabic"/>
          <w:b/>
          <w:bCs/>
          <w:sz w:val="26"/>
          <w:szCs w:val="36"/>
          <w:rtl/>
        </w:rPr>
      </w:pPr>
      <w:r w:rsidRPr="00FD456D">
        <w:rPr>
          <w:rFonts w:ascii="Traditional Arabic" w:hAnsi="Traditional Arabic" w:cs="Traditional Arabic"/>
          <w:b/>
          <w:bCs/>
          <w:sz w:val="26"/>
          <w:szCs w:val="36"/>
          <w:rtl/>
        </w:rPr>
        <w:t xml:space="preserve"> المدح</w:t>
      </w:r>
    </w:p>
    <w:p w:rsidR="002F7284" w:rsidRPr="00FD456D" w:rsidRDefault="002F7284" w:rsidP="00FD456D">
      <w:pPr>
        <w:spacing w:line="360" w:lineRule="auto"/>
        <w:jc w:val="lowKashida"/>
        <w:rPr>
          <w:rFonts w:ascii="Traditional Arabic" w:hAnsi="Traditional Arabic" w:cs="Traditional Arabic"/>
          <w:sz w:val="26"/>
          <w:szCs w:val="36"/>
          <w:rtl/>
        </w:rPr>
      </w:pPr>
      <w:r w:rsidRPr="00FD456D">
        <w:rPr>
          <w:rFonts w:ascii="Traditional Arabic" w:hAnsi="Traditional Arabic" w:cs="Traditional Arabic"/>
          <w:sz w:val="26"/>
          <w:szCs w:val="36"/>
          <w:rtl/>
        </w:rPr>
        <w:t xml:space="preserve">اشتهر بالمدح، وأشهر من مدحهم سيف الدولة الحمداني و كافور الإخشيدي، ومدائحه في سيف الدولة وفي حلب تبلغ ثلث شعره او </w:t>
      </w:r>
      <w:proofErr w:type="gramStart"/>
      <w:r w:rsidRPr="00FD456D">
        <w:rPr>
          <w:rFonts w:ascii="Traditional Arabic" w:hAnsi="Traditional Arabic" w:cs="Traditional Arabic"/>
          <w:sz w:val="26"/>
          <w:szCs w:val="36"/>
          <w:rtl/>
        </w:rPr>
        <w:t>أكثر ،</w:t>
      </w:r>
      <w:proofErr w:type="gramEnd"/>
      <w:r w:rsidRPr="00FD456D">
        <w:rPr>
          <w:rFonts w:ascii="Traditional Arabic" w:hAnsi="Traditional Arabic" w:cs="Traditional Arabic"/>
          <w:sz w:val="26"/>
          <w:szCs w:val="36"/>
          <w:rtl/>
        </w:rPr>
        <w:t xml:space="preserve"> وقد استكبر عن مدح كثير من الولاة والقواد حتى في حداثته. ومن قصائده في مدح سيف الدولة:</w:t>
      </w:r>
    </w:p>
    <w:p w:rsidR="002F7284" w:rsidRPr="00FD456D" w:rsidRDefault="002F7284" w:rsidP="00FD456D">
      <w:pPr>
        <w:spacing w:line="360" w:lineRule="auto"/>
        <w:jc w:val="lowKashida"/>
        <w:rPr>
          <w:rFonts w:ascii="Traditional Arabic" w:hAnsi="Traditional Arabic" w:cs="Traditional Arabic"/>
          <w:sz w:val="26"/>
          <w:szCs w:val="36"/>
          <w:rtl/>
        </w:rPr>
      </w:pPr>
      <w:r w:rsidRPr="00FD456D">
        <w:rPr>
          <w:rFonts w:ascii="Traditional Arabic" w:hAnsi="Traditional Arabic" w:cs="Traditional Arabic"/>
          <w:sz w:val="26"/>
          <w:szCs w:val="36"/>
          <w:rtl/>
        </w:rPr>
        <w:t xml:space="preserve">وقفت وما في الموت شكٌّ لواقف *** كأنك في جفن الرَّدى وهو نائم </w:t>
      </w:r>
    </w:p>
    <w:p w:rsidR="002F7284" w:rsidRPr="00FD456D" w:rsidRDefault="002F7284" w:rsidP="00FD456D">
      <w:pPr>
        <w:spacing w:line="360" w:lineRule="auto"/>
        <w:jc w:val="lowKashida"/>
        <w:rPr>
          <w:rFonts w:ascii="Traditional Arabic" w:hAnsi="Traditional Arabic" w:cs="Traditional Arabic"/>
          <w:sz w:val="26"/>
          <w:szCs w:val="36"/>
          <w:rtl/>
        </w:rPr>
      </w:pPr>
      <w:r w:rsidRPr="00FD456D">
        <w:rPr>
          <w:rFonts w:ascii="Traditional Arabic" w:hAnsi="Traditional Arabic" w:cs="Traditional Arabic"/>
          <w:sz w:val="26"/>
          <w:szCs w:val="36"/>
          <w:rtl/>
        </w:rPr>
        <w:t xml:space="preserve">تمـر بك الأبطال كَلْمَى هزيمـةً *** ووجهك </w:t>
      </w:r>
      <w:proofErr w:type="gramStart"/>
      <w:r w:rsidRPr="00FD456D">
        <w:rPr>
          <w:rFonts w:ascii="Traditional Arabic" w:hAnsi="Traditional Arabic" w:cs="Traditional Arabic"/>
          <w:sz w:val="26"/>
          <w:szCs w:val="36"/>
          <w:rtl/>
        </w:rPr>
        <w:t>وضاحٌ ،</w:t>
      </w:r>
      <w:proofErr w:type="gramEnd"/>
      <w:r w:rsidRPr="00FD456D">
        <w:rPr>
          <w:rFonts w:ascii="Traditional Arabic" w:hAnsi="Traditional Arabic" w:cs="Traditional Arabic"/>
          <w:sz w:val="26"/>
          <w:szCs w:val="36"/>
          <w:rtl/>
        </w:rPr>
        <w:t xml:space="preserve"> وثغرُكَ باسم </w:t>
      </w:r>
    </w:p>
    <w:p w:rsidR="002F7284" w:rsidRPr="00FD456D" w:rsidRDefault="002F7284" w:rsidP="00FD456D">
      <w:pPr>
        <w:spacing w:line="360" w:lineRule="auto"/>
        <w:jc w:val="lowKashida"/>
        <w:rPr>
          <w:rFonts w:ascii="Traditional Arabic" w:hAnsi="Traditional Arabic" w:cs="Traditional Arabic"/>
          <w:sz w:val="26"/>
          <w:szCs w:val="36"/>
          <w:rtl/>
        </w:rPr>
      </w:pPr>
      <w:r w:rsidRPr="00FD456D">
        <w:rPr>
          <w:rFonts w:ascii="Traditional Arabic" w:hAnsi="Traditional Arabic" w:cs="Traditional Arabic"/>
          <w:sz w:val="26"/>
          <w:szCs w:val="36"/>
          <w:rtl/>
        </w:rPr>
        <w:lastRenderedPageBreak/>
        <w:t>تجاوزت مقدار الشجاعة والنهى *** إلى قول قومٍ أنت بالغيب عالم</w:t>
      </w:r>
    </w:p>
    <w:p w:rsidR="002F7284" w:rsidRPr="00FD456D" w:rsidRDefault="002F7284" w:rsidP="00FD456D">
      <w:pPr>
        <w:spacing w:line="360" w:lineRule="auto"/>
        <w:jc w:val="lowKashida"/>
        <w:rPr>
          <w:rFonts w:ascii="Traditional Arabic" w:hAnsi="Traditional Arabic" w:cs="Traditional Arabic"/>
          <w:b/>
          <w:bCs/>
          <w:sz w:val="28"/>
          <w:szCs w:val="38"/>
          <w:rtl/>
        </w:rPr>
      </w:pPr>
      <w:r w:rsidRPr="00FD456D">
        <w:rPr>
          <w:rFonts w:ascii="Traditional Arabic" w:hAnsi="Traditional Arabic" w:cs="Traditional Arabic"/>
          <w:b/>
          <w:bCs/>
          <w:sz w:val="28"/>
          <w:szCs w:val="38"/>
          <w:rtl/>
        </w:rPr>
        <w:t xml:space="preserve"> الوصف</w:t>
      </w:r>
    </w:p>
    <w:p w:rsidR="002F7284" w:rsidRPr="00FD456D" w:rsidRDefault="002F7284" w:rsidP="00FD456D">
      <w:pPr>
        <w:spacing w:line="360" w:lineRule="auto"/>
        <w:jc w:val="lowKashida"/>
        <w:rPr>
          <w:rFonts w:ascii="Traditional Arabic" w:hAnsi="Traditional Arabic" w:cs="Traditional Arabic"/>
          <w:sz w:val="26"/>
          <w:szCs w:val="36"/>
          <w:rtl/>
        </w:rPr>
      </w:pPr>
      <w:r w:rsidRPr="00FD456D">
        <w:rPr>
          <w:rFonts w:ascii="Traditional Arabic" w:hAnsi="Traditional Arabic" w:cs="Traditional Arabic"/>
          <w:sz w:val="26"/>
          <w:szCs w:val="36"/>
          <w:rtl/>
        </w:rPr>
        <w:t xml:space="preserve">أجاد المتنبي وصف المعارك والحروب البارزة التي دارت في عصره وخاصة في حضرة وبلاط سيف </w:t>
      </w:r>
      <w:proofErr w:type="gramStart"/>
      <w:r w:rsidRPr="00FD456D">
        <w:rPr>
          <w:rFonts w:ascii="Traditional Arabic" w:hAnsi="Traditional Arabic" w:cs="Traditional Arabic"/>
          <w:sz w:val="26"/>
          <w:szCs w:val="36"/>
          <w:rtl/>
        </w:rPr>
        <w:t>الدولة ،</w:t>
      </w:r>
      <w:proofErr w:type="gramEnd"/>
      <w:r w:rsidRPr="00FD456D">
        <w:rPr>
          <w:rFonts w:ascii="Traditional Arabic" w:hAnsi="Traditional Arabic" w:cs="Traditional Arabic"/>
          <w:sz w:val="26"/>
          <w:szCs w:val="36"/>
          <w:rtl/>
        </w:rPr>
        <w:t xml:space="preserve"> فكان شعره يعتبر سجلاً تاريخياً. كما أنه وصف الطبيعة، وأخلاق الناس، ونوازعهم النفسية، كما صور نفسه وطموحه. وقد قال يصف شِعب بوَّان، وهو منتزه بالقرب من </w:t>
      </w:r>
      <w:proofErr w:type="gramStart"/>
      <w:r w:rsidRPr="00FD456D">
        <w:rPr>
          <w:rFonts w:ascii="Traditional Arabic" w:hAnsi="Traditional Arabic" w:cs="Traditional Arabic"/>
          <w:sz w:val="26"/>
          <w:szCs w:val="36"/>
          <w:rtl/>
        </w:rPr>
        <w:t>شيراز :</w:t>
      </w:r>
      <w:proofErr w:type="gramEnd"/>
    </w:p>
    <w:p w:rsidR="002F7284" w:rsidRPr="00FD456D" w:rsidRDefault="002F7284" w:rsidP="00FD456D">
      <w:pPr>
        <w:spacing w:line="360" w:lineRule="auto"/>
        <w:jc w:val="lowKashida"/>
        <w:rPr>
          <w:rFonts w:ascii="Traditional Arabic" w:hAnsi="Traditional Arabic" w:cs="Traditional Arabic"/>
          <w:sz w:val="26"/>
          <w:szCs w:val="36"/>
          <w:rtl/>
        </w:rPr>
      </w:pPr>
      <w:r w:rsidRPr="00FD456D">
        <w:rPr>
          <w:rFonts w:ascii="Traditional Arabic" w:hAnsi="Traditional Arabic" w:cs="Traditional Arabic"/>
          <w:sz w:val="26"/>
          <w:szCs w:val="36"/>
          <w:rtl/>
        </w:rPr>
        <w:t xml:space="preserve">لها ثمر تشـير إليك منـه *** بأَشربـةٍ وقفن بـلا أوان </w:t>
      </w:r>
    </w:p>
    <w:p w:rsidR="002F7284" w:rsidRPr="00FD456D" w:rsidRDefault="002F7284" w:rsidP="00FD456D">
      <w:pPr>
        <w:spacing w:line="360" w:lineRule="auto"/>
        <w:jc w:val="lowKashida"/>
        <w:rPr>
          <w:rFonts w:ascii="Traditional Arabic" w:hAnsi="Traditional Arabic" w:cs="Traditional Arabic"/>
          <w:sz w:val="26"/>
          <w:szCs w:val="36"/>
          <w:rtl/>
        </w:rPr>
      </w:pPr>
      <w:r w:rsidRPr="00FD456D">
        <w:rPr>
          <w:rFonts w:ascii="Traditional Arabic" w:hAnsi="Traditional Arabic" w:cs="Traditional Arabic"/>
          <w:sz w:val="26"/>
          <w:szCs w:val="36"/>
          <w:rtl/>
        </w:rPr>
        <w:t xml:space="preserve">وأمواهٌ يصِلُّ بها حصاهـا *** صليل الحَلى في أيدي </w:t>
      </w:r>
      <w:proofErr w:type="spellStart"/>
      <w:r w:rsidRPr="00FD456D">
        <w:rPr>
          <w:rFonts w:ascii="Traditional Arabic" w:hAnsi="Traditional Arabic" w:cs="Traditional Arabic"/>
          <w:sz w:val="26"/>
          <w:szCs w:val="36"/>
          <w:rtl/>
        </w:rPr>
        <w:t>الغواني</w:t>
      </w:r>
      <w:proofErr w:type="spellEnd"/>
      <w:r w:rsidRPr="00FD456D">
        <w:rPr>
          <w:rFonts w:ascii="Traditional Arabic" w:hAnsi="Traditional Arabic" w:cs="Traditional Arabic"/>
          <w:sz w:val="26"/>
          <w:szCs w:val="36"/>
          <w:rtl/>
        </w:rPr>
        <w:t xml:space="preserve"> </w:t>
      </w:r>
    </w:p>
    <w:p w:rsidR="002F7284" w:rsidRPr="00FD456D" w:rsidRDefault="002F7284" w:rsidP="00FD456D">
      <w:pPr>
        <w:spacing w:line="360" w:lineRule="auto"/>
        <w:jc w:val="lowKashida"/>
        <w:rPr>
          <w:rFonts w:ascii="Traditional Arabic" w:hAnsi="Traditional Arabic" w:cs="Traditional Arabic"/>
          <w:sz w:val="26"/>
          <w:szCs w:val="36"/>
          <w:rtl/>
        </w:rPr>
      </w:pPr>
      <w:r w:rsidRPr="00FD456D">
        <w:rPr>
          <w:rFonts w:ascii="Traditional Arabic" w:hAnsi="Traditional Arabic" w:cs="Traditional Arabic"/>
          <w:sz w:val="26"/>
          <w:szCs w:val="36"/>
          <w:rtl/>
        </w:rPr>
        <w:t>إذا غنى الحمام الوُرْقُ فيها *** أجابتـه أغـانيُّ القيـان</w:t>
      </w:r>
    </w:p>
    <w:p w:rsidR="002F7284" w:rsidRPr="00FD456D" w:rsidRDefault="002F7284" w:rsidP="00FD456D">
      <w:pPr>
        <w:spacing w:line="360" w:lineRule="auto"/>
        <w:jc w:val="lowKashida"/>
        <w:rPr>
          <w:rFonts w:ascii="Traditional Arabic" w:hAnsi="Traditional Arabic" w:cs="Traditional Arabic"/>
          <w:sz w:val="26"/>
          <w:szCs w:val="36"/>
          <w:rtl/>
        </w:rPr>
      </w:pPr>
    </w:p>
    <w:p w:rsidR="002F7284" w:rsidRPr="00FD456D" w:rsidRDefault="002F7284" w:rsidP="00FD456D">
      <w:pPr>
        <w:spacing w:line="360" w:lineRule="auto"/>
        <w:jc w:val="lowKashida"/>
        <w:rPr>
          <w:rFonts w:ascii="Traditional Arabic" w:hAnsi="Traditional Arabic" w:cs="Traditional Arabic"/>
          <w:b/>
          <w:bCs/>
          <w:sz w:val="28"/>
          <w:szCs w:val="38"/>
          <w:rtl/>
        </w:rPr>
      </w:pPr>
      <w:r w:rsidRPr="00FD456D">
        <w:rPr>
          <w:rFonts w:ascii="Traditional Arabic" w:hAnsi="Traditional Arabic" w:cs="Traditional Arabic"/>
          <w:b/>
          <w:bCs/>
          <w:sz w:val="28"/>
          <w:szCs w:val="38"/>
          <w:rtl/>
        </w:rPr>
        <w:t xml:space="preserve"> الفخر</w:t>
      </w:r>
    </w:p>
    <w:p w:rsidR="002F7284" w:rsidRPr="00FD456D" w:rsidRDefault="002F7284" w:rsidP="00FD456D">
      <w:pPr>
        <w:spacing w:line="360" w:lineRule="auto"/>
        <w:jc w:val="lowKashida"/>
        <w:rPr>
          <w:rFonts w:ascii="Traditional Arabic" w:hAnsi="Traditional Arabic" w:cs="Traditional Arabic"/>
          <w:sz w:val="26"/>
          <w:szCs w:val="36"/>
          <w:rtl/>
        </w:rPr>
      </w:pPr>
      <w:r w:rsidRPr="00FD456D">
        <w:rPr>
          <w:rFonts w:ascii="Traditional Arabic" w:hAnsi="Traditional Arabic" w:cs="Traditional Arabic"/>
          <w:sz w:val="26"/>
          <w:szCs w:val="36"/>
          <w:rtl/>
        </w:rPr>
        <w:t>لم ينسى المتنبي نفسه حين يمدح أو يهجو أو يرثى، ولهذا نرى روح الفخر شائعةً في شعره.</w:t>
      </w:r>
    </w:p>
    <w:p w:rsidR="002F7284" w:rsidRPr="00FD456D" w:rsidRDefault="002F7284" w:rsidP="00FD456D">
      <w:pPr>
        <w:spacing w:line="360" w:lineRule="auto"/>
        <w:jc w:val="lowKashida"/>
        <w:rPr>
          <w:rFonts w:ascii="Traditional Arabic" w:hAnsi="Traditional Arabic" w:cs="Traditional Arabic"/>
          <w:sz w:val="26"/>
          <w:szCs w:val="36"/>
          <w:rtl/>
        </w:rPr>
      </w:pPr>
      <w:r w:rsidRPr="00FD456D">
        <w:rPr>
          <w:rFonts w:ascii="Traditional Arabic" w:hAnsi="Traditional Arabic" w:cs="Traditional Arabic"/>
          <w:sz w:val="26"/>
          <w:szCs w:val="36"/>
          <w:rtl/>
        </w:rPr>
        <w:t xml:space="preserve">وإني لمـن قـوم كـأَن نفـوسهـم *** بهـا أنَـفٌ أن تـسكـن اللحـم </w:t>
      </w:r>
      <w:proofErr w:type="spellStart"/>
      <w:r w:rsidRPr="00FD456D">
        <w:rPr>
          <w:rFonts w:ascii="Traditional Arabic" w:hAnsi="Traditional Arabic" w:cs="Traditional Arabic"/>
          <w:sz w:val="26"/>
          <w:szCs w:val="36"/>
          <w:rtl/>
        </w:rPr>
        <w:t>والعظمـا</w:t>
      </w:r>
      <w:proofErr w:type="spellEnd"/>
    </w:p>
    <w:p w:rsidR="002F7284" w:rsidRPr="00FD456D" w:rsidRDefault="002F7284" w:rsidP="00FD456D">
      <w:pPr>
        <w:spacing w:line="360" w:lineRule="auto"/>
        <w:jc w:val="lowKashida"/>
        <w:rPr>
          <w:rFonts w:ascii="Traditional Arabic" w:hAnsi="Traditional Arabic" w:cs="Traditional Arabic"/>
          <w:b/>
          <w:bCs/>
          <w:sz w:val="28"/>
          <w:szCs w:val="38"/>
          <w:rtl/>
        </w:rPr>
      </w:pPr>
      <w:r w:rsidRPr="00FD456D">
        <w:rPr>
          <w:rFonts w:ascii="Traditional Arabic" w:hAnsi="Traditional Arabic" w:cs="Traditional Arabic"/>
          <w:b/>
          <w:bCs/>
          <w:sz w:val="28"/>
          <w:szCs w:val="38"/>
          <w:rtl/>
        </w:rPr>
        <w:t xml:space="preserve"> الهجاء</w:t>
      </w:r>
    </w:p>
    <w:p w:rsidR="002F7284" w:rsidRPr="00FD456D" w:rsidRDefault="002F7284" w:rsidP="00FD456D">
      <w:pPr>
        <w:spacing w:line="360" w:lineRule="auto"/>
        <w:jc w:val="lowKashida"/>
        <w:rPr>
          <w:rFonts w:ascii="Traditional Arabic" w:hAnsi="Traditional Arabic" w:cs="Traditional Arabic"/>
          <w:sz w:val="26"/>
          <w:szCs w:val="36"/>
          <w:rtl/>
        </w:rPr>
      </w:pPr>
      <w:r w:rsidRPr="00FD456D">
        <w:rPr>
          <w:rFonts w:ascii="Traditional Arabic" w:hAnsi="Traditional Arabic" w:cs="Traditional Arabic"/>
          <w:sz w:val="26"/>
          <w:szCs w:val="36"/>
          <w:rtl/>
        </w:rPr>
        <w:lastRenderedPageBreak/>
        <w:t>لم يكثر الشاعر من الهجاء. وكان في هجائه يأتي بحكم يجعلها قواعد عامة، تخضع لمبدأ أو خلق، وكثيراً ما يلجأ إلى التهكم، أو استعمال ألقاب تحمل في موسيقاها معناها، وتشيع حولها جو السخرية بمجرد الفظ بها، كما أن السخط يدفعه إلى الهجاء اللاذع في بعض الأحيان. وقال يهجو طائفة من الشعراء الذين كانوا ينفسون عليه مكانته:</w:t>
      </w:r>
    </w:p>
    <w:p w:rsidR="002F7284" w:rsidRPr="00FD456D" w:rsidRDefault="002F7284" w:rsidP="00FD456D">
      <w:pPr>
        <w:spacing w:line="360" w:lineRule="auto"/>
        <w:jc w:val="lowKashida"/>
        <w:rPr>
          <w:rFonts w:ascii="Traditional Arabic" w:hAnsi="Traditional Arabic" w:cs="Traditional Arabic"/>
          <w:sz w:val="26"/>
          <w:szCs w:val="36"/>
          <w:rtl/>
        </w:rPr>
      </w:pPr>
      <w:r w:rsidRPr="00FD456D">
        <w:rPr>
          <w:rFonts w:ascii="Traditional Arabic" w:hAnsi="Traditional Arabic" w:cs="Traditional Arabic"/>
          <w:sz w:val="26"/>
          <w:szCs w:val="36"/>
          <w:rtl/>
        </w:rPr>
        <w:t xml:space="preserve">أفي كل يوم تحت ضِبني شُوَيْعرٌ *** ضعيف </w:t>
      </w:r>
      <w:proofErr w:type="spellStart"/>
      <w:proofErr w:type="gramStart"/>
      <w:r w:rsidRPr="00FD456D">
        <w:rPr>
          <w:rFonts w:ascii="Traditional Arabic" w:hAnsi="Traditional Arabic" w:cs="Traditional Arabic"/>
          <w:sz w:val="26"/>
          <w:szCs w:val="36"/>
          <w:rtl/>
        </w:rPr>
        <w:t>يقاويني</w:t>
      </w:r>
      <w:proofErr w:type="spellEnd"/>
      <w:r w:rsidRPr="00FD456D">
        <w:rPr>
          <w:rFonts w:ascii="Traditional Arabic" w:hAnsi="Traditional Arabic" w:cs="Traditional Arabic"/>
          <w:sz w:val="26"/>
          <w:szCs w:val="36"/>
          <w:rtl/>
        </w:rPr>
        <w:t xml:space="preserve"> ،</w:t>
      </w:r>
      <w:proofErr w:type="gramEnd"/>
      <w:r w:rsidRPr="00FD456D">
        <w:rPr>
          <w:rFonts w:ascii="Traditional Arabic" w:hAnsi="Traditional Arabic" w:cs="Traditional Arabic"/>
          <w:sz w:val="26"/>
          <w:szCs w:val="36"/>
          <w:rtl/>
        </w:rPr>
        <w:t xml:space="preserve"> قصير يطاول </w:t>
      </w:r>
    </w:p>
    <w:p w:rsidR="002F7284" w:rsidRPr="00FD456D" w:rsidRDefault="002F7284" w:rsidP="00FD456D">
      <w:pPr>
        <w:spacing w:line="360" w:lineRule="auto"/>
        <w:jc w:val="lowKashida"/>
        <w:rPr>
          <w:rFonts w:ascii="Traditional Arabic" w:hAnsi="Traditional Arabic" w:cs="Traditional Arabic"/>
          <w:sz w:val="26"/>
          <w:szCs w:val="36"/>
          <w:rtl/>
        </w:rPr>
      </w:pPr>
      <w:r w:rsidRPr="00FD456D">
        <w:rPr>
          <w:rFonts w:ascii="Traditional Arabic" w:hAnsi="Traditional Arabic" w:cs="Traditional Arabic"/>
          <w:sz w:val="26"/>
          <w:szCs w:val="36"/>
          <w:rtl/>
        </w:rPr>
        <w:t xml:space="preserve">لساني بنطقي صامت عنه عادل *** وقلبي بصمتي ضاحكُ منه هازل </w:t>
      </w:r>
    </w:p>
    <w:p w:rsidR="002F7284" w:rsidRPr="00FD456D" w:rsidRDefault="002F7284" w:rsidP="00FD456D">
      <w:pPr>
        <w:spacing w:line="360" w:lineRule="auto"/>
        <w:jc w:val="lowKashida"/>
        <w:rPr>
          <w:rFonts w:ascii="Traditional Arabic" w:hAnsi="Traditional Arabic" w:cs="Traditional Arabic"/>
          <w:sz w:val="26"/>
          <w:szCs w:val="36"/>
          <w:rtl/>
        </w:rPr>
      </w:pPr>
      <w:r w:rsidRPr="00FD456D">
        <w:rPr>
          <w:rFonts w:ascii="Traditional Arabic" w:hAnsi="Traditional Arabic" w:cs="Traditional Arabic"/>
          <w:sz w:val="26"/>
          <w:szCs w:val="36"/>
          <w:rtl/>
        </w:rPr>
        <w:t xml:space="preserve">وأَتْعَبُ مَن ناداك من لا تُجيبه *** وأَغيظُ مَن عاداك مَن لا تُشاكل </w:t>
      </w:r>
    </w:p>
    <w:p w:rsidR="002F7284" w:rsidRPr="00FD456D" w:rsidRDefault="002F7284" w:rsidP="00FD456D">
      <w:pPr>
        <w:spacing w:line="360" w:lineRule="auto"/>
        <w:jc w:val="lowKashida"/>
        <w:rPr>
          <w:rFonts w:ascii="Traditional Arabic" w:hAnsi="Traditional Arabic" w:cs="Traditional Arabic"/>
          <w:sz w:val="26"/>
          <w:szCs w:val="36"/>
          <w:rtl/>
        </w:rPr>
      </w:pPr>
      <w:r w:rsidRPr="00FD456D">
        <w:rPr>
          <w:rFonts w:ascii="Traditional Arabic" w:hAnsi="Traditional Arabic" w:cs="Traditional Arabic"/>
          <w:sz w:val="26"/>
          <w:szCs w:val="36"/>
          <w:rtl/>
        </w:rPr>
        <w:t xml:space="preserve">وما التِّيهُ طِبِّى </w:t>
      </w:r>
      <w:proofErr w:type="gramStart"/>
      <w:r w:rsidRPr="00FD456D">
        <w:rPr>
          <w:rFonts w:ascii="Traditional Arabic" w:hAnsi="Traditional Arabic" w:cs="Traditional Arabic"/>
          <w:sz w:val="26"/>
          <w:szCs w:val="36"/>
          <w:rtl/>
        </w:rPr>
        <w:t>فيهم ،</w:t>
      </w:r>
      <w:proofErr w:type="gramEnd"/>
      <w:r w:rsidRPr="00FD456D">
        <w:rPr>
          <w:rFonts w:ascii="Traditional Arabic" w:hAnsi="Traditional Arabic" w:cs="Traditional Arabic"/>
          <w:sz w:val="26"/>
          <w:szCs w:val="36"/>
          <w:rtl/>
        </w:rPr>
        <w:t xml:space="preserve"> غير أنني *** بغيـضٌ إِلىَّ الجاهـل </w:t>
      </w:r>
      <w:proofErr w:type="spellStart"/>
      <w:r w:rsidRPr="00FD456D">
        <w:rPr>
          <w:rFonts w:ascii="Traditional Arabic" w:hAnsi="Traditional Arabic" w:cs="Traditional Arabic"/>
          <w:sz w:val="26"/>
          <w:szCs w:val="36"/>
          <w:rtl/>
        </w:rPr>
        <w:t>المتعاقِـل</w:t>
      </w:r>
      <w:proofErr w:type="spellEnd"/>
    </w:p>
    <w:p w:rsidR="002F7284" w:rsidRPr="00FD456D" w:rsidRDefault="002F7284" w:rsidP="00FD456D">
      <w:pPr>
        <w:spacing w:line="360" w:lineRule="auto"/>
        <w:jc w:val="lowKashida"/>
        <w:rPr>
          <w:rFonts w:ascii="Traditional Arabic" w:hAnsi="Traditional Arabic" w:cs="Traditional Arabic"/>
          <w:sz w:val="26"/>
          <w:szCs w:val="36"/>
          <w:rtl/>
        </w:rPr>
      </w:pPr>
    </w:p>
    <w:p w:rsidR="002F7284" w:rsidRPr="00FD456D" w:rsidRDefault="002F7284" w:rsidP="00FD456D">
      <w:pPr>
        <w:spacing w:line="360" w:lineRule="auto"/>
        <w:jc w:val="lowKashida"/>
        <w:rPr>
          <w:rFonts w:ascii="Traditional Arabic" w:hAnsi="Traditional Arabic" w:cs="Traditional Arabic"/>
          <w:b/>
          <w:bCs/>
          <w:sz w:val="28"/>
          <w:szCs w:val="38"/>
          <w:rtl/>
        </w:rPr>
      </w:pPr>
      <w:r w:rsidRPr="00FD456D">
        <w:rPr>
          <w:rFonts w:ascii="Traditional Arabic" w:hAnsi="Traditional Arabic" w:cs="Traditional Arabic"/>
          <w:b/>
          <w:bCs/>
          <w:sz w:val="28"/>
          <w:szCs w:val="38"/>
          <w:rtl/>
        </w:rPr>
        <w:t xml:space="preserve"> الرثاء</w:t>
      </w:r>
    </w:p>
    <w:p w:rsidR="002F7284" w:rsidRPr="00FD456D" w:rsidRDefault="002F7284" w:rsidP="00FD456D">
      <w:pPr>
        <w:spacing w:line="360" w:lineRule="auto"/>
        <w:jc w:val="lowKashida"/>
        <w:rPr>
          <w:rFonts w:ascii="Traditional Arabic" w:hAnsi="Traditional Arabic" w:cs="Traditional Arabic"/>
          <w:sz w:val="26"/>
          <w:szCs w:val="36"/>
          <w:rtl/>
        </w:rPr>
      </w:pPr>
      <w:r w:rsidRPr="00FD456D">
        <w:rPr>
          <w:rFonts w:ascii="Traditional Arabic" w:hAnsi="Traditional Arabic" w:cs="Traditional Arabic"/>
          <w:sz w:val="26"/>
          <w:szCs w:val="36"/>
          <w:rtl/>
        </w:rPr>
        <w:t>للشاعر رثاء غلب فيه على عاطفته، وانبعثت بعض النظرات الفلسفية فيها. وقال يرثى جدته:</w:t>
      </w:r>
    </w:p>
    <w:p w:rsidR="002F7284" w:rsidRPr="00FD456D" w:rsidRDefault="002F7284" w:rsidP="00FD456D">
      <w:pPr>
        <w:spacing w:line="360" w:lineRule="auto"/>
        <w:jc w:val="lowKashida"/>
        <w:rPr>
          <w:rFonts w:ascii="Traditional Arabic" w:hAnsi="Traditional Arabic" w:cs="Traditional Arabic"/>
          <w:sz w:val="26"/>
          <w:szCs w:val="36"/>
          <w:rtl/>
        </w:rPr>
      </w:pPr>
      <w:r w:rsidRPr="00FD456D">
        <w:rPr>
          <w:rFonts w:ascii="Traditional Arabic" w:hAnsi="Traditional Arabic" w:cs="Traditional Arabic"/>
          <w:sz w:val="26"/>
          <w:szCs w:val="36"/>
          <w:rtl/>
        </w:rPr>
        <w:t xml:space="preserve">أحِنُ إلى الكأس التي شربت بها *** وأهوى لمثواها التراب وما ضمَّا </w:t>
      </w:r>
    </w:p>
    <w:p w:rsidR="002F7284" w:rsidRPr="00FD456D" w:rsidRDefault="002F7284" w:rsidP="00FD456D">
      <w:pPr>
        <w:spacing w:line="360" w:lineRule="auto"/>
        <w:jc w:val="lowKashida"/>
        <w:rPr>
          <w:rFonts w:ascii="Traditional Arabic" w:hAnsi="Traditional Arabic" w:cs="Traditional Arabic"/>
          <w:sz w:val="26"/>
          <w:szCs w:val="36"/>
          <w:rtl/>
        </w:rPr>
      </w:pPr>
      <w:r w:rsidRPr="00FD456D">
        <w:rPr>
          <w:rFonts w:ascii="Traditional Arabic" w:hAnsi="Traditional Arabic" w:cs="Traditional Arabic"/>
          <w:sz w:val="26"/>
          <w:szCs w:val="36"/>
          <w:rtl/>
        </w:rPr>
        <w:t xml:space="preserve">بكيتُ عليها خِيفة في حياتهـا *** وذاق كلانا ثُكْلَ صاحبه قِدما </w:t>
      </w:r>
    </w:p>
    <w:p w:rsidR="002F7284" w:rsidRPr="00FD456D" w:rsidRDefault="002F7284" w:rsidP="00FD456D">
      <w:pPr>
        <w:spacing w:line="360" w:lineRule="auto"/>
        <w:jc w:val="lowKashida"/>
        <w:rPr>
          <w:rFonts w:ascii="Traditional Arabic" w:hAnsi="Traditional Arabic" w:cs="Traditional Arabic"/>
          <w:sz w:val="26"/>
          <w:szCs w:val="36"/>
          <w:rtl/>
        </w:rPr>
      </w:pPr>
      <w:r w:rsidRPr="00FD456D">
        <w:rPr>
          <w:rFonts w:ascii="Traditional Arabic" w:hAnsi="Traditional Arabic" w:cs="Traditional Arabic"/>
          <w:sz w:val="26"/>
          <w:szCs w:val="36"/>
          <w:rtl/>
        </w:rPr>
        <w:t xml:space="preserve">أتاها كتابي بعد يأس </w:t>
      </w:r>
      <w:proofErr w:type="spellStart"/>
      <w:r w:rsidRPr="00FD456D">
        <w:rPr>
          <w:rFonts w:ascii="Traditional Arabic" w:hAnsi="Traditional Arabic" w:cs="Traditional Arabic"/>
          <w:sz w:val="26"/>
          <w:szCs w:val="36"/>
          <w:rtl/>
        </w:rPr>
        <w:t>وتَرْحَـة</w:t>
      </w:r>
      <w:proofErr w:type="spellEnd"/>
      <w:r w:rsidRPr="00FD456D">
        <w:rPr>
          <w:rFonts w:ascii="Traditional Arabic" w:hAnsi="Traditional Arabic" w:cs="Traditional Arabic"/>
          <w:sz w:val="26"/>
          <w:szCs w:val="36"/>
          <w:rtl/>
        </w:rPr>
        <w:t xml:space="preserve"> *** فماتت سروراً </w:t>
      </w:r>
      <w:proofErr w:type="gramStart"/>
      <w:r w:rsidRPr="00FD456D">
        <w:rPr>
          <w:rFonts w:ascii="Traditional Arabic" w:hAnsi="Traditional Arabic" w:cs="Traditional Arabic"/>
          <w:sz w:val="26"/>
          <w:szCs w:val="36"/>
          <w:rtl/>
        </w:rPr>
        <w:t>بي ،</w:t>
      </w:r>
      <w:proofErr w:type="gramEnd"/>
      <w:r w:rsidRPr="00FD456D">
        <w:rPr>
          <w:rFonts w:ascii="Traditional Arabic" w:hAnsi="Traditional Arabic" w:cs="Traditional Arabic"/>
          <w:sz w:val="26"/>
          <w:szCs w:val="36"/>
          <w:rtl/>
        </w:rPr>
        <w:t xml:space="preserve"> ومِتُ بها غمَّا </w:t>
      </w:r>
    </w:p>
    <w:p w:rsidR="002F7284" w:rsidRPr="00FD456D" w:rsidRDefault="002F7284" w:rsidP="00FD456D">
      <w:pPr>
        <w:spacing w:line="360" w:lineRule="auto"/>
        <w:jc w:val="lowKashida"/>
        <w:rPr>
          <w:rFonts w:ascii="Traditional Arabic" w:hAnsi="Traditional Arabic" w:cs="Traditional Arabic"/>
          <w:sz w:val="26"/>
          <w:szCs w:val="36"/>
          <w:rtl/>
        </w:rPr>
      </w:pPr>
      <w:r w:rsidRPr="00FD456D">
        <w:rPr>
          <w:rFonts w:ascii="Traditional Arabic" w:hAnsi="Traditional Arabic" w:cs="Traditional Arabic"/>
          <w:sz w:val="26"/>
          <w:szCs w:val="36"/>
          <w:rtl/>
        </w:rPr>
        <w:lastRenderedPageBreak/>
        <w:t xml:space="preserve">حرامٌ على قلبي </w:t>
      </w:r>
      <w:proofErr w:type="gramStart"/>
      <w:r w:rsidRPr="00FD456D">
        <w:rPr>
          <w:rFonts w:ascii="Traditional Arabic" w:hAnsi="Traditional Arabic" w:cs="Traditional Arabic"/>
          <w:sz w:val="26"/>
          <w:szCs w:val="36"/>
          <w:rtl/>
        </w:rPr>
        <w:t>السرور ،</w:t>
      </w:r>
      <w:proofErr w:type="gramEnd"/>
      <w:r w:rsidRPr="00FD456D">
        <w:rPr>
          <w:rFonts w:ascii="Traditional Arabic" w:hAnsi="Traditional Arabic" w:cs="Traditional Arabic"/>
          <w:sz w:val="26"/>
          <w:szCs w:val="36"/>
          <w:rtl/>
        </w:rPr>
        <w:t xml:space="preserve"> فإنني *** أَعُدُّ الذي ماتت به بعدها سُمَّا</w:t>
      </w:r>
    </w:p>
    <w:p w:rsidR="002F7284" w:rsidRPr="00FD456D" w:rsidRDefault="002F7284" w:rsidP="00FD456D">
      <w:pPr>
        <w:spacing w:line="360" w:lineRule="auto"/>
        <w:jc w:val="lowKashida"/>
        <w:rPr>
          <w:rFonts w:ascii="Traditional Arabic" w:hAnsi="Traditional Arabic" w:cs="Traditional Arabic"/>
          <w:sz w:val="26"/>
          <w:szCs w:val="36"/>
          <w:rtl/>
        </w:rPr>
      </w:pPr>
    </w:p>
    <w:p w:rsidR="002F7284" w:rsidRPr="00FD456D" w:rsidRDefault="002F7284" w:rsidP="00FD456D">
      <w:pPr>
        <w:spacing w:line="360" w:lineRule="auto"/>
        <w:jc w:val="lowKashida"/>
        <w:rPr>
          <w:rFonts w:ascii="Traditional Arabic" w:hAnsi="Traditional Arabic" w:cs="Traditional Arabic"/>
          <w:b/>
          <w:bCs/>
          <w:sz w:val="28"/>
          <w:szCs w:val="38"/>
          <w:rtl/>
        </w:rPr>
      </w:pPr>
      <w:r w:rsidRPr="00FD456D">
        <w:rPr>
          <w:rFonts w:ascii="Traditional Arabic" w:hAnsi="Traditional Arabic" w:cs="Traditional Arabic"/>
          <w:b/>
          <w:bCs/>
          <w:sz w:val="28"/>
          <w:szCs w:val="38"/>
          <w:rtl/>
        </w:rPr>
        <w:t xml:space="preserve"> الحكمة</w:t>
      </w:r>
    </w:p>
    <w:p w:rsidR="002F7284" w:rsidRPr="00FD456D" w:rsidRDefault="002F7284" w:rsidP="00FD456D">
      <w:pPr>
        <w:spacing w:line="360" w:lineRule="auto"/>
        <w:jc w:val="lowKashida"/>
        <w:rPr>
          <w:rFonts w:ascii="Traditional Arabic" w:hAnsi="Traditional Arabic" w:cs="Traditional Arabic"/>
          <w:sz w:val="26"/>
          <w:szCs w:val="36"/>
          <w:rtl/>
        </w:rPr>
      </w:pPr>
      <w:r w:rsidRPr="00FD456D">
        <w:rPr>
          <w:rFonts w:ascii="Traditional Arabic" w:hAnsi="Traditional Arabic" w:cs="Traditional Arabic"/>
          <w:sz w:val="26"/>
          <w:szCs w:val="36"/>
          <w:rtl/>
        </w:rPr>
        <w:t>اشتهر المتنبي بالحكمة وذهب كثير من أقواله مجرى الأمثال لأنه يتصل بالنفس الإنسانية، ويردد نوازعها وآلامها. ومن حكمه ونظراته في الحياة:</w:t>
      </w:r>
    </w:p>
    <w:p w:rsidR="002F7284" w:rsidRPr="00FD456D" w:rsidRDefault="002F7284" w:rsidP="00FD456D">
      <w:pPr>
        <w:spacing w:line="360" w:lineRule="auto"/>
        <w:jc w:val="lowKashida"/>
        <w:rPr>
          <w:rFonts w:ascii="Traditional Arabic" w:hAnsi="Traditional Arabic" w:cs="Traditional Arabic"/>
          <w:sz w:val="26"/>
          <w:szCs w:val="36"/>
          <w:rtl/>
        </w:rPr>
      </w:pPr>
    </w:p>
    <w:p w:rsidR="002F7284" w:rsidRPr="00FD456D" w:rsidRDefault="002F7284" w:rsidP="00FD456D">
      <w:pPr>
        <w:spacing w:line="360" w:lineRule="auto"/>
        <w:jc w:val="lowKashida"/>
        <w:rPr>
          <w:rFonts w:ascii="Traditional Arabic" w:hAnsi="Traditional Arabic" w:cs="Traditional Arabic"/>
          <w:sz w:val="26"/>
          <w:szCs w:val="36"/>
          <w:rtl/>
        </w:rPr>
      </w:pPr>
      <w:r w:rsidRPr="00FD456D">
        <w:rPr>
          <w:rFonts w:ascii="Traditional Arabic" w:hAnsi="Traditional Arabic" w:cs="Traditional Arabic"/>
          <w:sz w:val="26"/>
          <w:szCs w:val="36"/>
          <w:rtl/>
        </w:rPr>
        <w:t xml:space="preserve">ومراد النفوس أصغر من أن *** نتعادى فيـه وأن نتـفانى </w:t>
      </w:r>
    </w:p>
    <w:p w:rsidR="002F7284" w:rsidRPr="00FD456D" w:rsidRDefault="002F7284" w:rsidP="00FD456D">
      <w:pPr>
        <w:spacing w:line="360" w:lineRule="auto"/>
        <w:jc w:val="lowKashida"/>
        <w:rPr>
          <w:rFonts w:ascii="Traditional Arabic" w:hAnsi="Traditional Arabic" w:cs="Traditional Arabic"/>
          <w:sz w:val="26"/>
          <w:szCs w:val="36"/>
          <w:rtl/>
        </w:rPr>
      </w:pPr>
      <w:r w:rsidRPr="00FD456D">
        <w:rPr>
          <w:rFonts w:ascii="Traditional Arabic" w:hAnsi="Traditional Arabic" w:cs="Traditional Arabic"/>
          <w:sz w:val="26"/>
          <w:szCs w:val="36"/>
          <w:rtl/>
        </w:rPr>
        <w:t xml:space="preserve">غير أن الفتى يُلاقي المنايـا *** </w:t>
      </w:r>
      <w:proofErr w:type="gramStart"/>
      <w:r w:rsidRPr="00FD456D">
        <w:rPr>
          <w:rFonts w:ascii="Traditional Arabic" w:hAnsi="Traditional Arabic" w:cs="Traditional Arabic"/>
          <w:sz w:val="26"/>
          <w:szCs w:val="36"/>
          <w:rtl/>
        </w:rPr>
        <w:t>كالحات ،</w:t>
      </w:r>
      <w:proofErr w:type="gramEnd"/>
      <w:r w:rsidRPr="00FD456D">
        <w:rPr>
          <w:rFonts w:ascii="Traditional Arabic" w:hAnsi="Traditional Arabic" w:cs="Traditional Arabic"/>
          <w:sz w:val="26"/>
          <w:szCs w:val="36"/>
          <w:rtl/>
        </w:rPr>
        <w:t xml:space="preserve"> ويلاقي الهـوانا </w:t>
      </w:r>
    </w:p>
    <w:p w:rsidR="002F7284" w:rsidRPr="00FD456D" w:rsidRDefault="002F7284" w:rsidP="00FD456D">
      <w:pPr>
        <w:spacing w:line="360" w:lineRule="auto"/>
        <w:jc w:val="lowKashida"/>
        <w:rPr>
          <w:rFonts w:ascii="Traditional Arabic" w:hAnsi="Traditional Arabic" w:cs="Traditional Arabic"/>
          <w:sz w:val="26"/>
          <w:szCs w:val="36"/>
          <w:rtl/>
        </w:rPr>
      </w:pPr>
      <w:r w:rsidRPr="00FD456D">
        <w:rPr>
          <w:rFonts w:ascii="Traditional Arabic" w:hAnsi="Traditional Arabic" w:cs="Traditional Arabic"/>
          <w:sz w:val="26"/>
          <w:szCs w:val="36"/>
          <w:rtl/>
        </w:rPr>
        <w:t xml:space="preserve">ولـو أن الحياة تبقـى لحيٍّ *** لعددنا أضلـنا </w:t>
      </w:r>
      <w:proofErr w:type="spellStart"/>
      <w:r w:rsidRPr="00FD456D">
        <w:rPr>
          <w:rFonts w:ascii="Traditional Arabic" w:hAnsi="Traditional Arabic" w:cs="Traditional Arabic"/>
          <w:sz w:val="26"/>
          <w:szCs w:val="36"/>
          <w:rtl/>
        </w:rPr>
        <w:t>الشجـعانا</w:t>
      </w:r>
      <w:proofErr w:type="spellEnd"/>
      <w:r w:rsidRPr="00FD456D">
        <w:rPr>
          <w:rFonts w:ascii="Traditional Arabic" w:hAnsi="Traditional Arabic" w:cs="Traditional Arabic"/>
          <w:sz w:val="26"/>
          <w:szCs w:val="36"/>
          <w:rtl/>
        </w:rPr>
        <w:t xml:space="preserve"> </w:t>
      </w:r>
    </w:p>
    <w:p w:rsidR="002F7284" w:rsidRPr="00FD456D" w:rsidRDefault="002F7284" w:rsidP="00FD456D">
      <w:pPr>
        <w:spacing w:line="360" w:lineRule="auto"/>
        <w:jc w:val="lowKashida"/>
        <w:rPr>
          <w:rFonts w:ascii="Traditional Arabic" w:hAnsi="Traditional Arabic" w:cs="Traditional Arabic"/>
          <w:sz w:val="26"/>
          <w:szCs w:val="36"/>
          <w:rtl/>
        </w:rPr>
      </w:pPr>
      <w:r w:rsidRPr="00FD456D">
        <w:rPr>
          <w:rFonts w:ascii="Traditional Arabic" w:hAnsi="Traditional Arabic" w:cs="Traditional Arabic"/>
          <w:sz w:val="26"/>
          <w:szCs w:val="36"/>
          <w:rtl/>
        </w:rPr>
        <w:t>وإذا لم يكن من الموت بُـدٌّ *** فمن العار أن تموت جبانا</w:t>
      </w:r>
    </w:p>
    <w:p w:rsidR="002F7284" w:rsidRPr="00FD456D" w:rsidRDefault="002F7284" w:rsidP="00FD456D">
      <w:pPr>
        <w:spacing w:line="360" w:lineRule="auto"/>
        <w:jc w:val="lowKashida"/>
        <w:rPr>
          <w:rFonts w:ascii="Traditional Arabic" w:hAnsi="Traditional Arabic" w:cs="Traditional Arabic"/>
          <w:sz w:val="26"/>
          <w:szCs w:val="36"/>
          <w:rtl/>
        </w:rPr>
      </w:pPr>
    </w:p>
    <w:p w:rsidR="002F7284" w:rsidRPr="00FD456D" w:rsidRDefault="002F7284" w:rsidP="00FD456D">
      <w:pPr>
        <w:spacing w:line="360" w:lineRule="auto"/>
        <w:jc w:val="lowKashida"/>
        <w:rPr>
          <w:rFonts w:ascii="Traditional Arabic" w:hAnsi="Traditional Arabic" w:cs="Traditional Arabic"/>
          <w:sz w:val="26"/>
          <w:szCs w:val="36"/>
          <w:rtl/>
        </w:rPr>
      </w:pPr>
      <w:r w:rsidRPr="00FD456D">
        <w:rPr>
          <w:rFonts w:ascii="Traditional Arabic" w:hAnsi="Traditional Arabic" w:cs="Traditional Arabic"/>
          <w:sz w:val="26"/>
          <w:szCs w:val="36"/>
          <w:rtl/>
        </w:rPr>
        <w:t xml:space="preserve">المهارات التي أمتاز بها أبو الطيب </w:t>
      </w:r>
      <w:proofErr w:type="gramStart"/>
      <w:r w:rsidRPr="00FD456D">
        <w:rPr>
          <w:rFonts w:ascii="Traditional Arabic" w:hAnsi="Traditional Arabic" w:cs="Traditional Arabic"/>
          <w:sz w:val="26"/>
          <w:szCs w:val="36"/>
          <w:rtl/>
        </w:rPr>
        <w:t>المتنبي:-</w:t>
      </w:r>
      <w:proofErr w:type="gramEnd"/>
      <w:r w:rsidRPr="00FD456D">
        <w:rPr>
          <w:rFonts w:ascii="Traditional Arabic" w:hAnsi="Traditional Arabic" w:cs="Traditional Arabic"/>
          <w:sz w:val="26"/>
          <w:szCs w:val="36"/>
          <w:rtl/>
        </w:rPr>
        <w:t xml:space="preserve"> كان أبو الطيب المتنبي سريع الحفظ ،فقد حفظ أبو الطيب المتنبي كتاباً بمجرد أن نظر إليه، فقد كان عدد صفحات الكتاب 30 صفحة.</w:t>
      </w:r>
    </w:p>
    <w:p w:rsidR="002F7284" w:rsidRPr="00FD456D" w:rsidRDefault="002F7284" w:rsidP="00FD456D">
      <w:pPr>
        <w:spacing w:line="360" w:lineRule="auto"/>
        <w:jc w:val="lowKashida"/>
        <w:rPr>
          <w:rFonts w:ascii="Traditional Arabic" w:hAnsi="Traditional Arabic" w:cs="Traditional Arabic"/>
          <w:sz w:val="26"/>
          <w:szCs w:val="36"/>
          <w:rtl/>
        </w:rPr>
      </w:pPr>
    </w:p>
    <w:p w:rsidR="002F7284" w:rsidRPr="00FD456D" w:rsidRDefault="002F7284" w:rsidP="00FD456D">
      <w:pPr>
        <w:spacing w:line="360" w:lineRule="auto"/>
        <w:jc w:val="lowKashida"/>
        <w:rPr>
          <w:rFonts w:ascii="Traditional Arabic" w:hAnsi="Traditional Arabic" w:cs="Traditional Arabic"/>
          <w:sz w:val="26"/>
          <w:szCs w:val="36"/>
          <w:rtl/>
        </w:rPr>
      </w:pPr>
      <w:r w:rsidRPr="00FD456D">
        <w:rPr>
          <w:rFonts w:ascii="Traditional Arabic" w:hAnsi="Traditional Arabic" w:cs="Traditional Arabic"/>
          <w:sz w:val="26"/>
          <w:szCs w:val="36"/>
          <w:rtl/>
        </w:rPr>
        <w:lastRenderedPageBreak/>
        <w:t xml:space="preserve">رحلته في بادية </w:t>
      </w:r>
      <w:proofErr w:type="gramStart"/>
      <w:r w:rsidRPr="00FD456D">
        <w:rPr>
          <w:rFonts w:ascii="Traditional Arabic" w:hAnsi="Traditional Arabic" w:cs="Traditional Arabic"/>
          <w:sz w:val="26"/>
          <w:szCs w:val="36"/>
          <w:rtl/>
        </w:rPr>
        <w:t>الشام:-</w:t>
      </w:r>
      <w:proofErr w:type="gramEnd"/>
      <w:r w:rsidRPr="00FD456D">
        <w:rPr>
          <w:rFonts w:ascii="Traditional Arabic" w:hAnsi="Traditional Arabic" w:cs="Traditional Arabic"/>
          <w:sz w:val="26"/>
          <w:szCs w:val="36"/>
          <w:rtl/>
        </w:rPr>
        <w:t xml:space="preserve"> كان أبو الطيب المتنبي على اتصال بالأمراء والقبائل التي توجد في بادية الشام  فقد كان يمدحهم. </w:t>
      </w:r>
      <w:proofErr w:type="gramStart"/>
      <w:r w:rsidRPr="00FD456D">
        <w:rPr>
          <w:rFonts w:ascii="Traditional Arabic" w:hAnsi="Traditional Arabic" w:cs="Traditional Arabic"/>
          <w:sz w:val="26"/>
          <w:szCs w:val="36"/>
          <w:rtl/>
        </w:rPr>
        <w:t>و كان</w:t>
      </w:r>
      <w:proofErr w:type="gramEnd"/>
      <w:r w:rsidRPr="00FD456D">
        <w:rPr>
          <w:rFonts w:ascii="Traditional Arabic" w:hAnsi="Traditional Arabic" w:cs="Traditional Arabic"/>
          <w:sz w:val="26"/>
          <w:szCs w:val="36"/>
          <w:rtl/>
        </w:rPr>
        <w:t xml:space="preserve"> أبو الطيب المتنبي لديه قضية تشغل تفكيره وأراد أن يعلن عنها من خلال شعره بشكل صريح حتى وصل الأمر أن أصدقائه </w:t>
      </w:r>
      <w:proofErr w:type="spellStart"/>
      <w:r w:rsidRPr="00FD456D">
        <w:rPr>
          <w:rFonts w:ascii="Traditional Arabic" w:hAnsi="Traditional Arabic" w:cs="Traditional Arabic"/>
          <w:sz w:val="26"/>
          <w:szCs w:val="36"/>
          <w:rtl/>
        </w:rPr>
        <w:t>قامو</w:t>
      </w:r>
      <w:proofErr w:type="spellEnd"/>
      <w:r w:rsidRPr="00FD456D">
        <w:rPr>
          <w:rFonts w:ascii="Traditional Arabic" w:hAnsi="Traditional Arabic" w:cs="Traditional Arabic"/>
          <w:sz w:val="26"/>
          <w:szCs w:val="36"/>
          <w:rtl/>
        </w:rPr>
        <w:t xml:space="preserve"> بتحذيره بسبب هذه القضية.  وفشل أبو الطيب المتنبي في أن </w:t>
      </w:r>
      <w:proofErr w:type="spellStart"/>
      <w:r w:rsidRPr="00FD456D">
        <w:rPr>
          <w:rFonts w:ascii="Traditional Arabic" w:hAnsi="Traditional Arabic" w:cs="Traditional Arabic"/>
          <w:sz w:val="26"/>
          <w:szCs w:val="36"/>
          <w:rtl/>
        </w:rPr>
        <w:t>أن</w:t>
      </w:r>
      <w:proofErr w:type="spellEnd"/>
      <w:r w:rsidRPr="00FD456D">
        <w:rPr>
          <w:rFonts w:ascii="Traditional Arabic" w:hAnsi="Traditional Arabic" w:cs="Traditional Arabic"/>
          <w:sz w:val="26"/>
          <w:szCs w:val="36"/>
          <w:rtl/>
        </w:rPr>
        <w:t xml:space="preserve"> يقوم بتنفيذ القضية التي تشغل تفكيره مما أدى إلى دخوله إلى </w:t>
      </w:r>
      <w:proofErr w:type="gramStart"/>
      <w:r w:rsidRPr="00FD456D">
        <w:rPr>
          <w:rFonts w:ascii="Traditional Arabic" w:hAnsi="Traditional Arabic" w:cs="Traditional Arabic"/>
          <w:sz w:val="26"/>
          <w:szCs w:val="36"/>
          <w:rtl/>
        </w:rPr>
        <w:t>السجن .</w:t>
      </w:r>
      <w:proofErr w:type="gramEnd"/>
    </w:p>
    <w:p w:rsidR="002F7284" w:rsidRPr="00FD456D" w:rsidRDefault="002F7284" w:rsidP="00FD456D">
      <w:pPr>
        <w:spacing w:line="360" w:lineRule="auto"/>
        <w:jc w:val="lowKashida"/>
        <w:rPr>
          <w:rFonts w:ascii="Traditional Arabic" w:hAnsi="Traditional Arabic" w:cs="Traditional Arabic"/>
          <w:sz w:val="26"/>
          <w:szCs w:val="36"/>
          <w:rtl/>
        </w:rPr>
      </w:pPr>
    </w:p>
    <w:p w:rsidR="002F7284" w:rsidRPr="00FD456D" w:rsidRDefault="002F7284" w:rsidP="00FD456D">
      <w:pPr>
        <w:spacing w:line="360" w:lineRule="auto"/>
        <w:jc w:val="lowKashida"/>
        <w:rPr>
          <w:rFonts w:ascii="Traditional Arabic" w:hAnsi="Traditional Arabic" w:cs="Traditional Arabic"/>
          <w:sz w:val="26"/>
          <w:szCs w:val="36"/>
          <w:rtl/>
        </w:rPr>
      </w:pPr>
      <w:r w:rsidRPr="00FD456D">
        <w:rPr>
          <w:rFonts w:ascii="Traditional Arabic" w:hAnsi="Traditional Arabic" w:cs="Traditional Arabic"/>
          <w:sz w:val="26"/>
          <w:szCs w:val="36"/>
          <w:rtl/>
        </w:rPr>
        <w:t xml:space="preserve">وكان لدخوله السجن أثر سلبي واضح عليه فأدرك أبو الطيب المتنبي انه ليس الوحيد الذي لم يستطع الوصول </w:t>
      </w:r>
      <w:proofErr w:type="spellStart"/>
      <w:r w:rsidRPr="00FD456D">
        <w:rPr>
          <w:rFonts w:ascii="Traditional Arabic" w:hAnsi="Traditional Arabic" w:cs="Traditional Arabic"/>
          <w:sz w:val="26"/>
          <w:szCs w:val="36"/>
          <w:rtl/>
        </w:rPr>
        <w:t>إالى</w:t>
      </w:r>
      <w:proofErr w:type="spellEnd"/>
      <w:r w:rsidRPr="00FD456D">
        <w:rPr>
          <w:rFonts w:ascii="Traditional Arabic" w:hAnsi="Traditional Arabic" w:cs="Traditional Arabic"/>
          <w:sz w:val="26"/>
          <w:szCs w:val="36"/>
          <w:rtl/>
        </w:rPr>
        <w:t xml:space="preserve"> </w:t>
      </w:r>
      <w:proofErr w:type="gramStart"/>
      <w:r w:rsidRPr="00FD456D">
        <w:rPr>
          <w:rFonts w:ascii="Traditional Arabic" w:hAnsi="Traditional Arabic" w:cs="Traditional Arabic"/>
          <w:sz w:val="26"/>
          <w:szCs w:val="36"/>
          <w:rtl/>
        </w:rPr>
        <w:t>حلمه  فقد</w:t>
      </w:r>
      <w:proofErr w:type="gramEnd"/>
      <w:r w:rsidRPr="00FD456D">
        <w:rPr>
          <w:rFonts w:ascii="Traditional Arabic" w:hAnsi="Traditional Arabic" w:cs="Traditional Arabic"/>
          <w:sz w:val="26"/>
          <w:szCs w:val="36"/>
          <w:rtl/>
        </w:rPr>
        <w:t xml:space="preserve"> كان يريد ان يُنهي الفساد الذي يوجد في المجتمع . ولكن هناك العديد داخل جدران هذا السجن لم يستطيعوا تحقيق ما يطمحون إليه.</w:t>
      </w:r>
    </w:p>
    <w:p w:rsidR="002F7284" w:rsidRPr="00FD456D" w:rsidRDefault="002F7284" w:rsidP="00FD456D">
      <w:pPr>
        <w:spacing w:line="360" w:lineRule="auto"/>
        <w:jc w:val="lowKashida"/>
        <w:rPr>
          <w:rFonts w:ascii="Traditional Arabic" w:hAnsi="Traditional Arabic" w:cs="Traditional Arabic"/>
          <w:sz w:val="26"/>
          <w:szCs w:val="36"/>
          <w:rtl/>
        </w:rPr>
      </w:pPr>
    </w:p>
    <w:p w:rsidR="002F7284" w:rsidRPr="00FD456D" w:rsidRDefault="002F7284" w:rsidP="00FD456D">
      <w:pPr>
        <w:spacing w:line="360" w:lineRule="auto"/>
        <w:jc w:val="lowKashida"/>
        <w:rPr>
          <w:rFonts w:ascii="Traditional Arabic" w:hAnsi="Traditional Arabic" w:cs="Traditional Arabic"/>
          <w:sz w:val="26"/>
          <w:szCs w:val="36"/>
          <w:rtl/>
        </w:rPr>
      </w:pPr>
      <w:r w:rsidRPr="00FD456D">
        <w:rPr>
          <w:rFonts w:ascii="Traditional Arabic" w:hAnsi="Traditional Arabic" w:cs="Traditional Arabic"/>
          <w:sz w:val="26"/>
          <w:szCs w:val="36"/>
          <w:rtl/>
        </w:rPr>
        <w:t xml:space="preserve">حياة المتنبي بعد خروجه من </w:t>
      </w:r>
      <w:proofErr w:type="gramStart"/>
      <w:r w:rsidRPr="00FD456D">
        <w:rPr>
          <w:rFonts w:ascii="Traditional Arabic" w:hAnsi="Traditional Arabic" w:cs="Traditional Arabic"/>
          <w:sz w:val="26"/>
          <w:szCs w:val="36"/>
          <w:rtl/>
        </w:rPr>
        <w:t>السجن:-</w:t>
      </w:r>
      <w:proofErr w:type="gramEnd"/>
      <w:r w:rsidRPr="00FD456D">
        <w:rPr>
          <w:rFonts w:ascii="Traditional Arabic" w:hAnsi="Traditional Arabic" w:cs="Traditional Arabic"/>
          <w:sz w:val="26"/>
          <w:szCs w:val="36"/>
          <w:rtl/>
        </w:rPr>
        <w:t xml:space="preserve"> عادت حياة أبو الطيب المتنبي كما كانت مليئة بالقلق والخوف وذهب إلى طبريا ( وهي من أقدم المدن الفلسطينية ) وألتقى بشخص يدعى بدر بن عمار( وهو أمير طبريا ) وأخذ أبو الطيب المتنبي يمدح فيه ولكنه أحس ان بدر بن عمار لن يستطيع أن يساعده في تحقيق أحلامه . وظل أبو الطيب المتنبي ينتقل من بلد إلى أخرى حتى أستقر في أنطاكيا (تركيا حالياً) وأصبح على أتصال مع سيف الدولة ورحل معه إلى حلب.</w:t>
      </w:r>
    </w:p>
    <w:p w:rsidR="002F7284" w:rsidRPr="00FD456D" w:rsidRDefault="002F7284" w:rsidP="00FD456D">
      <w:pPr>
        <w:spacing w:line="360" w:lineRule="auto"/>
        <w:jc w:val="lowKashida"/>
        <w:rPr>
          <w:rFonts w:ascii="Traditional Arabic" w:hAnsi="Traditional Arabic" w:cs="Traditional Arabic"/>
          <w:sz w:val="26"/>
          <w:szCs w:val="36"/>
          <w:rtl/>
        </w:rPr>
      </w:pPr>
    </w:p>
    <w:p w:rsidR="002F7284" w:rsidRPr="00FD456D" w:rsidRDefault="002F7284" w:rsidP="00FD456D">
      <w:pPr>
        <w:spacing w:line="360" w:lineRule="auto"/>
        <w:jc w:val="lowKashida"/>
        <w:rPr>
          <w:rFonts w:ascii="Traditional Arabic" w:hAnsi="Traditional Arabic" w:cs="Traditional Arabic"/>
          <w:sz w:val="26"/>
          <w:szCs w:val="36"/>
          <w:rtl/>
        </w:rPr>
      </w:pPr>
      <w:r w:rsidRPr="00FD456D">
        <w:rPr>
          <w:rFonts w:ascii="Traditional Arabic" w:hAnsi="Traditional Arabic" w:cs="Traditional Arabic"/>
          <w:sz w:val="26"/>
          <w:szCs w:val="36"/>
          <w:rtl/>
        </w:rPr>
        <w:lastRenderedPageBreak/>
        <w:t xml:space="preserve">وقد أحس أبو الطيب المتنبي أن سيف الدولة هو الذي سيكون العون له في تحقيق أماله، فأصبح المتنبي هو الذراع الأيمن لسيف الدولة فقد كان المتنبي يشارك سيف الدولة كل </w:t>
      </w:r>
      <w:proofErr w:type="spellStart"/>
      <w:r w:rsidRPr="00FD456D">
        <w:rPr>
          <w:rFonts w:ascii="Traditional Arabic" w:hAnsi="Traditional Arabic" w:cs="Traditional Arabic"/>
          <w:sz w:val="26"/>
          <w:szCs w:val="36"/>
          <w:rtl/>
        </w:rPr>
        <w:t>أنتصاراته</w:t>
      </w:r>
      <w:proofErr w:type="spellEnd"/>
      <w:r w:rsidRPr="00FD456D">
        <w:rPr>
          <w:rFonts w:ascii="Traditional Arabic" w:hAnsi="Traditional Arabic" w:cs="Traditional Arabic"/>
          <w:sz w:val="26"/>
          <w:szCs w:val="36"/>
          <w:rtl/>
        </w:rPr>
        <w:t xml:space="preserve">. ومن خلال مساعدة وحب سيف الدولة لأبو الطبيب المتنبي أستطاع المتنبي أن يعيش عيشه كريمة وكان من أكثر الشعراء تميزاً عن غيره، هذا الأمر الذي جعل العديد من الشعراء يحسدوه والقيام بالعديد من المحاولات </w:t>
      </w:r>
      <w:proofErr w:type="gramStart"/>
      <w:r w:rsidRPr="00FD456D">
        <w:rPr>
          <w:rFonts w:ascii="Traditional Arabic" w:hAnsi="Traditional Arabic" w:cs="Traditional Arabic"/>
          <w:sz w:val="26"/>
          <w:szCs w:val="36"/>
          <w:rtl/>
        </w:rPr>
        <w:t>حتي</w:t>
      </w:r>
      <w:proofErr w:type="gramEnd"/>
      <w:r w:rsidRPr="00FD456D">
        <w:rPr>
          <w:rFonts w:ascii="Traditional Arabic" w:hAnsi="Traditional Arabic" w:cs="Traditional Arabic"/>
          <w:sz w:val="26"/>
          <w:szCs w:val="36"/>
          <w:rtl/>
        </w:rPr>
        <w:t xml:space="preserve"> يتم الوقيعة بين المتنبي و سيف الدولة، وبالفعل </w:t>
      </w:r>
      <w:proofErr w:type="spellStart"/>
      <w:r w:rsidRPr="00FD456D">
        <w:rPr>
          <w:rFonts w:ascii="Traditional Arabic" w:hAnsi="Traditional Arabic" w:cs="Traditional Arabic"/>
          <w:sz w:val="26"/>
          <w:szCs w:val="36"/>
          <w:rtl/>
        </w:rPr>
        <w:t>أستطاعوا</w:t>
      </w:r>
      <w:proofErr w:type="spellEnd"/>
      <w:r w:rsidRPr="00FD456D">
        <w:rPr>
          <w:rFonts w:ascii="Traditional Arabic" w:hAnsi="Traditional Arabic" w:cs="Traditional Arabic"/>
          <w:sz w:val="26"/>
          <w:szCs w:val="36"/>
          <w:rtl/>
        </w:rPr>
        <w:t xml:space="preserve"> أن تتم الوقيعة. وعلى أثره ترك أبو الطيب المتنبي سيف الدولة وظل يعاتبه في قصائده.</w:t>
      </w:r>
    </w:p>
    <w:p w:rsidR="002F7284" w:rsidRPr="00FD456D" w:rsidRDefault="002F7284" w:rsidP="00FD456D">
      <w:pPr>
        <w:spacing w:line="360" w:lineRule="auto"/>
        <w:jc w:val="lowKashida"/>
        <w:rPr>
          <w:rFonts w:ascii="Traditional Arabic" w:hAnsi="Traditional Arabic" w:cs="Traditional Arabic"/>
          <w:sz w:val="26"/>
          <w:szCs w:val="36"/>
          <w:rtl/>
        </w:rPr>
      </w:pPr>
    </w:p>
    <w:p w:rsidR="002F7284" w:rsidRPr="00FD456D" w:rsidRDefault="002F7284" w:rsidP="00FD456D">
      <w:pPr>
        <w:spacing w:line="360" w:lineRule="auto"/>
        <w:jc w:val="lowKashida"/>
        <w:rPr>
          <w:rFonts w:ascii="Traditional Arabic" w:hAnsi="Traditional Arabic" w:cs="Traditional Arabic"/>
          <w:sz w:val="26"/>
          <w:szCs w:val="36"/>
          <w:rtl/>
        </w:rPr>
      </w:pPr>
      <w:r w:rsidRPr="00FD456D">
        <w:rPr>
          <w:rFonts w:ascii="Traditional Arabic" w:hAnsi="Traditional Arabic" w:cs="Traditional Arabic"/>
          <w:sz w:val="26"/>
          <w:szCs w:val="36"/>
          <w:rtl/>
        </w:rPr>
        <w:t xml:space="preserve">أبو الطيب وحلم </w:t>
      </w:r>
      <w:proofErr w:type="gramStart"/>
      <w:r w:rsidRPr="00FD456D">
        <w:rPr>
          <w:rFonts w:ascii="Traditional Arabic" w:hAnsi="Traditional Arabic" w:cs="Traditional Arabic"/>
          <w:sz w:val="26"/>
          <w:szCs w:val="36"/>
          <w:rtl/>
        </w:rPr>
        <w:t>الولاية:-</w:t>
      </w:r>
      <w:proofErr w:type="gramEnd"/>
      <w:r w:rsidRPr="00FD456D">
        <w:rPr>
          <w:rFonts w:ascii="Traditional Arabic" w:hAnsi="Traditional Arabic" w:cs="Traditional Arabic"/>
          <w:sz w:val="26"/>
          <w:szCs w:val="36"/>
          <w:rtl/>
        </w:rPr>
        <w:t xml:space="preserve"> أراد أبو الطيب المتنبي ان يذهب إلى مصر أملاً في الولاية،  وحتي يصل إلى هذا الحلم قدم العديد من التنازلات حتى يصل إلى مراده. وكان وحيداً في مصر وهذا السبب جعله يشعر بالغربة فقد كان بعيداً عن أهله وكان يشتاق إلى سيف الدولة. وبسبب أن أبو الطيب المتنبي كان صريحاً وكان غير قادراً على السيطرة على لسانه كان هذا هو الدافع الذي يجعل منافسيه يقوموا بتدبير الوقيعة بينه وبين والي مصر وقتها </w:t>
      </w:r>
      <w:proofErr w:type="gramStart"/>
      <w:r w:rsidRPr="00FD456D">
        <w:rPr>
          <w:rFonts w:ascii="Traditional Arabic" w:hAnsi="Traditional Arabic" w:cs="Traditional Arabic"/>
          <w:sz w:val="26"/>
          <w:szCs w:val="36"/>
          <w:rtl/>
        </w:rPr>
        <w:t>وهو ”</w:t>
      </w:r>
      <w:proofErr w:type="gramEnd"/>
      <w:r w:rsidRPr="00FD456D">
        <w:rPr>
          <w:rFonts w:ascii="Traditional Arabic" w:hAnsi="Traditional Arabic" w:cs="Traditional Arabic"/>
          <w:sz w:val="26"/>
          <w:szCs w:val="36"/>
          <w:rtl/>
        </w:rPr>
        <w:t xml:space="preserve"> كافور “. وبالفعل حدثت الوقيعة بينهم ولم ينال المتنبي مراده في الولاية فقام المتنبي </w:t>
      </w:r>
      <w:proofErr w:type="spellStart"/>
      <w:r w:rsidRPr="00FD456D">
        <w:rPr>
          <w:rFonts w:ascii="Traditional Arabic" w:hAnsi="Traditional Arabic" w:cs="Traditional Arabic"/>
          <w:sz w:val="26"/>
          <w:szCs w:val="36"/>
          <w:rtl/>
        </w:rPr>
        <w:t>بهجاءه</w:t>
      </w:r>
      <w:proofErr w:type="spellEnd"/>
      <w:r w:rsidRPr="00FD456D">
        <w:rPr>
          <w:rFonts w:ascii="Traditional Arabic" w:hAnsi="Traditional Arabic" w:cs="Traditional Arabic"/>
          <w:sz w:val="26"/>
          <w:szCs w:val="36"/>
          <w:rtl/>
        </w:rPr>
        <w:t xml:space="preserve"> هجاءً لاذعا.</w:t>
      </w:r>
    </w:p>
    <w:p w:rsidR="002F7284" w:rsidRPr="00FD456D" w:rsidRDefault="002F7284" w:rsidP="00FD456D">
      <w:pPr>
        <w:spacing w:line="360" w:lineRule="auto"/>
        <w:jc w:val="lowKashida"/>
        <w:rPr>
          <w:rFonts w:ascii="Traditional Arabic" w:hAnsi="Traditional Arabic" w:cs="Traditional Arabic"/>
          <w:sz w:val="26"/>
          <w:szCs w:val="36"/>
          <w:rtl/>
        </w:rPr>
      </w:pPr>
    </w:p>
    <w:p w:rsidR="002F7284" w:rsidRPr="00FD456D" w:rsidRDefault="002F7284" w:rsidP="00FD456D">
      <w:pPr>
        <w:spacing w:line="360" w:lineRule="auto"/>
        <w:jc w:val="lowKashida"/>
        <w:rPr>
          <w:rFonts w:ascii="Traditional Arabic" w:hAnsi="Traditional Arabic" w:cs="Traditional Arabic"/>
          <w:sz w:val="26"/>
          <w:szCs w:val="36"/>
          <w:rtl/>
        </w:rPr>
      </w:pPr>
      <w:r w:rsidRPr="00FD456D">
        <w:rPr>
          <w:rFonts w:ascii="Traditional Arabic" w:hAnsi="Traditional Arabic" w:cs="Traditional Arabic"/>
          <w:sz w:val="26"/>
          <w:szCs w:val="36"/>
          <w:rtl/>
        </w:rPr>
        <w:lastRenderedPageBreak/>
        <w:t xml:space="preserve">من أشهر </w:t>
      </w:r>
      <w:proofErr w:type="gramStart"/>
      <w:r w:rsidRPr="00FD456D">
        <w:rPr>
          <w:rFonts w:ascii="Traditional Arabic" w:hAnsi="Traditional Arabic" w:cs="Traditional Arabic"/>
          <w:sz w:val="26"/>
          <w:szCs w:val="36"/>
          <w:rtl/>
        </w:rPr>
        <w:t>أقواله :</w:t>
      </w:r>
      <w:proofErr w:type="gramEnd"/>
      <w:r w:rsidRPr="00FD456D">
        <w:rPr>
          <w:rFonts w:ascii="Traditional Arabic" w:hAnsi="Traditional Arabic" w:cs="Traditional Arabic"/>
          <w:sz w:val="26"/>
          <w:szCs w:val="36"/>
          <w:rtl/>
        </w:rPr>
        <w:t>-</w:t>
      </w:r>
    </w:p>
    <w:p w:rsidR="002F7284" w:rsidRPr="00FD456D" w:rsidRDefault="002F7284" w:rsidP="00FD456D">
      <w:pPr>
        <w:spacing w:line="360" w:lineRule="auto"/>
        <w:jc w:val="lowKashida"/>
        <w:rPr>
          <w:rFonts w:ascii="Traditional Arabic" w:hAnsi="Traditional Arabic" w:cs="Traditional Arabic"/>
          <w:sz w:val="26"/>
          <w:szCs w:val="36"/>
          <w:rtl/>
        </w:rPr>
      </w:pPr>
      <w:r w:rsidRPr="00FD456D">
        <w:rPr>
          <w:rFonts w:ascii="Traditional Arabic" w:hAnsi="Traditional Arabic" w:cs="Traditional Arabic"/>
          <w:sz w:val="26"/>
          <w:szCs w:val="36"/>
          <w:rtl/>
        </w:rPr>
        <w:t xml:space="preserve">إذا رأيت أنياب الليث </w:t>
      </w:r>
      <w:proofErr w:type="gramStart"/>
      <w:r w:rsidRPr="00FD456D">
        <w:rPr>
          <w:rFonts w:ascii="Traditional Arabic" w:hAnsi="Traditional Arabic" w:cs="Traditional Arabic"/>
          <w:sz w:val="26"/>
          <w:szCs w:val="36"/>
          <w:rtl/>
        </w:rPr>
        <w:t>بارزة .</w:t>
      </w:r>
      <w:proofErr w:type="gramEnd"/>
      <w:r w:rsidRPr="00FD456D">
        <w:rPr>
          <w:rFonts w:ascii="Traditional Arabic" w:hAnsi="Traditional Arabic" w:cs="Traditional Arabic"/>
          <w:sz w:val="26"/>
          <w:szCs w:val="36"/>
          <w:rtl/>
        </w:rPr>
        <w:t>. فلا تظن أن الليث يبتسم.</w:t>
      </w:r>
    </w:p>
    <w:p w:rsidR="002F7284" w:rsidRPr="00FD456D" w:rsidRDefault="002F7284" w:rsidP="00FD456D">
      <w:pPr>
        <w:spacing w:line="360" w:lineRule="auto"/>
        <w:jc w:val="lowKashida"/>
        <w:rPr>
          <w:rFonts w:ascii="Traditional Arabic" w:hAnsi="Traditional Arabic" w:cs="Traditional Arabic"/>
          <w:sz w:val="26"/>
          <w:szCs w:val="36"/>
          <w:rtl/>
        </w:rPr>
      </w:pPr>
      <w:r w:rsidRPr="00FD456D">
        <w:rPr>
          <w:rFonts w:ascii="Traditional Arabic" w:hAnsi="Traditional Arabic" w:cs="Traditional Arabic"/>
          <w:sz w:val="26"/>
          <w:szCs w:val="36"/>
          <w:rtl/>
        </w:rPr>
        <w:t xml:space="preserve">إذا أنت أكرمت الكريم </w:t>
      </w:r>
      <w:proofErr w:type="gramStart"/>
      <w:r w:rsidRPr="00FD456D">
        <w:rPr>
          <w:rFonts w:ascii="Traditional Arabic" w:hAnsi="Traditional Arabic" w:cs="Traditional Arabic"/>
          <w:sz w:val="26"/>
          <w:szCs w:val="36"/>
          <w:rtl/>
        </w:rPr>
        <w:t>ملكته .</w:t>
      </w:r>
      <w:proofErr w:type="gramEnd"/>
      <w:r w:rsidRPr="00FD456D">
        <w:rPr>
          <w:rFonts w:ascii="Traditional Arabic" w:hAnsi="Traditional Arabic" w:cs="Traditional Arabic"/>
          <w:sz w:val="26"/>
          <w:szCs w:val="36"/>
          <w:rtl/>
        </w:rPr>
        <w:t>. وإن انت أكرمت اللئيم تمردا.</w:t>
      </w:r>
    </w:p>
    <w:p w:rsidR="002F7284" w:rsidRPr="00FD456D" w:rsidRDefault="002F7284" w:rsidP="00FD456D">
      <w:pPr>
        <w:spacing w:line="360" w:lineRule="auto"/>
        <w:jc w:val="lowKashida"/>
        <w:rPr>
          <w:rFonts w:ascii="Traditional Arabic" w:hAnsi="Traditional Arabic" w:cs="Traditional Arabic"/>
          <w:sz w:val="26"/>
          <w:szCs w:val="36"/>
          <w:rtl/>
        </w:rPr>
      </w:pPr>
      <w:proofErr w:type="gramStart"/>
      <w:r w:rsidRPr="00FD456D">
        <w:rPr>
          <w:rFonts w:ascii="Traditional Arabic" w:hAnsi="Traditional Arabic" w:cs="Traditional Arabic"/>
          <w:sz w:val="26"/>
          <w:szCs w:val="36"/>
          <w:rtl/>
        </w:rPr>
        <w:t>مقتله :</w:t>
      </w:r>
      <w:proofErr w:type="gramEnd"/>
      <w:r w:rsidRPr="00FD456D">
        <w:rPr>
          <w:rFonts w:ascii="Traditional Arabic" w:hAnsi="Traditional Arabic" w:cs="Traditional Arabic"/>
          <w:sz w:val="26"/>
          <w:szCs w:val="36"/>
          <w:rtl/>
        </w:rPr>
        <w:t xml:space="preserve">- بعد أن حدثت الوقيعة بينه وبين كافور، سافر إلى بغداد ولم يمدح الملك بها فغضب عليه عضد الدولة فأرسل إليه ابي جهل الأسدي وتقاتل فريق الأسدي مع فريق المتنبي، ولاذ المتنبي بالفرار بسبب </w:t>
      </w:r>
      <w:proofErr w:type="spellStart"/>
      <w:r w:rsidRPr="00FD456D">
        <w:rPr>
          <w:rFonts w:ascii="Traditional Arabic" w:hAnsi="Traditional Arabic" w:cs="Traditional Arabic"/>
          <w:sz w:val="26"/>
          <w:szCs w:val="36"/>
          <w:rtl/>
        </w:rPr>
        <w:t>أنتصار</w:t>
      </w:r>
      <w:proofErr w:type="spellEnd"/>
      <w:r w:rsidRPr="00FD456D">
        <w:rPr>
          <w:rFonts w:ascii="Traditional Arabic" w:hAnsi="Traditional Arabic" w:cs="Traditional Arabic"/>
          <w:sz w:val="26"/>
          <w:szCs w:val="36"/>
          <w:rtl/>
        </w:rPr>
        <w:t xml:space="preserve"> فريق الأسدي، وقال غلام في فريقة : أتهرب وأنت القائل الخيل والليل والبيداء تعرفني والسيف والرمح والقرطاس والقلم؟!</w:t>
      </w:r>
    </w:p>
    <w:p w:rsidR="002F7284" w:rsidRPr="00FD456D" w:rsidRDefault="002F7284" w:rsidP="00FD456D">
      <w:pPr>
        <w:spacing w:line="360" w:lineRule="auto"/>
        <w:jc w:val="lowKashida"/>
        <w:rPr>
          <w:rFonts w:ascii="Traditional Arabic" w:hAnsi="Traditional Arabic" w:cs="Traditional Arabic"/>
          <w:sz w:val="26"/>
          <w:szCs w:val="36"/>
          <w:rtl/>
        </w:rPr>
      </w:pPr>
      <w:r w:rsidRPr="00FD456D">
        <w:rPr>
          <w:rFonts w:ascii="Traditional Arabic" w:hAnsi="Traditional Arabic" w:cs="Traditional Arabic"/>
          <w:sz w:val="26"/>
          <w:szCs w:val="36"/>
          <w:rtl/>
        </w:rPr>
        <w:t xml:space="preserve">(البيداء </w:t>
      </w:r>
      <w:proofErr w:type="gramStart"/>
      <w:r w:rsidRPr="00FD456D">
        <w:rPr>
          <w:rFonts w:ascii="Traditional Arabic" w:hAnsi="Traditional Arabic" w:cs="Traditional Arabic"/>
          <w:sz w:val="26"/>
          <w:szCs w:val="36"/>
          <w:rtl/>
        </w:rPr>
        <w:t>معناها :</w:t>
      </w:r>
      <w:proofErr w:type="gramEnd"/>
      <w:r w:rsidRPr="00FD456D">
        <w:rPr>
          <w:rFonts w:ascii="Traditional Arabic" w:hAnsi="Traditional Arabic" w:cs="Traditional Arabic"/>
          <w:sz w:val="26"/>
          <w:szCs w:val="36"/>
          <w:rtl/>
        </w:rPr>
        <w:t xml:space="preserve"> الصحراء &amp; القرطاس معناها: الورقة )</w:t>
      </w:r>
    </w:p>
    <w:p w:rsidR="00A427A8" w:rsidRPr="00FD456D" w:rsidRDefault="002F7284" w:rsidP="00FD456D">
      <w:pPr>
        <w:spacing w:line="360" w:lineRule="auto"/>
        <w:jc w:val="lowKashida"/>
        <w:rPr>
          <w:rFonts w:ascii="Traditional Arabic" w:hAnsi="Traditional Arabic" w:cs="Traditional Arabic"/>
          <w:sz w:val="26"/>
          <w:szCs w:val="36"/>
        </w:rPr>
      </w:pPr>
      <w:r w:rsidRPr="00FD456D">
        <w:rPr>
          <w:rFonts w:ascii="Traditional Arabic" w:hAnsi="Traditional Arabic" w:cs="Traditional Arabic"/>
          <w:sz w:val="26"/>
          <w:szCs w:val="36"/>
          <w:rtl/>
        </w:rPr>
        <w:t>فرد عليه المتنبي قائلاً: قتلتني قتلك الله. وعلى أثره رجع المتنبي وقاتل حتى قُتل هو وغلامه وكان عمره 51 عاماً.</w:t>
      </w:r>
    </w:p>
    <w:sectPr w:rsidR="00A427A8" w:rsidRPr="00FD456D" w:rsidSect="00E953D1">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Sakkal Majalla">
    <w:panose1 w:val="02000000000000000000"/>
    <w:charset w:val="00"/>
    <w:family w:val="auto"/>
    <w:pitch w:val="variable"/>
    <w:sig w:usb0="A000207F" w:usb1="C000204B" w:usb2="00000008" w:usb3="00000000" w:csb0="000000D3"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284"/>
    <w:rsid w:val="002F7284"/>
    <w:rsid w:val="004028C6"/>
    <w:rsid w:val="004F3CD9"/>
    <w:rsid w:val="00872267"/>
    <w:rsid w:val="00E953D1"/>
    <w:rsid w:val="00FD45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682D1A-D0DD-42EE-904B-3B73AAA58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Sakkal Majalla"/>
        <w:sz w:val="22"/>
        <w:szCs w:val="3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953D1"/>
    <w:pPr>
      <w:spacing w:after="0" w:line="240" w:lineRule="auto"/>
    </w:pPr>
    <w:rPr>
      <w:rFonts w:ascii="Tahoma" w:hAnsi="Tahoma" w:cs="Tahoma"/>
      <w:sz w:val="18"/>
      <w:szCs w:val="18"/>
    </w:rPr>
  </w:style>
  <w:style w:type="character" w:customStyle="1" w:styleId="Char">
    <w:name w:val="نص في بالون Char"/>
    <w:basedOn w:val="a0"/>
    <w:link w:val="a3"/>
    <w:uiPriority w:val="99"/>
    <w:semiHidden/>
    <w:rsid w:val="00E953D1"/>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1964</Words>
  <Characters>11198</Characters>
  <Application>Microsoft Office Word</Application>
  <DocSecurity>0</DocSecurity>
  <Lines>93</Lines>
  <Paragraphs>26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dc:creator>
  <cp:keywords/>
  <dc:description/>
  <cp:lastModifiedBy>well</cp:lastModifiedBy>
  <cp:revision>3</cp:revision>
  <cp:lastPrinted>2017-11-11T17:51:00Z</cp:lastPrinted>
  <dcterms:created xsi:type="dcterms:W3CDTF">2017-11-06T14:54:00Z</dcterms:created>
  <dcterms:modified xsi:type="dcterms:W3CDTF">2017-11-11T17:51:00Z</dcterms:modified>
</cp:coreProperties>
</file>