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raditional Arabic" w:hAnsi="Traditional Arabic" w:cs="Traditional Arabic"/>
          <w:sz w:val="36"/>
          <w:szCs w:val="36"/>
          <w:rtl/>
        </w:rPr>
        <w:id w:val="-842462721"/>
        <w:docPartObj>
          <w:docPartGallery w:val="Cover Pages"/>
          <w:docPartUnique/>
        </w:docPartObj>
      </w:sdtPr>
      <w:sdtEndPr>
        <w:rPr>
          <w:b/>
          <w:bCs/>
          <w:rtl w:val="0"/>
        </w:rPr>
      </w:sdtEndPr>
      <w:sdtContent>
        <w:p w:rsidR="00B12106" w:rsidRPr="00BB3E04" w:rsidRDefault="00B12106" w:rsidP="00BB3E04">
          <w:pPr>
            <w:spacing w:line="360" w:lineRule="auto"/>
            <w:rPr>
              <w:rFonts w:ascii="Traditional Arabic" w:hAnsi="Traditional Arabic" w:cs="Traditional Arabic"/>
              <w:sz w:val="36"/>
              <w:szCs w:val="36"/>
            </w:rPr>
          </w:pPr>
          <w:r w:rsidRPr="00BB3E04">
            <w:rPr>
              <w:rFonts w:ascii="Traditional Arabic" w:hAnsi="Traditional Arabic" w:cs="Traditional Arabic"/>
              <w:noProof/>
              <w:sz w:val="36"/>
              <w:szCs w:val="36"/>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4"/>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C26450F" id="Group 149" o:spid="_x0000_s1026" style="position:absolute;left:0;text-align:left;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5" o:title="" recolor="t" rotate="t" type="frame"/>
                    </v:rect>
                    <w10:wrap anchorx="page" anchory="page"/>
                  </v:group>
                </w:pict>
              </mc:Fallback>
            </mc:AlternateContent>
          </w:r>
          <w:r w:rsidRPr="00BB3E04">
            <w:rPr>
              <w:rFonts w:ascii="Traditional Arabic" w:hAnsi="Traditional Arabic" w:cs="Traditional Arabic"/>
              <w:noProof/>
              <w:sz w:val="36"/>
              <w:szCs w:val="36"/>
            </w:rPr>
            <mc:AlternateContent>
              <mc:Choice Requires="wps">
                <w:drawing>
                  <wp:anchor distT="0" distB="0" distL="114300" distR="114300" simplePos="0" relativeHeight="251659264" behindDoc="0" locked="0" layoutInCell="1" allowOverlap="1" wp14:anchorId="24271EE2" wp14:editId="0BD87F26">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2106" w:rsidRPr="00B12106" w:rsidRDefault="002122DA" w:rsidP="00B12106">
                                <w:pPr>
                                  <w:jc w:val="right"/>
                                  <w:rPr>
                                    <w:b/>
                                    <w:bCs/>
                                    <w:color w:val="5B9BD5" w:themeColor="accent1"/>
                                    <w:sz w:val="82"/>
                                    <w:szCs w:val="82"/>
                                  </w:rPr>
                                </w:pPr>
                                <w:sdt>
                                  <w:sdtPr>
                                    <w:rPr>
                                      <w:b/>
                                      <w:bCs/>
                                      <w:caps/>
                                      <w:color w:val="5B9BD5" w:themeColor="accent1"/>
                                      <w:sz w:val="82"/>
                                      <w:szCs w:val="82"/>
                                      <w:rtl/>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12106" w:rsidRPr="00B12106">
                                      <w:rPr>
                                        <w:rFonts w:hint="cs"/>
                                        <w:b/>
                                        <w:bCs/>
                                        <w:caps/>
                                        <w:color w:val="5B9BD5" w:themeColor="accent1"/>
                                        <w:sz w:val="82"/>
                                        <w:szCs w:val="82"/>
                                        <w:rtl/>
                                      </w:rPr>
                                      <w:t>الوسائط المتعددة</w:t>
                                    </w:r>
                                  </w:sdtContent>
                                </w:sdt>
                              </w:p>
                              <w:sdt>
                                <w:sdtPr>
                                  <w:rPr>
                                    <w:b/>
                                    <w:bCs/>
                                    <w:color w:val="404040" w:themeColor="text1" w:themeTint="BF"/>
                                    <w:sz w:val="54"/>
                                    <w:szCs w:val="54"/>
                                    <w:rtl/>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B12106" w:rsidRPr="00B12106" w:rsidRDefault="00B12106" w:rsidP="00B12106">
                                    <w:pPr>
                                      <w:jc w:val="right"/>
                                      <w:rPr>
                                        <w:b/>
                                        <w:bCs/>
                                        <w:smallCaps/>
                                        <w:color w:val="404040" w:themeColor="text1" w:themeTint="BF"/>
                                        <w:sz w:val="54"/>
                                        <w:szCs w:val="54"/>
                                      </w:rPr>
                                    </w:pPr>
                                    <w:r w:rsidRPr="00B12106">
                                      <w:rPr>
                                        <w:b/>
                                        <w:bCs/>
                                        <w:color w:val="404040" w:themeColor="text1" w:themeTint="BF"/>
                                        <w:sz w:val="54"/>
                                        <w:szCs w:val="54"/>
                                        <w:rtl/>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24271EE2" id="_x0000_t202" coordsize="21600,21600" o:spt="202" path="m,l,21600r21600,l21600,xe">
                    <v:stroke joinstyle="miter"/>
                    <v:path gradientshapeok="t" o:connecttype="rect"/>
                  </v:shapetype>
                  <v:shape id="Text Box 154" o:spid="_x0000_s1026"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rsidR="00B12106" w:rsidRPr="00B12106" w:rsidRDefault="00B12106" w:rsidP="00B12106">
                          <w:pPr>
                            <w:jc w:val="right"/>
                            <w:rPr>
                              <w:b/>
                              <w:bCs/>
                              <w:color w:val="5B9BD5" w:themeColor="accent1"/>
                              <w:sz w:val="82"/>
                              <w:szCs w:val="82"/>
                            </w:rPr>
                          </w:pPr>
                          <w:sdt>
                            <w:sdtPr>
                              <w:rPr>
                                <w:b/>
                                <w:bCs/>
                                <w:caps/>
                                <w:color w:val="5B9BD5" w:themeColor="accent1"/>
                                <w:sz w:val="82"/>
                                <w:szCs w:val="82"/>
                                <w:rtl/>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B12106">
                                <w:rPr>
                                  <w:rFonts w:hint="cs"/>
                                  <w:b/>
                                  <w:bCs/>
                                  <w:caps/>
                                  <w:color w:val="5B9BD5" w:themeColor="accent1"/>
                                  <w:sz w:val="82"/>
                                  <w:szCs w:val="82"/>
                                  <w:rtl/>
                                </w:rPr>
                                <w:t>الوسائط المتعددة</w:t>
                              </w:r>
                            </w:sdtContent>
                          </w:sdt>
                        </w:p>
                        <w:sdt>
                          <w:sdtPr>
                            <w:rPr>
                              <w:b/>
                              <w:bCs/>
                              <w:color w:val="404040" w:themeColor="text1" w:themeTint="BF"/>
                              <w:sz w:val="54"/>
                              <w:szCs w:val="54"/>
                              <w:rtl/>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B12106" w:rsidRPr="00B12106" w:rsidRDefault="00B12106" w:rsidP="00B12106">
                              <w:pPr>
                                <w:jc w:val="right"/>
                                <w:rPr>
                                  <w:b/>
                                  <w:bCs/>
                                  <w:smallCaps/>
                                  <w:color w:val="404040" w:themeColor="text1" w:themeTint="BF"/>
                                  <w:sz w:val="54"/>
                                  <w:szCs w:val="54"/>
                                </w:rPr>
                              </w:pPr>
                              <w:r w:rsidRPr="00B12106">
                                <w:rPr>
                                  <w:b/>
                                  <w:bCs/>
                                  <w:color w:val="404040" w:themeColor="text1" w:themeTint="BF"/>
                                  <w:sz w:val="54"/>
                                  <w:szCs w:val="54"/>
                                  <w:rtl/>
                                </w:rPr>
                                <w:t xml:space="preserve">     </w:t>
                              </w:r>
                            </w:p>
                          </w:sdtContent>
                        </w:sdt>
                      </w:txbxContent>
                    </v:textbox>
                    <w10:wrap type="square" anchorx="page" anchory="page"/>
                  </v:shape>
                </w:pict>
              </mc:Fallback>
            </mc:AlternateContent>
          </w:r>
        </w:p>
        <w:p w:rsidR="00B12106" w:rsidRPr="00BB3E04" w:rsidRDefault="00B12106" w:rsidP="00BB3E04">
          <w:pPr>
            <w:bidi w:val="0"/>
            <w:spacing w:line="360" w:lineRule="auto"/>
            <w:rPr>
              <w:rFonts w:ascii="Traditional Arabic" w:hAnsi="Traditional Arabic" w:cs="Traditional Arabic"/>
              <w:b/>
              <w:bCs/>
              <w:sz w:val="36"/>
              <w:szCs w:val="36"/>
              <w:rtl/>
            </w:rPr>
          </w:pPr>
          <w:r w:rsidRPr="00BB3E04">
            <w:rPr>
              <w:rFonts w:ascii="Traditional Arabic" w:hAnsi="Traditional Arabic" w:cs="Traditional Arabic"/>
              <w:noProof/>
              <w:sz w:val="36"/>
              <w:szCs w:val="36"/>
            </w:rPr>
            <mc:AlternateContent>
              <mc:Choice Requires="wps">
                <w:drawing>
                  <wp:anchor distT="0" distB="0" distL="114300" distR="114300" simplePos="0" relativeHeight="251661312" behindDoc="0" locked="0" layoutInCell="1" allowOverlap="1" wp14:anchorId="5432C54C" wp14:editId="3AC7E1C8">
                    <wp:simplePos x="0" y="0"/>
                    <wp:positionH relativeFrom="page">
                      <wp:posOffset>-62865</wp:posOffset>
                    </wp:positionH>
                    <wp:positionV relativeFrom="page">
                      <wp:posOffset>9256395</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2106" w:rsidRPr="00B12106" w:rsidRDefault="00B12106" w:rsidP="00BB3E04">
                                <w:pPr>
                                  <w:pStyle w:val="NoSpacing"/>
                                  <w:jc w:val="center"/>
                                  <w:rPr>
                                    <w:b/>
                                    <w:bCs/>
                                    <w:color w:val="5B9BD5" w:themeColor="accent1"/>
                                    <w:sz w:val="46"/>
                                    <w:szCs w:val="46"/>
                                    <w:rtl/>
                                  </w:rPr>
                                </w:pPr>
                                <w:r w:rsidRPr="00B12106">
                                  <w:rPr>
                                    <w:rFonts w:hint="cs"/>
                                    <w:b/>
                                    <w:bCs/>
                                    <w:color w:val="5B9BD5" w:themeColor="accent1"/>
                                    <w:sz w:val="46"/>
                                    <w:szCs w:val="46"/>
                                    <w:rtl/>
                                  </w:rPr>
                                  <w:t>إعداد الطالب/</w:t>
                                </w:r>
                              </w:p>
                              <w:sdt>
                                <w:sdtPr>
                                  <w:rPr>
                                    <w:b/>
                                    <w:bCs/>
                                    <w:color w:val="595959" w:themeColor="text1" w:themeTint="A6"/>
                                    <w:sz w:val="38"/>
                                    <w:szCs w:val="38"/>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rsidR="00B12106" w:rsidRPr="00B12106" w:rsidRDefault="00B12106" w:rsidP="00B12106">
                                    <w:pPr>
                                      <w:pStyle w:val="NoSpacing"/>
                                      <w:jc w:val="right"/>
                                      <w:rPr>
                                        <w:b/>
                                        <w:bCs/>
                                        <w:color w:val="595959" w:themeColor="text1" w:themeTint="A6"/>
                                        <w:sz w:val="38"/>
                                        <w:szCs w:val="38"/>
                                      </w:rPr>
                                    </w:pPr>
                                    <w:r w:rsidRPr="00B12106">
                                      <w:rPr>
                                        <w:b/>
                                        <w:bCs/>
                                        <w:color w:val="595959" w:themeColor="text1" w:themeTint="A6"/>
                                        <w:sz w:val="38"/>
                                        <w:szCs w:val="38"/>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5432C54C" id="_x0000_t202" coordsize="21600,21600" o:spt="202" path="m,l,21600r21600,l21600,xe">
                    <v:stroke joinstyle="miter"/>
                    <v:path gradientshapeok="t" o:connecttype="rect"/>
                  </v:shapetype>
                  <v:shape id="Text Box 153" o:spid="_x0000_s1027" type="#_x0000_t202" style="position:absolute;margin-left:-4.95pt;margin-top:728.85pt;width:8in;height:79.5pt;z-index:25166131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GvnlIvjAAAADQEAAA8AAABkcnMvZG93bnJldi54bWxMj01OwzAQRvdI3MEaJDZV6zgKCQ1x&#10;KgQCiU2hhQO4sRsH4nEUT9vA6XFXsJufp2/eVKvJ9exoxtB5lCAWCTCDjdcdthI+3p/mt8ACKdSq&#10;92gkfJsAq/ryolKl9ifcmOOWWhZDMJRKgiUaSs5DY41TYeEHg3G396NTFNux5XpUpxjuep4mSc6d&#10;6jBesGowD9Y0X9uDkzB7xBcSP5+vz7P9On0bM8rshqS8vpru74CRmegPhrN+VIc6Ou38AXVgvYT5&#10;chnJOM9uigLYmRBZKoDtYpWLvABeV/z/F/UvAAAA//8DAFBLAQItABQABgAIAAAAIQC2gziS/gAA&#10;AOEBAAATAAAAAAAAAAAAAAAAAAAAAABbQ29udGVudF9UeXBlc10ueG1sUEsBAi0AFAAGAAgAAAAh&#10;ADj9If/WAAAAlAEAAAsAAAAAAAAAAAAAAAAALwEAAF9yZWxzLy5yZWxzUEsBAi0AFAAGAAgAAAAh&#10;ALd8Gg2CAgAAaQUAAA4AAAAAAAAAAAAAAAAALgIAAGRycy9lMm9Eb2MueG1sUEsBAi0AFAAGAAgA&#10;AAAhAGvnlIvjAAAADQEAAA8AAAAAAAAAAAAAAAAA3AQAAGRycy9kb3ducmV2LnhtbFBLBQYAAAAA&#10;BAAEAPMAAADsBQAAAAA=&#10;" filled="f" stroked="f" strokeweight=".5pt">
                    <v:textbox style="mso-fit-shape-to-text:t" inset="126pt,0,54pt,0">
                      <w:txbxContent>
                        <w:p w:rsidR="00B12106" w:rsidRPr="00B12106" w:rsidRDefault="00B12106" w:rsidP="00BB3E04">
                          <w:pPr>
                            <w:pStyle w:val="NoSpacing"/>
                            <w:jc w:val="center"/>
                            <w:rPr>
                              <w:b/>
                              <w:bCs/>
                              <w:color w:val="5B9BD5" w:themeColor="accent1"/>
                              <w:sz w:val="46"/>
                              <w:szCs w:val="46"/>
                              <w:rtl/>
                            </w:rPr>
                          </w:pPr>
                          <w:r w:rsidRPr="00B12106">
                            <w:rPr>
                              <w:rFonts w:hint="cs"/>
                              <w:b/>
                              <w:bCs/>
                              <w:color w:val="5B9BD5" w:themeColor="accent1"/>
                              <w:sz w:val="46"/>
                              <w:szCs w:val="46"/>
                              <w:rtl/>
                            </w:rPr>
                            <w:t>إعداد الطالب/</w:t>
                          </w:r>
                        </w:p>
                        <w:sdt>
                          <w:sdtPr>
                            <w:rPr>
                              <w:b/>
                              <w:bCs/>
                              <w:color w:val="595959" w:themeColor="text1" w:themeTint="A6"/>
                              <w:sz w:val="38"/>
                              <w:szCs w:val="38"/>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rsidR="00B12106" w:rsidRPr="00B12106" w:rsidRDefault="00B12106" w:rsidP="00B12106">
                              <w:pPr>
                                <w:pStyle w:val="NoSpacing"/>
                                <w:jc w:val="right"/>
                                <w:rPr>
                                  <w:b/>
                                  <w:bCs/>
                                  <w:color w:val="595959" w:themeColor="text1" w:themeTint="A6"/>
                                  <w:sz w:val="38"/>
                                  <w:szCs w:val="38"/>
                                </w:rPr>
                              </w:pPr>
                              <w:r w:rsidRPr="00B12106">
                                <w:rPr>
                                  <w:b/>
                                  <w:bCs/>
                                  <w:color w:val="595959" w:themeColor="text1" w:themeTint="A6"/>
                                  <w:sz w:val="38"/>
                                  <w:szCs w:val="38"/>
                                </w:rPr>
                                <w:t xml:space="preserve">     </w:t>
                              </w:r>
                            </w:p>
                          </w:sdtContent>
                        </w:sdt>
                      </w:txbxContent>
                    </v:textbox>
                    <w10:wrap type="square" anchorx="page" anchory="page"/>
                  </v:shape>
                </w:pict>
              </mc:Fallback>
            </mc:AlternateContent>
          </w:r>
          <w:r w:rsidRPr="00BB3E04">
            <w:rPr>
              <w:rFonts w:ascii="Traditional Arabic" w:hAnsi="Traditional Arabic" w:cs="Traditional Arabic"/>
              <w:b/>
              <w:bCs/>
              <w:sz w:val="36"/>
              <w:szCs w:val="36"/>
              <w:rtl/>
            </w:rPr>
            <w:br w:type="page"/>
          </w:r>
        </w:p>
      </w:sdtContent>
    </w:sdt>
    <w:p w:rsidR="00B12106" w:rsidRPr="00BB3E04" w:rsidRDefault="00B12106" w:rsidP="00BB3E04">
      <w:pPr>
        <w:spacing w:after="0" w:line="360" w:lineRule="auto"/>
        <w:jc w:val="center"/>
        <w:rPr>
          <w:rFonts w:ascii="Traditional Arabic" w:hAnsi="Traditional Arabic" w:cs="Traditional Arabic"/>
          <w:b/>
          <w:bCs/>
          <w:sz w:val="36"/>
          <w:szCs w:val="36"/>
          <w:rtl/>
        </w:rPr>
        <w:sectPr w:rsidR="00B12106" w:rsidRPr="00BB3E04" w:rsidSect="00B12106">
          <w:pgSz w:w="11906" w:h="16838"/>
          <w:pgMar w:top="1440" w:right="1800" w:bottom="1135" w:left="1800" w:header="708" w:footer="708" w:gutter="0"/>
          <w:pgNumType w:start="0"/>
          <w:cols w:space="708"/>
          <w:titlePg/>
          <w:bidi/>
          <w:rtlGutter/>
          <w:docGrid w:linePitch="360"/>
        </w:sectPr>
      </w:pPr>
    </w:p>
    <w:p w:rsidR="00E82CE1" w:rsidRPr="00BB3E04" w:rsidRDefault="00E82CE1" w:rsidP="00BB3E04">
      <w:pPr>
        <w:spacing w:after="0" w:line="360" w:lineRule="auto"/>
        <w:jc w:val="center"/>
        <w:rPr>
          <w:rFonts w:ascii="Traditional Arabic" w:hAnsi="Traditional Arabic" w:cs="Traditional Arabic"/>
          <w:b/>
          <w:bCs/>
          <w:sz w:val="36"/>
          <w:szCs w:val="36"/>
          <w:rtl/>
        </w:rPr>
      </w:pPr>
      <w:bookmarkStart w:id="0" w:name="_GoBack"/>
      <w:r w:rsidRPr="00BB3E04">
        <w:rPr>
          <w:rFonts w:ascii="Traditional Arabic" w:hAnsi="Traditional Arabic" w:cs="Traditional Arabic"/>
          <w:b/>
          <w:bCs/>
          <w:sz w:val="36"/>
          <w:szCs w:val="36"/>
          <w:rtl/>
        </w:rPr>
        <w:lastRenderedPageBreak/>
        <w:t>الوسائط متعددة</w:t>
      </w:r>
    </w:p>
    <w:p w:rsidR="00E82CE1" w:rsidRPr="00BB3E04" w:rsidRDefault="00E82CE1" w:rsidP="00BB3E04">
      <w:pPr>
        <w:spacing w:after="0" w:line="360" w:lineRule="auto"/>
        <w:jc w:val="both"/>
        <w:rPr>
          <w:rFonts w:ascii="Traditional Arabic" w:hAnsi="Traditional Arabic" w:cs="Traditional Arabic"/>
          <w:sz w:val="36"/>
          <w:szCs w:val="36"/>
          <w:rtl/>
        </w:rPr>
      </w:pPr>
    </w:p>
    <w:p w:rsidR="00E82CE1" w:rsidRPr="00BB3E04" w:rsidRDefault="00E82CE1" w:rsidP="00BB3E04">
      <w:pPr>
        <w:spacing w:after="0" w:line="360" w:lineRule="auto"/>
        <w:jc w:val="both"/>
        <w:rPr>
          <w:rFonts w:ascii="Traditional Arabic" w:hAnsi="Traditional Arabic" w:cs="Traditional Arabic"/>
          <w:sz w:val="36"/>
          <w:szCs w:val="36"/>
          <w:rtl/>
        </w:rPr>
      </w:pPr>
      <w:r w:rsidRPr="00BB3E04">
        <w:rPr>
          <w:rFonts w:ascii="Traditional Arabic" w:hAnsi="Traditional Arabic" w:cs="Traditional Arabic"/>
          <w:sz w:val="36"/>
          <w:szCs w:val="36"/>
          <w:rtl/>
        </w:rPr>
        <w:t xml:space="preserve">الوسائط المتعددة (بالإنجليزية: </w:t>
      </w:r>
      <w:r w:rsidRPr="00BB3E04">
        <w:rPr>
          <w:rFonts w:ascii="Traditional Arabic" w:hAnsi="Traditional Arabic" w:cs="Traditional Arabic"/>
          <w:sz w:val="36"/>
          <w:szCs w:val="36"/>
        </w:rPr>
        <w:t>Multimedia</w:t>
      </w:r>
      <w:r w:rsidRPr="00BB3E04">
        <w:rPr>
          <w:rFonts w:ascii="Traditional Arabic" w:hAnsi="Traditional Arabic" w:cs="Traditional Arabic"/>
          <w:sz w:val="36"/>
          <w:szCs w:val="36"/>
          <w:rtl/>
        </w:rPr>
        <w:t>) وهو مصطلح واسع الانتشار في عالم الحاسوب يرمز إلى استعمال عدة أجهزة إعلام مختلفة لحمل المعلومات مثل (النص، الصوت، الرسومات، الصور المتحركة، الفيديو، والتطبيقات التفاعلية).</w:t>
      </w:r>
    </w:p>
    <w:p w:rsidR="00E82CE1" w:rsidRPr="00BB3E04" w:rsidRDefault="00E82CE1" w:rsidP="00BB3E04">
      <w:pPr>
        <w:spacing w:after="0" w:line="360" w:lineRule="auto"/>
        <w:jc w:val="both"/>
        <w:rPr>
          <w:rFonts w:ascii="Traditional Arabic" w:hAnsi="Traditional Arabic" w:cs="Traditional Arabic"/>
          <w:sz w:val="36"/>
          <w:szCs w:val="36"/>
          <w:rtl/>
        </w:rPr>
      </w:pPr>
    </w:p>
    <w:p w:rsidR="00E82CE1" w:rsidRPr="00BB3E04" w:rsidRDefault="00E82CE1" w:rsidP="00BB3E04">
      <w:pPr>
        <w:spacing w:after="0" w:line="360" w:lineRule="auto"/>
        <w:jc w:val="both"/>
        <w:rPr>
          <w:rFonts w:ascii="Traditional Arabic" w:hAnsi="Traditional Arabic" w:cs="Traditional Arabic"/>
          <w:sz w:val="36"/>
          <w:szCs w:val="36"/>
          <w:rtl/>
        </w:rPr>
      </w:pPr>
      <w:r w:rsidRPr="00BB3E04">
        <w:rPr>
          <w:rFonts w:ascii="Traditional Arabic" w:hAnsi="Traditional Arabic" w:cs="Traditional Arabic"/>
          <w:sz w:val="36"/>
          <w:szCs w:val="36"/>
          <w:rtl/>
        </w:rPr>
        <w:t>وقدعُرِّفت الوسائط المتعددة المكونة من كلمتين حسب الترجمة العربية [</w:t>
      </w:r>
      <w:r w:rsidRPr="00BB3E04">
        <w:rPr>
          <w:rFonts w:ascii="Traditional Arabic" w:hAnsi="Traditional Arabic" w:cs="Traditional Arabic"/>
          <w:sz w:val="36"/>
          <w:szCs w:val="36"/>
        </w:rPr>
        <w:t>Multi</w:t>
      </w:r>
      <w:r w:rsidRPr="00BB3E04">
        <w:rPr>
          <w:rFonts w:ascii="Traditional Arabic" w:hAnsi="Traditional Arabic" w:cs="Traditional Arabic"/>
          <w:sz w:val="36"/>
          <w:szCs w:val="36"/>
          <w:rtl/>
        </w:rPr>
        <w:t xml:space="preserve"> ] وتعني متعدد، و[</w:t>
      </w:r>
      <w:r w:rsidRPr="00BB3E04">
        <w:rPr>
          <w:rFonts w:ascii="Traditional Arabic" w:hAnsi="Traditional Arabic" w:cs="Traditional Arabic"/>
          <w:sz w:val="36"/>
          <w:szCs w:val="36"/>
        </w:rPr>
        <w:t>Media</w:t>
      </w:r>
      <w:r w:rsidRPr="00BB3E04">
        <w:rPr>
          <w:rFonts w:ascii="Traditional Arabic" w:hAnsi="Traditional Arabic" w:cs="Traditional Arabic"/>
          <w:sz w:val="36"/>
          <w:szCs w:val="36"/>
          <w:rtl/>
        </w:rPr>
        <w:t xml:space="preserve">] وتعني وسيط أو وسيلة إعلامية، عرِّفت بأنها :طائفة من تطبيقات الحاسب الآلي يمكنها تخزين المعلومات بأشكال متنوعة تتضمن النصوص والصور الساكنة والرسوم المتحركة والأصوات، ثم عرضها بطريقة تفاعلية[ </w:t>
      </w:r>
      <w:r w:rsidRPr="00BB3E04">
        <w:rPr>
          <w:rFonts w:ascii="Traditional Arabic" w:hAnsi="Traditional Arabic" w:cs="Traditional Arabic"/>
          <w:sz w:val="36"/>
          <w:szCs w:val="36"/>
        </w:rPr>
        <w:t>Interactive</w:t>
      </w:r>
      <w:r w:rsidRPr="00BB3E04">
        <w:rPr>
          <w:rFonts w:ascii="Traditional Arabic" w:hAnsi="Traditional Arabic" w:cs="Traditional Arabic"/>
          <w:sz w:val="36"/>
          <w:szCs w:val="36"/>
          <w:rtl/>
        </w:rPr>
        <w:t xml:space="preserve"> ] وفقا لمسارات المستخدم. وعلى هذا يتضح أن الوسائط المتعددة هي عبارة عن دمج بين الحاسوب والوسائل التعليمية لإنتاج بيئة تشعبية تفاعلية تحتوي على برمجيات الصوت والصورة والفيديو ترتبط فيما بينها بشكل تشعبي من خلال الرسوميات المستخدمة في البرامج.</w:t>
      </w:r>
    </w:p>
    <w:p w:rsidR="00E82CE1" w:rsidRPr="00BB3E04" w:rsidRDefault="00E82CE1" w:rsidP="00BB3E04">
      <w:pPr>
        <w:spacing w:after="0" w:line="360" w:lineRule="auto"/>
        <w:jc w:val="both"/>
        <w:rPr>
          <w:rFonts w:ascii="Traditional Arabic" w:hAnsi="Traditional Arabic" w:cs="Traditional Arabic"/>
          <w:sz w:val="36"/>
          <w:szCs w:val="36"/>
          <w:rtl/>
        </w:rPr>
      </w:pPr>
    </w:p>
    <w:p w:rsidR="00E82CE1" w:rsidRPr="00BB3E04" w:rsidRDefault="00E82CE1" w:rsidP="00BB3E04">
      <w:pPr>
        <w:spacing w:after="0" w:line="360" w:lineRule="auto"/>
        <w:jc w:val="both"/>
        <w:rPr>
          <w:rFonts w:ascii="Traditional Arabic" w:hAnsi="Traditional Arabic" w:cs="Traditional Arabic"/>
          <w:b/>
          <w:bCs/>
          <w:sz w:val="36"/>
          <w:szCs w:val="36"/>
          <w:rtl/>
        </w:rPr>
      </w:pPr>
      <w:r w:rsidRPr="00BB3E04">
        <w:rPr>
          <w:rFonts w:ascii="Traditional Arabic" w:hAnsi="Traditional Arabic" w:cs="Traditional Arabic"/>
          <w:b/>
          <w:bCs/>
          <w:sz w:val="36"/>
          <w:szCs w:val="36"/>
          <w:rtl/>
        </w:rPr>
        <w:t>تصنيفات الوسائط المتعددة</w:t>
      </w:r>
    </w:p>
    <w:p w:rsidR="00E82CE1" w:rsidRPr="00BB3E04" w:rsidRDefault="00E82CE1" w:rsidP="00BB3E04">
      <w:pPr>
        <w:spacing w:after="0" w:line="360" w:lineRule="auto"/>
        <w:jc w:val="both"/>
        <w:rPr>
          <w:rFonts w:ascii="Traditional Arabic" w:hAnsi="Traditional Arabic" w:cs="Traditional Arabic"/>
          <w:sz w:val="36"/>
          <w:szCs w:val="36"/>
          <w:rtl/>
        </w:rPr>
      </w:pPr>
    </w:p>
    <w:p w:rsidR="00E82CE1" w:rsidRPr="00BB3E04" w:rsidRDefault="00E82CE1" w:rsidP="00BB3E04">
      <w:pPr>
        <w:spacing w:after="0" w:line="360" w:lineRule="auto"/>
        <w:jc w:val="both"/>
        <w:rPr>
          <w:rFonts w:ascii="Traditional Arabic" w:hAnsi="Traditional Arabic" w:cs="Traditional Arabic"/>
          <w:sz w:val="36"/>
          <w:szCs w:val="36"/>
          <w:rtl/>
        </w:rPr>
      </w:pPr>
      <w:r w:rsidRPr="00BB3E04">
        <w:rPr>
          <w:rFonts w:ascii="Traditional Arabic" w:hAnsi="Traditional Arabic" w:cs="Traditional Arabic"/>
          <w:sz w:val="36"/>
          <w:szCs w:val="36"/>
          <w:rtl/>
        </w:rPr>
        <w:lastRenderedPageBreak/>
        <w:t>الوسائط المتعددة في بعض تصنيفاتها تنقسم الي قسمين الخطية وغير الخطية,يعرض المحتوى الخطي في كثير من الأحيان دون وجود اي تفاعل بينه و بين المستخدم مثل :السينما. غير الخطي يستخدم التفاعل لعرض الوسائط مثل الألعاب الالكترونية والتدريب الذاتي على الحاسوب و تعتبر الـ"</w:t>
      </w:r>
      <w:r w:rsidRPr="00BB3E04">
        <w:rPr>
          <w:rFonts w:ascii="Traditional Arabic" w:hAnsi="Traditional Arabic" w:cs="Traditional Arabic"/>
          <w:sz w:val="36"/>
          <w:szCs w:val="36"/>
        </w:rPr>
        <w:t>Hypermedia</w:t>
      </w:r>
      <w:r w:rsidRPr="00BB3E04">
        <w:rPr>
          <w:rFonts w:ascii="Traditional Arabic" w:hAnsi="Traditional Arabic" w:cs="Traditional Arabic"/>
          <w:sz w:val="36"/>
          <w:szCs w:val="36"/>
          <w:rtl/>
        </w:rPr>
        <w:t xml:space="preserve">" من الامثله على المحتوى الغير خطي . عروض الوسائط المتعددة ممكن ان تكون مسجلة أو مباشرة ,العروض المسجله قد تتيح التفاعل وأيضا العروض المباشرة قد تتيح التفاعل عبر التواصل مع المحاضر أو المشاركين• عناصر التطبيقات المتعددة : النص ( </w:t>
      </w:r>
      <w:r w:rsidRPr="00BB3E04">
        <w:rPr>
          <w:rFonts w:ascii="Traditional Arabic" w:hAnsi="Traditional Arabic" w:cs="Traditional Arabic"/>
          <w:sz w:val="36"/>
          <w:szCs w:val="36"/>
        </w:rPr>
        <w:t>Text</w:t>
      </w:r>
      <w:r w:rsidRPr="00BB3E04">
        <w:rPr>
          <w:rFonts w:ascii="Traditional Arabic" w:hAnsi="Traditional Arabic" w:cs="Traditional Arabic"/>
          <w:sz w:val="36"/>
          <w:szCs w:val="36"/>
          <w:rtl/>
        </w:rPr>
        <w:t xml:space="preserve"> ) . • الصورة ( </w:t>
      </w:r>
      <w:r w:rsidRPr="00BB3E04">
        <w:rPr>
          <w:rFonts w:ascii="Traditional Arabic" w:hAnsi="Traditional Arabic" w:cs="Traditional Arabic"/>
          <w:sz w:val="36"/>
          <w:szCs w:val="36"/>
        </w:rPr>
        <w:t>Image</w:t>
      </w:r>
      <w:r w:rsidRPr="00BB3E04">
        <w:rPr>
          <w:rFonts w:ascii="Traditional Arabic" w:hAnsi="Traditional Arabic" w:cs="Traditional Arabic"/>
          <w:sz w:val="36"/>
          <w:szCs w:val="36"/>
          <w:rtl/>
        </w:rPr>
        <w:t xml:space="preserve">) • الحركة ( </w:t>
      </w:r>
      <w:r w:rsidRPr="00BB3E04">
        <w:rPr>
          <w:rFonts w:ascii="Traditional Arabic" w:hAnsi="Traditional Arabic" w:cs="Traditional Arabic"/>
          <w:sz w:val="36"/>
          <w:szCs w:val="36"/>
        </w:rPr>
        <w:t>Animation</w:t>
      </w:r>
      <w:r w:rsidRPr="00BB3E04">
        <w:rPr>
          <w:rFonts w:ascii="Traditional Arabic" w:hAnsi="Traditional Arabic" w:cs="Traditional Arabic"/>
          <w:sz w:val="36"/>
          <w:szCs w:val="36"/>
          <w:rtl/>
        </w:rPr>
        <w:t xml:space="preserve">) • الصوت ( </w:t>
      </w:r>
      <w:r w:rsidRPr="00BB3E04">
        <w:rPr>
          <w:rFonts w:ascii="Traditional Arabic" w:hAnsi="Traditional Arabic" w:cs="Traditional Arabic"/>
          <w:sz w:val="36"/>
          <w:szCs w:val="36"/>
        </w:rPr>
        <w:t>Sound</w:t>
      </w:r>
      <w:r w:rsidRPr="00BB3E04">
        <w:rPr>
          <w:rFonts w:ascii="Traditional Arabic" w:hAnsi="Traditional Arabic" w:cs="Traditional Arabic"/>
          <w:sz w:val="36"/>
          <w:szCs w:val="36"/>
          <w:rtl/>
        </w:rPr>
        <w:t xml:space="preserve">) • الفيديو ( </w:t>
      </w:r>
      <w:r w:rsidRPr="00BB3E04">
        <w:rPr>
          <w:rFonts w:ascii="Traditional Arabic" w:hAnsi="Traditional Arabic" w:cs="Traditional Arabic"/>
          <w:sz w:val="36"/>
          <w:szCs w:val="36"/>
        </w:rPr>
        <w:t>Video</w:t>
      </w:r>
      <w:r w:rsidRPr="00BB3E04">
        <w:rPr>
          <w:rFonts w:ascii="Traditional Arabic" w:hAnsi="Traditional Arabic" w:cs="Traditional Arabic"/>
          <w:sz w:val="36"/>
          <w:szCs w:val="36"/>
          <w:rtl/>
        </w:rPr>
        <w:t xml:space="preserve">) • برامج التأليف الإبداعية ، مثل : </w:t>
      </w:r>
      <w:r w:rsidRPr="00BB3E04">
        <w:rPr>
          <w:rFonts w:ascii="Traditional Arabic" w:hAnsi="Traditional Arabic" w:cs="Traditional Arabic"/>
          <w:sz w:val="36"/>
          <w:szCs w:val="36"/>
        </w:rPr>
        <w:t xml:space="preserve">Director </w:t>
      </w:r>
      <w:r w:rsidRPr="00BB3E04">
        <w:rPr>
          <w:rFonts w:ascii="Traditional Arabic" w:hAnsi="Traditional Arabic" w:cs="Traditional Arabic"/>
          <w:sz w:val="36"/>
          <w:szCs w:val="36"/>
          <w:rtl/>
        </w:rPr>
        <w:t xml:space="preserve">، </w:t>
      </w:r>
      <w:r w:rsidRPr="00BB3E04">
        <w:rPr>
          <w:rFonts w:ascii="Traditional Arabic" w:hAnsi="Traditional Arabic" w:cs="Traditional Arabic"/>
          <w:sz w:val="36"/>
          <w:szCs w:val="36"/>
        </w:rPr>
        <w:t>Authorware</w:t>
      </w:r>
      <w:r w:rsidRPr="00BB3E04">
        <w:rPr>
          <w:rFonts w:ascii="Traditional Arabic" w:hAnsi="Traditional Arabic" w:cs="Traditional Arabic"/>
          <w:sz w:val="36"/>
          <w:szCs w:val="36"/>
          <w:rtl/>
        </w:rPr>
        <w:t xml:space="preserve"> • برامج المحاكاة وبرامج إنتاج البيانات • بعض لغات البرمجة .</w:t>
      </w:r>
    </w:p>
    <w:p w:rsidR="00E82CE1" w:rsidRPr="00BB3E04" w:rsidRDefault="00E82CE1" w:rsidP="00BB3E04">
      <w:pPr>
        <w:spacing w:after="0" w:line="360" w:lineRule="auto"/>
        <w:jc w:val="both"/>
        <w:rPr>
          <w:rFonts w:ascii="Traditional Arabic" w:hAnsi="Traditional Arabic" w:cs="Traditional Arabic"/>
          <w:sz w:val="36"/>
          <w:szCs w:val="36"/>
          <w:rtl/>
        </w:rPr>
      </w:pPr>
      <w:r w:rsidRPr="00BB3E04">
        <w:rPr>
          <w:rFonts w:ascii="Traditional Arabic" w:hAnsi="Traditional Arabic" w:cs="Traditional Arabic"/>
          <w:sz w:val="36"/>
          <w:szCs w:val="36"/>
          <w:rtl/>
        </w:rPr>
        <w:t>الخصائص الرئيسية للوسائط المتعددة</w:t>
      </w:r>
    </w:p>
    <w:p w:rsidR="00E82CE1" w:rsidRPr="00BB3E04" w:rsidRDefault="00E82CE1" w:rsidP="00BB3E04">
      <w:pPr>
        <w:spacing w:after="0" w:line="360" w:lineRule="auto"/>
        <w:jc w:val="both"/>
        <w:rPr>
          <w:rFonts w:ascii="Traditional Arabic" w:hAnsi="Traditional Arabic" w:cs="Traditional Arabic"/>
          <w:sz w:val="36"/>
          <w:szCs w:val="36"/>
          <w:rtl/>
        </w:rPr>
      </w:pPr>
    </w:p>
    <w:p w:rsidR="00E82CE1" w:rsidRPr="00BB3E04" w:rsidRDefault="00E82CE1" w:rsidP="00BB3E04">
      <w:pPr>
        <w:spacing w:after="0" w:line="360" w:lineRule="auto"/>
        <w:jc w:val="both"/>
        <w:rPr>
          <w:rFonts w:ascii="Traditional Arabic" w:hAnsi="Traditional Arabic" w:cs="Traditional Arabic"/>
          <w:sz w:val="36"/>
          <w:szCs w:val="36"/>
          <w:rtl/>
        </w:rPr>
      </w:pPr>
      <w:r w:rsidRPr="00BB3E04">
        <w:rPr>
          <w:rFonts w:ascii="Traditional Arabic" w:hAnsi="Traditional Arabic" w:cs="Traditional Arabic"/>
          <w:sz w:val="36"/>
          <w:szCs w:val="36"/>
          <w:rtl/>
        </w:rPr>
        <w:t>عروض الوسائط المتعددة يمكن أن تعرض بواسطه شخص على المسرح,الة العرض,أو تنقل أو ان تعرض بواسطة برنامج تشغيل . وأيضا يمكن بثها على الهواء بعرض مسجل او مباشر او تسجيلها بشكل رقمي أو تناظري.</w:t>
      </w:r>
    </w:p>
    <w:p w:rsidR="00E82CE1" w:rsidRPr="00BB3E04" w:rsidRDefault="00E82CE1" w:rsidP="00BB3E04">
      <w:pPr>
        <w:spacing w:after="0" w:line="360" w:lineRule="auto"/>
        <w:jc w:val="both"/>
        <w:rPr>
          <w:rFonts w:ascii="Traditional Arabic" w:hAnsi="Traditional Arabic" w:cs="Traditional Arabic"/>
          <w:sz w:val="36"/>
          <w:szCs w:val="36"/>
          <w:rtl/>
        </w:rPr>
      </w:pPr>
      <w:r w:rsidRPr="00BB3E04">
        <w:rPr>
          <w:rFonts w:ascii="Traditional Arabic" w:hAnsi="Traditional Arabic" w:cs="Traditional Arabic"/>
          <w:sz w:val="36"/>
          <w:szCs w:val="36"/>
          <w:rtl/>
        </w:rPr>
        <w:t>ألعاب الوسائط المتعددة والمحاكاة يمكن استخدامها في بيئة مادية مع المؤثرات الخاصة,مع العديد من المستخدمين في شبكة الانترنت ومع جهاز حاسوب محلي او مع نظام اللعبة والقصد من الاشكال العديده للوسائط المتعددة لتعزيز تجربة المستخدمين، على سبيل المثال لجعلها أسهل وأسرع لنقل المعلومات. أو في مجال الترفيه أو الفن، لتجاوز التجربة اليومية</w:t>
      </w:r>
    </w:p>
    <w:p w:rsidR="00E82CE1" w:rsidRPr="00BB3E04" w:rsidRDefault="00E82CE1" w:rsidP="00BB3E04">
      <w:pPr>
        <w:spacing w:after="0" w:line="360" w:lineRule="auto"/>
        <w:jc w:val="both"/>
        <w:rPr>
          <w:rFonts w:ascii="Traditional Arabic" w:hAnsi="Traditional Arabic" w:cs="Traditional Arabic"/>
          <w:sz w:val="36"/>
          <w:szCs w:val="36"/>
          <w:rtl/>
        </w:rPr>
      </w:pPr>
    </w:p>
    <w:p w:rsidR="00E82CE1" w:rsidRPr="00BB3E04" w:rsidRDefault="00E82CE1" w:rsidP="00BB3E04">
      <w:pPr>
        <w:spacing w:after="0" w:line="360" w:lineRule="auto"/>
        <w:jc w:val="both"/>
        <w:rPr>
          <w:rFonts w:ascii="Traditional Arabic" w:hAnsi="Traditional Arabic" w:cs="Traditional Arabic"/>
          <w:b/>
          <w:bCs/>
          <w:sz w:val="36"/>
          <w:szCs w:val="36"/>
          <w:rtl/>
        </w:rPr>
      </w:pPr>
      <w:r w:rsidRPr="00BB3E04">
        <w:rPr>
          <w:rFonts w:ascii="Traditional Arabic" w:hAnsi="Traditional Arabic" w:cs="Traditional Arabic"/>
          <w:b/>
          <w:bCs/>
          <w:sz w:val="36"/>
          <w:szCs w:val="36"/>
          <w:rtl/>
        </w:rPr>
        <w:t>استخدامات وتطبيقات الوسائط المتعددة</w:t>
      </w:r>
    </w:p>
    <w:p w:rsidR="00E82CE1" w:rsidRPr="00BB3E04" w:rsidRDefault="00E82CE1" w:rsidP="00BB3E04">
      <w:pPr>
        <w:spacing w:after="0" w:line="360" w:lineRule="auto"/>
        <w:jc w:val="both"/>
        <w:rPr>
          <w:rFonts w:ascii="Traditional Arabic" w:hAnsi="Traditional Arabic" w:cs="Traditional Arabic"/>
          <w:sz w:val="36"/>
          <w:szCs w:val="36"/>
          <w:rtl/>
        </w:rPr>
      </w:pPr>
      <w:r w:rsidRPr="00BB3E04">
        <w:rPr>
          <w:rFonts w:ascii="Traditional Arabic" w:hAnsi="Traditional Arabic" w:cs="Traditional Arabic"/>
          <w:sz w:val="36"/>
          <w:szCs w:val="36"/>
          <w:rtl/>
        </w:rPr>
        <w:t>الوسائط المتعددة يستخدم في مختلف المجالات مثل، الإعلانات، والفن، والتعليم، والترفيه، والهندسة، والطب، والرياضيات، والأعمال التجارية، والبحث العلمي والتطبيقات الزمانية المكانية. العديد من الأمثلة هي كما يلي:</w:t>
      </w:r>
    </w:p>
    <w:p w:rsidR="00E82CE1" w:rsidRPr="00BB3E04" w:rsidRDefault="00E82CE1" w:rsidP="00BB3E04">
      <w:pPr>
        <w:spacing w:after="0" w:line="360" w:lineRule="auto"/>
        <w:jc w:val="both"/>
        <w:rPr>
          <w:rFonts w:ascii="Traditional Arabic" w:hAnsi="Traditional Arabic" w:cs="Traditional Arabic"/>
          <w:sz w:val="36"/>
          <w:szCs w:val="36"/>
          <w:rtl/>
        </w:rPr>
      </w:pPr>
      <w:r w:rsidRPr="00BB3E04">
        <w:rPr>
          <w:rFonts w:ascii="Traditional Arabic" w:hAnsi="Traditional Arabic" w:cs="Traditional Arabic"/>
          <w:sz w:val="36"/>
          <w:szCs w:val="36"/>
          <w:rtl/>
        </w:rPr>
        <w:t xml:space="preserve">عرض تقديمي بأستخدام </w:t>
      </w:r>
      <w:r w:rsidRPr="00BB3E04">
        <w:rPr>
          <w:rFonts w:ascii="Traditional Arabic" w:hAnsi="Traditional Arabic" w:cs="Traditional Arabic"/>
          <w:sz w:val="36"/>
          <w:szCs w:val="36"/>
        </w:rPr>
        <w:t>Powerpoint</w:t>
      </w:r>
      <w:r w:rsidRPr="00BB3E04">
        <w:rPr>
          <w:rFonts w:ascii="Traditional Arabic" w:hAnsi="Traditional Arabic" w:cs="Traditional Arabic"/>
          <w:sz w:val="36"/>
          <w:szCs w:val="36"/>
          <w:rtl/>
        </w:rPr>
        <w:t>.</w:t>
      </w:r>
    </w:p>
    <w:p w:rsidR="00E82CE1" w:rsidRPr="00BB3E04" w:rsidRDefault="00E82CE1" w:rsidP="00BB3E04">
      <w:pPr>
        <w:spacing w:after="0" w:line="360" w:lineRule="auto"/>
        <w:jc w:val="both"/>
        <w:rPr>
          <w:rFonts w:ascii="Traditional Arabic" w:hAnsi="Traditional Arabic" w:cs="Traditional Arabic"/>
          <w:b/>
          <w:bCs/>
          <w:sz w:val="36"/>
          <w:szCs w:val="36"/>
          <w:rtl/>
        </w:rPr>
      </w:pPr>
      <w:r w:rsidRPr="00BB3E04">
        <w:rPr>
          <w:rFonts w:ascii="Traditional Arabic" w:hAnsi="Traditional Arabic" w:cs="Traditional Arabic"/>
          <w:b/>
          <w:bCs/>
          <w:sz w:val="36"/>
          <w:szCs w:val="36"/>
          <w:rtl/>
        </w:rPr>
        <w:t>الصناعات الإبداعية</w:t>
      </w:r>
    </w:p>
    <w:p w:rsidR="00E82CE1" w:rsidRPr="00BB3E04" w:rsidRDefault="00E82CE1" w:rsidP="00BB3E04">
      <w:pPr>
        <w:spacing w:after="0" w:line="360" w:lineRule="auto"/>
        <w:jc w:val="both"/>
        <w:rPr>
          <w:rFonts w:ascii="Traditional Arabic" w:hAnsi="Traditional Arabic" w:cs="Traditional Arabic"/>
          <w:sz w:val="36"/>
          <w:szCs w:val="36"/>
          <w:rtl/>
        </w:rPr>
      </w:pPr>
      <w:r w:rsidRPr="00BB3E04">
        <w:rPr>
          <w:rFonts w:ascii="Traditional Arabic" w:hAnsi="Traditional Arabic" w:cs="Traditional Arabic"/>
          <w:sz w:val="36"/>
          <w:szCs w:val="36"/>
          <w:rtl/>
        </w:rPr>
        <w:t>'الصناعات الإبداعية استخدام الوسائط المتعددة لمجموعة متنوعة من الأغراض التي تتراوح بين الفنون الجميلة، الترفيه، إلى الفن التجاري، إلى الصحافة، إلى وسائل الإعلام البرمجيات والخدمات المقدمة لأي من الصناعات المذكورة, مصمم وسائط متعددة يصمم جميع انواع الوسائط المتعددة في حياته المهنية. بالطبع ذلك يتطلب مجموعة من المهارات التقنية,و التحليلية والإبداعية.</w:t>
      </w:r>
    </w:p>
    <w:p w:rsidR="00E82CE1" w:rsidRPr="00BB3E04" w:rsidRDefault="00E82CE1" w:rsidP="00BB3E04">
      <w:pPr>
        <w:spacing w:after="0" w:line="360" w:lineRule="auto"/>
        <w:jc w:val="both"/>
        <w:rPr>
          <w:rFonts w:ascii="Traditional Arabic" w:hAnsi="Traditional Arabic" w:cs="Traditional Arabic"/>
          <w:b/>
          <w:bCs/>
          <w:sz w:val="36"/>
          <w:szCs w:val="36"/>
          <w:rtl/>
        </w:rPr>
      </w:pPr>
      <w:r w:rsidRPr="00BB3E04">
        <w:rPr>
          <w:rFonts w:ascii="Traditional Arabic" w:hAnsi="Traditional Arabic" w:cs="Traditional Arabic"/>
          <w:b/>
          <w:bCs/>
          <w:sz w:val="36"/>
          <w:szCs w:val="36"/>
          <w:rtl/>
        </w:rPr>
        <w:t>الاستخدامات التجارية</w:t>
      </w:r>
    </w:p>
    <w:p w:rsidR="00E82CE1" w:rsidRPr="00BB3E04" w:rsidRDefault="00E82CE1" w:rsidP="00BB3E04">
      <w:pPr>
        <w:spacing w:after="0" w:line="360" w:lineRule="auto"/>
        <w:jc w:val="both"/>
        <w:rPr>
          <w:rFonts w:ascii="Traditional Arabic" w:hAnsi="Traditional Arabic" w:cs="Traditional Arabic"/>
          <w:sz w:val="36"/>
          <w:szCs w:val="36"/>
          <w:rtl/>
        </w:rPr>
      </w:pPr>
      <w:r w:rsidRPr="00BB3E04">
        <w:rPr>
          <w:rFonts w:ascii="Traditional Arabic" w:hAnsi="Traditional Arabic" w:cs="Traditional Arabic"/>
          <w:sz w:val="36"/>
          <w:szCs w:val="36"/>
          <w:rtl/>
        </w:rPr>
        <w:t>الكثير من وسائل الإعلام القديمة والجديدة الالكترونية المستخدمة من قبل الفنانين التجاريين هي الوسائط المتعددة. وتستخدم العروض المثيرة للفت الانتباه في الإعلان.و قد يكون يتم التعاقد مع مصممي الوسائط المتعددة التجارية لتصميم خدمات حكومية وتطبيقات خدمات غير ربحية كذلك وأيضا تجارية .</w:t>
      </w:r>
    </w:p>
    <w:p w:rsidR="00E82CE1" w:rsidRPr="00BB3E04" w:rsidRDefault="00E82CE1" w:rsidP="00BB3E04">
      <w:pPr>
        <w:spacing w:after="0" w:line="360" w:lineRule="auto"/>
        <w:jc w:val="both"/>
        <w:rPr>
          <w:rFonts w:ascii="Traditional Arabic" w:hAnsi="Traditional Arabic" w:cs="Traditional Arabic"/>
          <w:b/>
          <w:bCs/>
          <w:sz w:val="36"/>
          <w:szCs w:val="36"/>
          <w:rtl/>
        </w:rPr>
      </w:pPr>
      <w:r w:rsidRPr="00BB3E04">
        <w:rPr>
          <w:rFonts w:ascii="Traditional Arabic" w:hAnsi="Traditional Arabic" w:cs="Traditional Arabic"/>
          <w:b/>
          <w:bCs/>
          <w:sz w:val="36"/>
          <w:szCs w:val="36"/>
          <w:rtl/>
        </w:rPr>
        <w:lastRenderedPageBreak/>
        <w:t>الترفيه والفنون الجميلة</w:t>
      </w:r>
    </w:p>
    <w:p w:rsidR="00E82CE1" w:rsidRPr="00BB3E04" w:rsidRDefault="00E82CE1" w:rsidP="00BB3E04">
      <w:pPr>
        <w:spacing w:after="0" w:line="360" w:lineRule="auto"/>
        <w:jc w:val="both"/>
        <w:rPr>
          <w:rFonts w:ascii="Traditional Arabic" w:hAnsi="Traditional Arabic" w:cs="Traditional Arabic"/>
          <w:sz w:val="36"/>
          <w:szCs w:val="36"/>
          <w:rtl/>
        </w:rPr>
      </w:pPr>
      <w:r w:rsidRPr="00BB3E04">
        <w:rPr>
          <w:rFonts w:ascii="Traditional Arabic" w:hAnsi="Traditional Arabic" w:cs="Traditional Arabic"/>
          <w:sz w:val="36"/>
          <w:szCs w:val="36"/>
          <w:rtl/>
        </w:rPr>
        <w:t>وبالإضافة إلى ذلك، يتم استخدام الوسائط المتعددة بشكل كبير في صناعة الترفيه، وخاصة لتطوير المؤثرات الخاصة في الأفلام والرسوم المتحركة وألعاب . بعض ألعاب الفيديو أيضا تستخدم خصائص الوسائط المتعددة. تطبيقات الوسائط المتعددة التي تسمح للمستخدمين المشاركة بنشاط بدلا من مجرد الجلوس وجعل الألعاب تفاعليه. في الفنون هناك فنانين الوسائط المتعددة، الذين بأمكانهم مزج تقنيات باستخدام وسائل الإعلام المختلفة التي تجعل بأمكانه المشاهد التفاعل مع الوسائط المتعددة. وثمة نهج آخر ينطوي على إنشاء الوسائط المتعددة التي يمكن عرضها في ساحة الفنون التشكيلية التقليدية، مثل معرض فني.</w:t>
      </w:r>
    </w:p>
    <w:p w:rsidR="00E82CE1" w:rsidRPr="00BB3E04" w:rsidRDefault="00E82CE1" w:rsidP="00BB3E04">
      <w:pPr>
        <w:spacing w:after="0" w:line="360" w:lineRule="auto"/>
        <w:jc w:val="both"/>
        <w:rPr>
          <w:rFonts w:ascii="Traditional Arabic" w:hAnsi="Traditional Arabic" w:cs="Traditional Arabic"/>
          <w:b/>
          <w:bCs/>
          <w:sz w:val="36"/>
          <w:szCs w:val="36"/>
          <w:rtl/>
        </w:rPr>
      </w:pPr>
      <w:r w:rsidRPr="00BB3E04">
        <w:rPr>
          <w:rFonts w:ascii="Traditional Arabic" w:hAnsi="Traditional Arabic" w:cs="Traditional Arabic"/>
          <w:b/>
          <w:bCs/>
          <w:sz w:val="36"/>
          <w:szCs w:val="36"/>
          <w:rtl/>
        </w:rPr>
        <w:t>الصحافة</w:t>
      </w:r>
    </w:p>
    <w:p w:rsidR="00E82CE1" w:rsidRPr="00BB3E04" w:rsidRDefault="00E82CE1" w:rsidP="00BB3E04">
      <w:pPr>
        <w:spacing w:after="0" w:line="360" w:lineRule="auto"/>
        <w:jc w:val="both"/>
        <w:rPr>
          <w:rFonts w:ascii="Traditional Arabic" w:hAnsi="Traditional Arabic" w:cs="Traditional Arabic"/>
          <w:sz w:val="36"/>
          <w:szCs w:val="36"/>
          <w:rtl/>
        </w:rPr>
      </w:pPr>
      <w:r w:rsidRPr="00BB3E04">
        <w:rPr>
          <w:rFonts w:ascii="Traditional Arabic" w:hAnsi="Traditional Arabic" w:cs="Traditional Arabic"/>
          <w:sz w:val="36"/>
          <w:szCs w:val="36"/>
          <w:rtl/>
        </w:rPr>
        <w:t xml:space="preserve">شركات الصحف في جميع أنحاءالعالم تحاول تطبيق هذه الظاهرة الجديدة من خلال تنفيذها و ممارساتها في عملهم،الصحف الكبرى مثل نيويورك تايمز -الولايات المتحدة الأمريكية وصحيفة واشنطن بوست يقوموا بوضع سابقة لتحديد المواقع من صناعة الصحف في عالم معولم. والتقارير الإخبارية لا تقتصر على وسائل الإعلام التقليدية. يمكن للصحفيين المستقلين الاستفادة من وسائل الإعلام الجديدة المختلفة لإنتاج قطعة الوسائط المتعددة للحصول على الأخبار لقصصهم. وهو يشرك الجمهور العالمي وتروي حكايتها مع التكنولوجيا، والتي تطورت تقنيات الاتصال الجديدة لكل من المنتجين والمستهلكين وسائل الإعلام وهو مشروع لغة مشتركة هي مثال لهذا النوع من الإنتاج صحافة الوسائط المتعددة. وغالبا ما يشار للصحفيين الذين </w:t>
      </w:r>
      <w:r w:rsidRPr="00BB3E04">
        <w:rPr>
          <w:rFonts w:ascii="Traditional Arabic" w:hAnsi="Traditional Arabic" w:cs="Traditional Arabic"/>
          <w:sz w:val="36"/>
          <w:szCs w:val="36"/>
          <w:rtl/>
        </w:rPr>
        <w:lastRenderedPageBreak/>
        <w:t>يستخدمون الوسائط المتعددة المحمول (الكاميرات ومسجلات الصوت والفيديو، وأجهزة الكمبيوتر المحمولة مجهزة واي فاي) على أنه الصحافي متنقل.</w:t>
      </w:r>
    </w:p>
    <w:p w:rsidR="00E82CE1" w:rsidRPr="00BB3E04" w:rsidRDefault="00E82CE1" w:rsidP="00BB3E04">
      <w:pPr>
        <w:spacing w:after="0" w:line="360" w:lineRule="auto"/>
        <w:jc w:val="both"/>
        <w:rPr>
          <w:rFonts w:ascii="Traditional Arabic" w:hAnsi="Traditional Arabic" w:cs="Traditional Arabic"/>
          <w:sz w:val="36"/>
          <w:szCs w:val="36"/>
          <w:rtl/>
        </w:rPr>
      </w:pPr>
      <w:r w:rsidRPr="00BB3E04">
        <w:rPr>
          <w:rFonts w:ascii="Traditional Arabic" w:hAnsi="Traditional Arabic" w:cs="Traditional Arabic"/>
          <w:sz w:val="36"/>
          <w:szCs w:val="36"/>
          <w:rtl/>
        </w:rPr>
        <w:t>محاكاة تستخدم وسائط متعدد و تطبيقاتها.</w:t>
      </w:r>
    </w:p>
    <w:p w:rsidR="00E82CE1" w:rsidRPr="00BB3E04" w:rsidRDefault="00E82CE1" w:rsidP="00BB3E04">
      <w:pPr>
        <w:spacing w:after="0" w:line="360" w:lineRule="auto"/>
        <w:jc w:val="both"/>
        <w:rPr>
          <w:rFonts w:ascii="Traditional Arabic" w:hAnsi="Traditional Arabic" w:cs="Traditional Arabic"/>
          <w:b/>
          <w:bCs/>
          <w:sz w:val="36"/>
          <w:szCs w:val="36"/>
          <w:rtl/>
        </w:rPr>
      </w:pPr>
      <w:r w:rsidRPr="00BB3E04">
        <w:rPr>
          <w:rFonts w:ascii="Traditional Arabic" w:hAnsi="Traditional Arabic" w:cs="Traditional Arabic"/>
          <w:b/>
          <w:bCs/>
          <w:sz w:val="36"/>
          <w:szCs w:val="36"/>
          <w:rtl/>
        </w:rPr>
        <w:t>هندسة</w:t>
      </w:r>
    </w:p>
    <w:p w:rsidR="00E82CE1" w:rsidRPr="00BB3E04" w:rsidRDefault="00E82CE1" w:rsidP="00BB3E04">
      <w:pPr>
        <w:spacing w:after="0" w:line="360" w:lineRule="auto"/>
        <w:jc w:val="both"/>
        <w:rPr>
          <w:rFonts w:ascii="Traditional Arabic" w:hAnsi="Traditional Arabic" w:cs="Traditional Arabic"/>
          <w:sz w:val="36"/>
          <w:szCs w:val="36"/>
          <w:rtl/>
        </w:rPr>
      </w:pPr>
      <w:r w:rsidRPr="00BB3E04">
        <w:rPr>
          <w:rFonts w:ascii="Traditional Arabic" w:hAnsi="Traditional Arabic" w:cs="Traditional Arabic"/>
          <w:sz w:val="36"/>
          <w:szCs w:val="36"/>
          <w:rtl/>
        </w:rPr>
        <w:t>مهندسي البرمجيات قد تستخدم الوسائط المتعددة في المحاكاة الحاسوبية لاضافة شيء من الترفيه إلى التدريب مثل التدريب العسكري أو الصناعي. وغالباً ما يتم تصميم الوسائط المتعددة كواجهات البرمجيات ويهدف إلى التعاون بين المبدعين المحترفين ومهندسي البرمجيات.</w:t>
      </w:r>
    </w:p>
    <w:p w:rsidR="00E82CE1" w:rsidRPr="00BB3E04" w:rsidRDefault="00E82CE1" w:rsidP="00BB3E04">
      <w:pPr>
        <w:spacing w:after="0" w:line="360" w:lineRule="auto"/>
        <w:jc w:val="both"/>
        <w:rPr>
          <w:rFonts w:ascii="Traditional Arabic" w:hAnsi="Traditional Arabic" w:cs="Traditional Arabic"/>
          <w:b/>
          <w:bCs/>
          <w:sz w:val="36"/>
          <w:szCs w:val="36"/>
          <w:rtl/>
        </w:rPr>
      </w:pPr>
      <w:r w:rsidRPr="00BB3E04">
        <w:rPr>
          <w:rFonts w:ascii="Traditional Arabic" w:hAnsi="Traditional Arabic" w:cs="Traditional Arabic"/>
          <w:b/>
          <w:bCs/>
          <w:sz w:val="36"/>
          <w:szCs w:val="36"/>
          <w:rtl/>
        </w:rPr>
        <w:t>صناعة</w:t>
      </w:r>
    </w:p>
    <w:p w:rsidR="00E82CE1" w:rsidRPr="00BB3E04" w:rsidRDefault="00E82CE1" w:rsidP="00BB3E04">
      <w:pPr>
        <w:spacing w:after="0" w:line="360" w:lineRule="auto"/>
        <w:jc w:val="both"/>
        <w:rPr>
          <w:rFonts w:ascii="Traditional Arabic" w:hAnsi="Traditional Arabic" w:cs="Traditional Arabic"/>
          <w:sz w:val="36"/>
          <w:szCs w:val="36"/>
          <w:rtl/>
        </w:rPr>
      </w:pPr>
      <w:r w:rsidRPr="00BB3E04">
        <w:rPr>
          <w:rFonts w:ascii="Traditional Arabic" w:hAnsi="Traditional Arabic" w:cs="Traditional Arabic"/>
          <w:sz w:val="36"/>
          <w:szCs w:val="36"/>
          <w:rtl/>
        </w:rPr>
        <w:t>في القطاع الصناعي، تستخدم الوسائط المتعددة كوسيلة للمساعدة في تقديم المعلومات للمساهمين والرؤساء وزملاء العمل. الوسائط المتعددة هي أيضا مفيدة لتوفير تدريب الموظفين، والإعلان وبيع المنتجات في جميع أنحاء العالم عن طريق التكنولوجيا غير محدودة تقريبا على شبكة الإنترنت البحوث الرياضية والعلمية, في البحوث الرياضية والعلمية، ويستخدم الوسائط المتعددة أساسا للنمذجة والمحاكاة. على سبيل المثال، يمكن للعالم نظرة على نموذج الجزيئي للمادة معينة والتلاعب به من أجل التوصل إلى مادة جديدة. البحث ممثل يمكن العثور عليها في المجلات مثل مجلة الوسائط المتعددة.</w:t>
      </w:r>
    </w:p>
    <w:p w:rsidR="00E82CE1" w:rsidRDefault="00E82CE1" w:rsidP="00BB3E04">
      <w:pPr>
        <w:spacing w:after="0" w:line="360" w:lineRule="auto"/>
        <w:jc w:val="both"/>
        <w:rPr>
          <w:rFonts w:ascii="Traditional Arabic" w:hAnsi="Traditional Arabic" w:cs="Traditional Arabic"/>
          <w:sz w:val="36"/>
          <w:szCs w:val="36"/>
          <w:rtl/>
        </w:rPr>
      </w:pPr>
    </w:p>
    <w:p w:rsidR="00BB3E04" w:rsidRPr="00BB3E04" w:rsidRDefault="00BB3E04" w:rsidP="00BB3E04">
      <w:pPr>
        <w:spacing w:after="0" w:line="360" w:lineRule="auto"/>
        <w:jc w:val="both"/>
        <w:rPr>
          <w:rFonts w:ascii="Traditional Arabic" w:hAnsi="Traditional Arabic" w:cs="Traditional Arabic"/>
          <w:sz w:val="36"/>
          <w:szCs w:val="36"/>
          <w:rtl/>
        </w:rPr>
      </w:pPr>
    </w:p>
    <w:p w:rsidR="00E82CE1" w:rsidRPr="00BB3E04" w:rsidRDefault="00E82CE1" w:rsidP="00BB3E04">
      <w:pPr>
        <w:spacing w:after="0" w:line="360" w:lineRule="auto"/>
        <w:jc w:val="both"/>
        <w:rPr>
          <w:rFonts w:ascii="Traditional Arabic" w:hAnsi="Traditional Arabic" w:cs="Traditional Arabic"/>
          <w:b/>
          <w:bCs/>
          <w:sz w:val="36"/>
          <w:szCs w:val="36"/>
          <w:rtl/>
        </w:rPr>
      </w:pPr>
      <w:r w:rsidRPr="00BB3E04">
        <w:rPr>
          <w:rFonts w:ascii="Traditional Arabic" w:hAnsi="Traditional Arabic" w:cs="Traditional Arabic"/>
          <w:b/>
          <w:bCs/>
          <w:sz w:val="36"/>
          <w:szCs w:val="36"/>
          <w:rtl/>
        </w:rPr>
        <w:lastRenderedPageBreak/>
        <w:t>الطب</w:t>
      </w:r>
    </w:p>
    <w:p w:rsidR="00E82CE1" w:rsidRPr="00BB3E04" w:rsidRDefault="00E82CE1" w:rsidP="00BB3E04">
      <w:pPr>
        <w:spacing w:after="0" w:line="360" w:lineRule="auto"/>
        <w:jc w:val="both"/>
        <w:rPr>
          <w:rFonts w:ascii="Traditional Arabic" w:hAnsi="Traditional Arabic" w:cs="Traditional Arabic"/>
          <w:sz w:val="36"/>
          <w:szCs w:val="36"/>
          <w:rtl/>
        </w:rPr>
      </w:pPr>
      <w:r w:rsidRPr="00BB3E04">
        <w:rPr>
          <w:rFonts w:ascii="Traditional Arabic" w:hAnsi="Traditional Arabic" w:cs="Traditional Arabic"/>
          <w:sz w:val="36"/>
          <w:szCs w:val="36"/>
          <w:rtl/>
        </w:rPr>
        <w:t>في الطب، يمكن للأطباء الحصول على تدريب من خلال النظر في عملية جراحية افتراضية أو أنها يمكن محاكاة كيف يتأثر جسم الإنسان عن طريق الأمراض التي تنتشر عن طريق الفيروسات والبكتيريا ومن ثم تطوير تقنيات لمنع ذلك. وثيقة التصوير . تصوير الوثائق هو الاسلوب الذي يأخذ نسخة مطبوعة من صورة / وثيقة وتحولها إلى شكل رقمي (على سبيل المثال، والماسحات الضوئية).</w:t>
      </w:r>
    </w:p>
    <w:p w:rsidR="00E82CE1" w:rsidRPr="00BB3E04" w:rsidRDefault="00E82CE1" w:rsidP="00BB3E04">
      <w:pPr>
        <w:spacing w:after="0" w:line="360" w:lineRule="auto"/>
        <w:jc w:val="both"/>
        <w:rPr>
          <w:rFonts w:ascii="Traditional Arabic" w:hAnsi="Traditional Arabic" w:cs="Traditional Arabic"/>
          <w:b/>
          <w:bCs/>
          <w:sz w:val="36"/>
          <w:szCs w:val="36"/>
          <w:rtl/>
        </w:rPr>
      </w:pPr>
      <w:r w:rsidRPr="00BB3E04">
        <w:rPr>
          <w:rFonts w:ascii="Traditional Arabic" w:hAnsi="Traditional Arabic" w:cs="Traditional Arabic"/>
          <w:b/>
          <w:bCs/>
          <w:sz w:val="36"/>
          <w:szCs w:val="36"/>
          <w:rtl/>
        </w:rPr>
        <w:t>الإعاقة</w:t>
      </w:r>
    </w:p>
    <w:p w:rsidR="00E82CE1" w:rsidRPr="00BB3E04" w:rsidRDefault="00E82CE1" w:rsidP="00BB3E04">
      <w:pPr>
        <w:spacing w:after="0" w:line="360" w:lineRule="auto"/>
        <w:jc w:val="both"/>
        <w:rPr>
          <w:rFonts w:ascii="Traditional Arabic" w:hAnsi="Traditional Arabic" w:cs="Traditional Arabic"/>
          <w:sz w:val="36"/>
          <w:szCs w:val="36"/>
          <w:rtl/>
        </w:rPr>
      </w:pPr>
      <w:r w:rsidRPr="00BB3E04">
        <w:rPr>
          <w:rFonts w:ascii="Traditional Arabic" w:hAnsi="Traditional Arabic" w:cs="Traditional Arabic"/>
          <w:sz w:val="36"/>
          <w:szCs w:val="36"/>
          <w:rtl/>
        </w:rPr>
        <w:t>وسائل الإعلام القدرة تسمح تلك المعوقين كي يحصلوا على مؤهلات في مجال الوسائط المتعددة حتى يتمكنوا من ممارسة المهن التي تتيح لهم الحصول على مجموعة واسعة من أشكال اتصال قوية.</w:t>
      </w:r>
    </w:p>
    <w:p w:rsidR="00E82CE1" w:rsidRPr="00BB3E04" w:rsidRDefault="00E82CE1" w:rsidP="00BB3E04">
      <w:pPr>
        <w:spacing w:after="0" w:line="360" w:lineRule="auto"/>
        <w:jc w:val="both"/>
        <w:rPr>
          <w:rFonts w:ascii="Traditional Arabic" w:hAnsi="Traditional Arabic" w:cs="Traditional Arabic"/>
          <w:b/>
          <w:bCs/>
          <w:sz w:val="36"/>
          <w:szCs w:val="36"/>
          <w:rtl/>
        </w:rPr>
      </w:pPr>
      <w:r w:rsidRPr="00BB3E04">
        <w:rPr>
          <w:rFonts w:ascii="Traditional Arabic" w:hAnsi="Traditional Arabic" w:cs="Traditional Arabic"/>
          <w:b/>
          <w:bCs/>
          <w:sz w:val="36"/>
          <w:szCs w:val="36"/>
          <w:rtl/>
        </w:rPr>
        <w:t>هيكلة المعلومات في شكل الوسائط المتعددة</w:t>
      </w:r>
    </w:p>
    <w:p w:rsidR="006D75CB" w:rsidRPr="00BB3E04" w:rsidRDefault="00E82CE1" w:rsidP="00BB3E04">
      <w:pPr>
        <w:spacing w:after="0" w:line="360" w:lineRule="auto"/>
        <w:jc w:val="both"/>
        <w:rPr>
          <w:rFonts w:ascii="Traditional Arabic" w:hAnsi="Traditional Arabic" w:cs="Traditional Arabic"/>
          <w:sz w:val="36"/>
          <w:szCs w:val="36"/>
        </w:rPr>
      </w:pPr>
      <w:r w:rsidRPr="00BB3E04">
        <w:rPr>
          <w:rFonts w:ascii="Traditional Arabic" w:hAnsi="Traditional Arabic" w:cs="Traditional Arabic"/>
          <w:sz w:val="36"/>
          <w:szCs w:val="36"/>
          <w:rtl/>
        </w:rPr>
        <w:t xml:space="preserve">الوسائط المتعددة هي الجمع بين النصوص والصور والفيديو والصوت في نموذج واحد. قوة الوسائط المتعددة والإنترنت يكمن في الطريقة التي يتم بها ربط المعلومات. الوسائط المتعددة والإنترنت تتطلب نهجا جديدا تماما للكتابة.التي هي مناسبة ل 'العالم على الانترنت' هو الأمثل للغاية ومصممة لتصل بسرعة إلى قبل القراء. ولا بد من تصميم موقع جيد مع غرض محدد، وموقع جيد مع التفاعل والتكنولوجيا الجديدة يمكن أيضا أن يكون مفيد لجذب الزوار. </w:t>
      </w:r>
      <w:bookmarkEnd w:id="0"/>
    </w:p>
    <w:sectPr w:rsidR="006D75CB" w:rsidRPr="00BB3E04" w:rsidSect="00B12106">
      <w:pgSz w:w="11906" w:h="16838"/>
      <w:pgMar w:top="1440" w:right="1800" w:bottom="1135"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E1"/>
    <w:rsid w:val="002122DA"/>
    <w:rsid w:val="006D75CB"/>
    <w:rsid w:val="00762B95"/>
    <w:rsid w:val="00B12106"/>
    <w:rsid w:val="00BB3E04"/>
    <w:rsid w:val="00C07B0E"/>
    <w:rsid w:val="00E82CE1"/>
    <w:rsid w:val="00ED5B59"/>
    <w:rsid w:val="00EE5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FB33"/>
  <w15:chartTrackingRefBased/>
  <w15:docId w15:val="{00FAB51B-BDDE-4CC1-9D6A-BD400BA8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59B4"/>
    <w:pPr>
      <w:spacing w:after="0" w:line="240" w:lineRule="auto"/>
      <w:contextualSpacing/>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EE59B4"/>
    <w:rPr>
      <w:rFonts w:asciiTheme="majorHAnsi" w:eastAsiaTheme="majorEastAsia" w:hAnsiTheme="majorHAnsi" w:cstheme="majorBidi"/>
      <w:bCs/>
      <w:spacing w:val="-10"/>
      <w:kern w:val="28"/>
      <w:sz w:val="56"/>
      <w:szCs w:val="56"/>
    </w:rPr>
  </w:style>
  <w:style w:type="paragraph" w:styleId="NoSpacing">
    <w:name w:val="No Spacing"/>
    <w:link w:val="NoSpacingChar"/>
    <w:uiPriority w:val="1"/>
    <w:qFormat/>
    <w:rsid w:val="00B12106"/>
    <w:pPr>
      <w:spacing w:after="0" w:line="240" w:lineRule="auto"/>
    </w:pPr>
    <w:rPr>
      <w:rFonts w:eastAsiaTheme="minorEastAsia"/>
    </w:rPr>
  </w:style>
  <w:style w:type="character" w:customStyle="1" w:styleId="NoSpacingChar">
    <w:name w:val="No Spacing Char"/>
    <w:basedOn w:val="DefaultParagraphFont"/>
    <w:link w:val="NoSpacing"/>
    <w:uiPriority w:val="1"/>
    <w:rsid w:val="00B12106"/>
    <w:rPr>
      <w:rFonts w:eastAsiaTheme="minorEastAsia"/>
    </w:rPr>
  </w:style>
  <w:style w:type="paragraph" w:styleId="BalloonText">
    <w:name w:val="Balloon Text"/>
    <w:basedOn w:val="Normal"/>
    <w:link w:val="BalloonTextChar"/>
    <w:uiPriority w:val="99"/>
    <w:semiHidden/>
    <w:unhideWhenUsed/>
    <w:rsid w:val="00B12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1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404129">
      <w:bodyDiv w:val="1"/>
      <w:marLeft w:val="0"/>
      <w:marRight w:val="0"/>
      <w:marTop w:val="0"/>
      <w:marBottom w:val="0"/>
      <w:divBdr>
        <w:top w:val="none" w:sz="0" w:space="0" w:color="auto"/>
        <w:left w:val="none" w:sz="0" w:space="0" w:color="auto"/>
        <w:bottom w:val="none" w:sz="0" w:space="0" w:color="auto"/>
        <w:right w:val="none" w:sz="0" w:space="0" w:color="auto"/>
      </w:divBdr>
      <w:divsChild>
        <w:div w:id="94981896">
          <w:marLeft w:val="0"/>
          <w:marRight w:val="0"/>
          <w:marTop w:val="0"/>
          <w:marBottom w:val="0"/>
          <w:divBdr>
            <w:top w:val="none" w:sz="0" w:space="0" w:color="auto"/>
            <w:left w:val="none" w:sz="0" w:space="0" w:color="auto"/>
            <w:bottom w:val="none" w:sz="0" w:space="0" w:color="auto"/>
            <w:right w:val="none" w:sz="0" w:space="0" w:color="auto"/>
          </w:divBdr>
          <w:divsChild>
            <w:div w:id="239755357">
              <w:marLeft w:val="0"/>
              <w:marRight w:val="0"/>
              <w:marTop w:val="0"/>
              <w:marBottom w:val="0"/>
              <w:divBdr>
                <w:top w:val="none" w:sz="0" w:space="0" w:color="auto"/>
                <w:left w:val="none" w:sz="0" w:space="0" w:color="auto"/>
                <w:bottom w:val="none" w:sz="0" w:space="0" w:color="auto"/>
                <w:right w:val="none" w:sz="0" w:space="0" w:color="auto"/>
              </w:divBdr>
            </w:div>
          </w:divsChild>
        </w:div>
        <w:div w:id="360135060">
          <w:marLeft w:val="0"/>
          <w:marRight w:val="0"/>
          <w:marTop w:val="0"/>
          <w:marBottom w:val="0"/>
          <w:divBdr>
            <w:top w:val="none" w:sz="0" w:space="0" w:color="auto"/>
            <w:left w:val="none" w:sz="0" w:space="0" w:color="auto"/>
            <w:bottom w:val="none" w:sz="0" w:space="0" w:color="auto"/>
            <w:right w:val="none" w:sz="0" w:space="0" w:color="auto"/>
          </w:divBdr>
          <w:divsChild>
            <w:div w:id="17237276">
              <w:marLeft w:val="0"/>
              <w:marRight w:val="0"/>
              <w:marTop w:val="0"/>
              <w:marBottom w:val="0"/>
              <w:divBdr>
                <w:top w:val="none" w:sz="0" w:space="0" w:color="auto"/>
                <w:left w:val="none" w:sz="0" w:space="0" w:color="auto"/>
                <w:bottom w:val="none" w:sz="0" w:space="0" w:color="auto"/>
                <w:right w:val="none" w:sz="0" w:space="0" w:color="auto"/>
              </w:divBdr>
            </w:div>
          </w:divsChild>
        </w:div>
        <w:div w:id="910777926">
          <w:marLeft w:val="0"/>
          <w:marRight w:val="0"/>
          <w:marTop w:val="0"/>
          <w:marBottom w:val="0"/>
          <w:divBdr>
            <w:top w:val="none" w:sz="0" w:space="0" w:color="auto"/>
            <w:left w:val="none" w:sz="0" w:space="0" w:color="auto"/>
            <w:bottom w:val="none" w:sz="0" w:space="0" w:color="auto"/>
            <w:right w:val="none" w:sz="0" w:space="0" w:color="auto"/>
          </w:divBdr>
          <w:divsChild>
            <w:div w:id="1805931384">
              <w:marLeft w:val="0"/>
              <w:marRight w:val="0"/>
              <w:marTop w:val="0"/>
              <w:marBottom w:val="0"/>
              <w:divBdr>
                <w:top w:val="none" w:sz="0" w:space="0" w:color="auto"/>
                <w:left w:val="none" w:sz="0" w:space="0" w:color="auto"/>
                <w:bottom w:val="none" w:sz="0" w:space="0" w:color="auto"/>
                <w:right w:val="none" w:sz="0" w:space="0" w:color="auto"/>
              </w:divBdr>
            </w:div>
          </w:divsChild>
        </w:div>
        <w:div w:id="1656226971">
          <w:marLeft w:val="0"/>
          <w:marRight w:val="0"/>
          <w:marTop w:val="0"/>
          <w:marBottom w:val="0"/>
          <w:divBdr>
            <w:top w:val="none" w:sz="0" w:space="0" w:color="auto"/>
            <w:left w:val="none" w:sz="0" w:space="0" w:color="auto"/>
            <w:bottom w:val="none" w:sz="0" w:space="0" w:color="auto"/>
            <w:right w:val="none" w:sz="0" w:space="0" w:color="auto"/>
          </w:divBdr>
          <w:divsChild>
            <w:div w:id="1059091226">
              <w:marLeft w:val="0"/>
              <w:marRight w:val="0"/>
              <w:marTop w:val="0"/>
              <w:marBottom w:val="0"/>
              <w:divBdr>
                <w:top w:val="none" w:sz="0" w:space="0" w:color="auto"/>
                <w:left w:val="none" w:sz="0" w:space="0" w:color="auto"/>
                <w:bottom w:val="none" w:sz="0" w:space="0" w:color="auto"/>
                <w:right w:val="none" w:sz="0" w:space="0" w:color="auto"/>
              </w:divBdr>
            </w:div>
          </w:divsChild>
        </w:div>
        <w:div w:id="1680814732">
          <w:marLeft w:val="0"/>
          <w:marRight w:val="0"/>
          <w:marTop w:val="0"/>
          <w:marBottom w:val="0"/>
          <w:divBdr>
            <w:top w:val="none" w:sz="0" w:space="0" w:color="auto"/>
            <w:left w:val="none" w:sz="0" w:space="0" w:color="auto"/>
            <w:bottom w:val="none" w:sz="0" w:space="0" w:color="auto"/>
            <w:right w:val="none" w:sz="0" w:space="0" w:color="auto"/>
          </w:divBdr>
          <w:divsChild>
            <w:div w:id="1179469334">
              <w:marLeft w:val="0"/>
              <w:marRight w:val="0"/>
              <w:marTop w:val="0"/>
              <w:marBottom w:val="0"/>
              <w:divBdr>
                <w:top w:val="none" w:sz="0" w:space="0" w:color="auto"/>
                <w:left w:val="none" w:sz="0" w:space="0" w:color="auto"/>
                <w:bottom w:val="none" w:sz="0" w:space="0" w:color="auto"/>
                <w:right w:val="none" w:sz="0" w:space="0" w:color="auto"/>
              </w:divBdr>
            </w:div>
          </w:divsChild>
        </w:div>
        <w:div w:id="918488883">
          <w:marLeft w:val="0"/>
          <w:marRight w:val="0"/>
          <w:marTop w:val="0"/>
          <w:marBottom w:val="0"/>
          <w:divBdr>
            <w:top w:val="none" w:sz="0" w:space="0" w:color="auto"/>
            <w:left w:val="none" w:sz="0" w:space="0" w:color="auto"/>
            <w:bottom w:val="none" w:sz="0" w:space="0" w:color="auto"/>
            <w:right w:val="none" w:sz="0" w:space="0" w:color="auto"/>
          </w:divBdr>
          <w:divsChild>
            <w:div w:id="745031736">
              <w:marLeft w:val="0"/>
              <w:marRight w:val="0"/>
              <w:marTop w:val="0"/>
              <w:marBottom w:val="0"/>
              <w:divBdr>
                <w:top w:val="none" w:sz="0" w:space="0" w:color="auto"/>
                <w:left w:val="none" w:sz="0" w:space="0" w:color="auto"/>
                <w:bottom w:val="none" w:sz="0" w:space="0" w:color="auto"/>
                <w:right w:val="none" w:sz="0" w:space="0" w:color="auto"/>
              </w:divBdr>
            </w:div>
          </w:divsChild>
        </w:div>
        <w:div w:id="982848309">
          <w:marLeft w:val="0"/>
          <w:marRight w:val="0"/>
          <w:marTop w:val="0"/>
          <w:marBottom w:val="0"/>
          <w:divBdr>
            <w:top w:val="none" w:sz="0" w:space="0" w:color="auto"/>
            <w:left w:val="none" w:sz="0" w:space="0" w:color="auto"/>
            <w:bottom w:val="none" w:sz="0" w:space="0" w:color="auto"/>
            <w:right w:val="none" w:sz="0" w:space="0" w:color="auto"/>
          </w:divBdr>
          <w:divsChild>
            <w:div w:id="954600760">
              <w:marLeft w:val="0"/>
              <w:marRight w:val="0"/>
              <w:marTop w:val="0"/>
              <w:marBottom w:val="0"/>
              <w:divBdr>
                <w:top w:val="none" w:sz="0" w:space="0" w:color="auto"/>
                <w:left w:val="none" w:sz="0" w:space="0" w:color="auto"/>
                <w:bottom w:val="none" w:sz="0" w:space="0" w:color="auto"/>
                <w:right w:val="none" w:sz="0" w:space="0" w:color="auto"/>
              </w:divBdr>
            </w:div>
          </w:divsChild>
        </w:div>
        <w:div w:id="674503583">
          <w:marLeft w:val="0"/>
          <w:marRight w:val="0"/>
          <w:marTop w:val="0"/>
          <w:marBottom w:val="0"/>
          <w:divBdr>
            <w:top w:val="none" w:sz="0" w:space="0" w:color="auto"/>
            <w:left w:val="none" w:sz="0" w:space="0" w:color="auto"/>
            <w:bottom w:val="none" w:sz="0" w:space="0" w:color="auto"/>
            <w:right w:val="none" w:sz="0" w:space="0" w:color="auto"/>
          </w:divBdr>
        </w:div>
        <w:div w:id="621955536">
          <w:marLeft w:val="0"/>
          <w:marRight w:val="0"/>
          <w:marTop w:val="0"/>
          <w:marBottom w:val="0"/>
          <w:divBdr>
            <w:top w:val="none" w:sz="0" w:space="0" w:color="auto"/>
            <w:left w:val="none" w:sz="0" w:space="0" w:color="auto"/>
            <w:bottom w:val="none" w:sz="0" w:space="0" w:color="auto"/>
            <w:right w:val="none" w:sz="0" w:space="0" w:color="auto"/>
          </w:divBdr>
          <w:divsChild>
            <w:div w:id="789128102">
              <w:marLeft w:val="0"/>
              <w:marRight w:val="0"/>
              <w:marTop w:val="0"/>
              <w:marBottom w:val="0"/>
              <w:divBdr>
                <w:top w:val="none" w:sz="0" w:space="0" w:color="auto"/>
                <w:left w:val="none" w:sz="0" w:space="0" w:color="auto"/>
                <w:bottom w:val="none" w:sz="0" w:space="0" w:color="auto"/>
                <w:right w:val="none" w:sz="0" w:space="0" w:color="auto"/>
              </w:divBdr>
            </w:div>
          </w:divsChild>
        </w:div>
        <w:div w:id="341905891">
          <w:marLeft w:val="0"/>
          <w:marRight w:val="0"/>
          <w:marTop w:val="0"/>
          <w:marBottom w:val="0"/>
          <w:divBdr>
            <w:top w:val="none" w:sz="0" w:space="0" w:color="auto"/>
            <w:left w:val="none" w:sz="0" w:space="0" w:color="auto"/>
            <w:bottom w:val="none" w:sz="0" w:space="0" w:color="auto"/>
            <w:right w:val="none" w:sz="0" w:space="0" w:color="auto"/>
          </w:divBdr>
          <w:divsChild>
            <w:div w:id="1230773080">
              <w:marLeft w:val="0"/>
              <w:marRight w:val="0"/>
              <w:marTop w:val="0"/>
              <w:marBottom w:val="0"/>
              <w:divBdr>
                <w:top w:val="none" w:sz="0" w:space="0" w:color="auto"/>
                <w:left w:val="none" w:sz="0" w:space="0" w:color="auto"/>
                <w:bottom w:val="none" w:sz="0" w:space="0" w:color="auto"/>
                <w:right w:val="none" w:sz="0" w:space="0" w:color="auto"/>
              </w:divBdr>
              <w:divsChild>
                <w:div w:id="11675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90840">
          <w:marLeft w:val="0"/>
          <w:marRight w:val="0"/>
          <w:marTop w:val="0"/>
          <w:marBottom w:val="0"/>
          <w:divBdr>
            <w:top w:val="none" w:sz="0" w:space="0" w:color="auto"/>
            <w:left w:val="none" w:sz="0" w:space="0" w:color="auto"/>
            <w:bottom w:val="none" w:sz="0" w:space="0" w:color="auto"/>
            <w:right w:val="none" w:sz="0" w:space="0" w:color="auto"/>
          </w:divBdr>
          <w:divsChild>
            <w:div w:id="1092968518">
              <w:marLeft w:val="0"/>
              <w:marRight w:val="0"/>
              <w:marTop w:val="0"/>
              <w:marBottom w:val="0"/>
              <w:divBdr>
                <w:top w:val="none" w:sz="0" w:space="0" w:color="auto"/>
                <w:left w:val="none" w:sz="0" w:space="0" w:color="auto"/>
                <w:bottom w:val="none" w:sz="0" w:space="0" w:color="auto"/>
                <w:right w:val="none" w:sz="0" w:space="0" w:color="auto"/>
              </w:divBdr>
            </w:div>
          </w:divsChild>
        </w:div>
        <w:div w:id="1286086397">
          <w:marLeft w:val="0"/>
          <w:marRight w:val="0"/>
          <w:marTop w:val="0"/>
          <w:marBottom w:val="0"/>
          <w:divBdr>
            <w:top w:val="none" w:sz="0" w:space="0" w:color="auto"/>
            <w:left w:val="none" w:sz="0" w:space="0" w:color="auto"/>
            <w:bottom w:val="none" w:sz="0" w:space="0" w:color="auto"/>
            <w:right w:val="none" w:sz="0" w:space="0" w:color="auto"/>
          </w:divBdr>
          <w:divsChild>
            <w:div w:id="2042853867">
              <w:marLeft w:val="0"/>
              <w:marRight w:val="0"/>
              <w:marTop w:val="0"/>
              <w:marBottom w:val="0"/>
              <w:divBdr>
                <w:top w:val="none" w:sz="0" w:space="0" w:color="auto"/>
                <w:left w:val="none" w:sz="0" w:space="0" w:color="auto"/>
                <w:bottom w:val="none" w:sz="0" w:space="0" w:color="auto"/>
                <w:right w:val="none" w:sz="0" w:space="0" w:color="auto"/>
              </w:divBdr>
              <w:divsChild>
                <w:div w:id="16421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6224">
          <w:marLeft w:val="0"/>
          <w:marRight w:val="0"/>
          <w:marTop w:val="0"/>
          <w:marBottom w:val="0"/>
          <w:divBdr>
            <w:top w:val="none" w:sz="0" w:space="0" w:color="auto"/>
            <w:left w:val="none" w:sz="0" w:space="0" w:color="auto"/>
            <w:bottom w:val="none" w:sz="0" w:space="0" w:color="auto"/>
            <w:right w:val="none" w:sz="0" w:space="0" w:color="auto"/>
          </w:divBdr>
          <w:divsChild>
            <w:div w:id="1877614807">
              <w:marLeft w:val="0"/>
              <w:marRight w:val="0"/>
              <w:marTop w:val="0"/>
              <w:marBottom w:val="0"/>
              <w:divBdr>
                <w:top w:val="none" w:sz="0" w:space="0" w:color="auto"/>
                <w:left w:val="none" w:sz="0" w:space="0" w:color="auto"/>
                <w:bottom w:val="none" w:sz="0" w:space="0" w:color="auto"/>
                <w:right w:val="none" w:sz="0" w:space="0" w:color="auto"/>
              </w:divBdr>
            </w:div>
          </w:divsChild>
        </w:div>
        <w:div w:id="61177607">
          <w:marLeft w:val="0"/>
          <w:marRight w:val="0"/>
          <w:marTop w:val="0"/>
          <w:marBottom w:val="0"/>
          <w:divBdr>
            <w:top w:val="none" w:sz="0" w:space="0" w:color="auto"/>
            <w:left w:val="none" w:sz="0" w:space="0" w:color="auto"/>
            <w:bottom w:val="none" w:sz="0" w:space="0" w:color="auto"/>
            <w:right w:val="none" w:sz="0" w:space="0" w:color="auto"/>
          </w:divBdr>
          <w:divsChild>
            <w:div w:id="1201434475">
              <w:marLeft w:val="0"/>
              <w:marRight w:val="0"/>
              <w:marTop w:val="0"/>
              <w:marBottom w:val="0"/>
              <w:divBdr>
                <w:top w:val="none" w:sz="0" w:space="0" w:color="auto"/>
                <w:left w:val="none" w:sz="0" w:space="0" w:color="auto"/>
                <w:bottom w:val="none" w:sz="0" w:space="0" w:color="auto"/>
                <w:right w:val="none" w:sz="0" w:space="0" w:color="auto"/>
              </w:divBdr>
              <w:divsChild>
                <w:div w:id="7250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78943">
          <w:marLeft w:val="0"/>
          <w:marRight w:val="0"/>
          <w:marTop w:val="0"/>
          <w:marBottom w:val="0"/>
          <w:divBdr>
            <w:top w:val="none" w:sz="0" w:space="0" w:color="auto"/>
            <w:left w:val="none" w:sz="0" w:space="0" w:color="auto"/>
            <w:bottom w:val="none" w:sz="0" w:space="0" w:color="auto"/>
            <w:right w:val="none" w:sz="0" w:space="0" w:color="auto"/>
          </w:divBdr>
          <w:divsChild>
            <w:div w:id="1373726343">
              <w:marLeft w:val="0"/>
              <w:marRight w:val="0"/>
              <w:marTop w:val="0"/>
              <w:marBottom w:val="0"/>
              <w:divBdr>
                <w:top w:val="none" w:sz="0" w:space="0" w:color="auto"/>
                <w:left w:val="none" w:sz="0" w:space="0" w:color="auto"/>
                <w:bottom w:val="none" w:sz="0" w:space="0" w:color="auto"/>
                <w:right w:val="none" w:sz="0" w:space="0" w:color="auto"/>
              </w:divBdr>
            </w:div>
          </w:divsChild>
        </w:div>
        <w:div w:id="551236210">
          <w:marLeft w:val="0"/>
          <w:marRight w:val="0"/>
          <w:marTop w:val="0"/>
          <w:marBottom w:val="0"/>
          <w:divBdr>
            <w:top w:val="none" w:sz="0" w:space="0" w:color="auto"/>
            <w:left w:val="none" w:sz="0" w:space="0" w:color="auto"/>
            <w:bottom w:val="none" w:sz="0" w:space="0" w:color="auto"/>
            <w:right w:val="none" w:sz="0" w:space="0" w:color="auto"/>
          </w:divBdr>
          <w:divsChild>
            <w:div w:id="155924164">
              <w:marLeft w:val="0"/>
              <w:marRight w:val="0"/>
              <w:marTop w:val="0"/>
              <w:marBottom w:val="0"/>
              <w:divBdr>
                <w:top w:val="none" w:sz="0" w:space="0" w:color="auto"/>
                <w:left w:val="none" w:sz="0" w:space="0" w:color="auto"/>
                <w:bottom w:val="none" w:sz="0" w:space="0" w:color="auto"/>
                <w:right w:val="none" w:sz="0" w:space="0" w:color="auto"/>
              </w:divBdr>
              <w:divsChild>
                <w:div w:id="4744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الوسائط المتعددة</dc:title>
  <dc:subject/>
  <dc:creator>Mohammad Hammad</dc:creator>
  <cp:keywords/>
  <dc:description/>
  <cp:lastModifiedBy>SilverLine</cp:lastModifiedBy>
  <cp:revision>6</cp:revision>
  <cp:lastPrinted>2018-11-10T19:05:00Z</cp:lastPrinted>
  <dcterms:created xsi:type="dcterms:W3CDTF">2016-10-15T19:10:00Z</dcterms:created>
  <dcterms:modified xsi:type="dcterms:W3CDTF">2019-01-31T22:34:00Z</dcterms:modified>
</cp:coreProperties>
</file>