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37A3A" w14:textId="77777777" w:rsidR="004A0737" w:rsidRPr="00806B90" w:rsidRDefault="004A0737" w:rsidP="004A0737">
      <w:pPr>
        <w:rPr>
          <w:b/>
          <w:bCs/>
          <w:sz w:val="28"/>
          <w:szCs w:val="28"/>
        </w:rPr>
      </w:pPr>
      <w:bookmarkStart w:id="0" w:name="_GoBack"/>
      <w:r w:rsidRPr="00806B90">
        <w:rPr>
          <w:b/>
          <w:bCs/>
          <w:sz w:val="28"/>
          <w:szCs w:val="28"/>
          <w:rtl/>
        </w:rPr>
        <w:t>المثلثان المتطابقان</w:t>
      </w:r>
    </w:p>
    <w:p w14:paraId="13F4ADEF" w14:textId="77777777" w:rsidR="004A0737" w:rsidRPr="00806B90" w:rsidRDefault="004A0737" w:rsidP="004A0737">
      <w:pPr>
        <w:rPr>
          <w:sz w:val="28"/>
          <w:szCs w:val="28"/>
        </w:rPr>
      </w:pPr>
      <w:r w:rsidRPr="00806B90">
        <w:rPr>
          <w:sz w:val="28"/>
          <w:szCs w:val="28"/>
          <w:rtl/>
        </w:rPr>
        <w:t>هما مثلثان اللذان إذا وضعنا احدهما فوق الآخر يغطيه بالضبط</w:t>
      </w:r>
      <w:r w:rsidRPr="00806B90">
        <w:rPr>
          <w:sz w:val="28"/>
          <w:szCs w:val="28"/>
        </w:rPr>
        <w:t>.</w:t>
      </w:r>
    </w:p>
    <w:p w14:paraId="2CC15968" w14:textId="77777777" w:rsidR="004A0737" w:rsidRPr="00806B90" w:rsidRDefault="004A0737" w:rsidP="004A0737">
      <w:pPr>
        <w:rPr>
          <w:sz w:val="28"/>
          <w:szCs w:val="28"/>
        </w:rPr>
      </w:pPr>
      <w:r w:rsidRPr="00806B90">
        <w:rPr>
          <w:sz w:val="28"/>
          <w:szCs w:val="28"/>
          <w:rtl/>
        </w:rPr>
        <w:t>نرمز للتطابق بالاشارة </w:t>
      </w:r>
      <w:r w:rsidRPr="00806B90">
        <w:rPr>
          <w:noProof/>
          <w:sz w:val="28"/>
          <w:szCs w:val="28"/>
        </w:rPr>
        <w:drawing>
          <wp:inline distT="0" distB="0" distL="0" distR="0" wp14:anchorId="35634E9C" wp14:editId="3DCB7623">
            <wp:extent cx="308610" cy="297815"/>
            <wp:effectExtent l="0" t="0" r="0" b="6985"/>
            <wp:docPr id="5" name="صورة 5" descr="مثلثات متطاب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ثلثات متطابق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FAB5F" w14:textId="37865990" w:rsidR="004A0737" w:rsidRDefault="00E660B9" w:rsidP="004A0737">
      <w:pPr>
        <w:rPr>
          <w:sz w:val="28"/>
          <w:szCs w:val="28"/>
        </w:rPr>
      </w:pPr>
      <w:r w:rsidRPr="00806B9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7FF0C9" wp14:editId="15A6B54F">
            <wp:simplePos x="0" y="0"/>
            <wp:positionH relativeFrom="margin">
              <wp:align>center</wp:align>
            </wp:positionH>
            <wp:positionV relativeFrom="paragraph">
              <wp:posOffset>340360</wp:posOffset>
            </wp:positionV>
            <wp:extent cx="6666865" cy="2860040"/>
            <wp:effectExtent l="0" t="0" r="635" b="0"/>
            <wp:wrapTight wrapText="bothSides">
              <wp:wrapPolygon edited="0">
                <wp:start x="3827" y="0"/>
                <wp:lineTo x="3641" y="1151"/>
                <wp:lineTo x="3641" y="2302"/>
                <wp:lineTo x="247" y="16114"/>
                <wp:lineTo x="0" y="17552"/>
                <wp:lineTo x="0" y="18991"/>
                <wp:lineTo x="5555" y="20718"/>
                <wp:lineTo x="5493" y="21437"/>
                <wp:lineTo x="15800" y="21437"/>
                <wp:lineTo x="15986" y="20718"/>
                <wp:lineTo x="16109" y="19279"/>
                <wp:lineTo x="16047" y="18416"/>
                <wp:lineTo x="17652" y="18416"/>
                <wp:lineTo x="21540" y="16833"/>
                <wp:lineTo x="21540" y="15538"/>
                <wp:lineTo x="19874" y="2302"/>
                <wp:lineTo x="19812" y="288"/>
                <wp:lineTo x="19689" y="0"/>
                <wp:lineTo x="3827" y="0"/>
              </wp:wrapPolygon>
            </wp:wrapTight>
            <wp:docPr id="4" name="صورة 4" descr="مثلثات متطاب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ثلثات متطابق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0737" w:rsidRPr="00806B90">
        <w:rPr>
          <w:sz w:val="28"/>
          <w:szCs w:val="28"/>
          <w:rtl/>
        </w:rPr>
        <w:t>نقرأ المثلث</w:t>
      </w:r>
      <w:r w:rsidR="004A0737" w:rsidRPr="00806B90">
        <w:rPr>
          <w:sz w:val="28"/>
          <w:szCs w:val="28"/>
        </w:rPr>
        <w:t xml:space="preserve"> ABC </w:t>
      </w:r>
      <w:r w:rsidR="004A0737" w:rsidRPr="00806B90">
        <w:rPr>
          <w:sz w:val="28"/>
          <w:szCs w:val="28"/>
          <w:rtl/>
        </w:rPr>
        <w:t>يطابق المثلث</w:t>
      </w:r>
      <w:r w:rsidR="004A0737" w:rsidRPr="00806B90">
        <w:rPr>
          <w:sz w:val="28"/>
          <w:szCs w:val="28"/>
        </w:rPr>
        <w:t xml:space="preserve"> DEF</w:t>
      </w:r>
    </w:p>
    <w:p w14:paraId="3826B631" w14:textId="77777777" w:rsidR="00E660B9" w:rsidRPr="00806B90" w:rsidRDefault="00E660B9" w:rsidP="004A0737">
      <w:pPr>
        <w:rPr>
          <w:sz w:val="28"/>
          <w:szCs w:val="28"/>
          <w:rtl/>
        </w:rPr>
      </w:pPr>
    </w:p>
    <w:p w14:paraId="72AE2503" w14:textId="13B74343" w:rsidR="004A0737" w:rsidRPr="00806B90" w:rsidRDefault="004A0737" w:rsidP="00806B90">
      <w:pPr>
        <w:rPr>
          <w:sz w:val="28"/>
          <w:szCs w:val="28"/>
        </w:rPr>
      </w:pPr>
      <w:r w:rsidRPr="00806B90">
        <w:rPr>
          <w:sz w:val="28"/>
          <w:szCs w:val="28"/>
        </w:rPr>
        <w:br/>
      </w:r>
    </w:p>
    <w:p w14:paraId="1DCEEB90" w14:textId="77777777" w:rsidR="004A0737" w:rsidRPr="00806B90" w:rsidRDefault="004A0737" w:rsidP="004A0737">
      <w:pPr>
        <w:rPr>
          <w:b/>
          <w:bCs/>
          <w:sz w:val="28"/>
          <w:szCs w:val="28"/>
        </w:rPr>
      </w:pPr>
      <w:r w:rsidRPr="00806B90">
        <w:rPr>
          <w:b/>
          <w:bCs/>
          <w:sz w:val="28"/>
          <w:szCs w:val="28"/>
          <w:rtl/>
        </w:rPr>
        <w:t>نظرية التطابق الأولى</w:t>
      </w:r>
    </w:p>
    <w:p w14:paraId="262FB660" w14:textId="77777777" w:rsidR="004A0737" w:rsidRPr="00806B90" w:rsidRDefault="004A0737" w:rsidP="004A0737">
      <w:pPr>
        <w:rPr>
          <w:sz w:val="28"/>
          <w:szCs w:val="28"/>
        </w:rPr>
      </w:pPr>
      <w:r w:rsidRPr="00806B90">
        <w:rPr>
          <w:sz w:val="28"/>
          <w:szCs w:val="28"/>
          <w:rtl/>
        </w:rPr>
        <w:t>اذا تساوى في المثلثان </w:t>
      </w:r>
      <w:hyperlink r:id="rId6" w:history="1">
        <w:r w:rsidRPr="00806B90">
          <w:rPr>
            <w:rStyle w:val="Hyperlink"/>
            <w:sz w:val="28"/>
            <w:szCs w:val="28"/>
            <w:rtl/>
          </w:rPr>
          <w:t>ضلعان</w:t>
        </w:r>
      </w:hyperlink>
      <w:r w:rsidRPr="00806B90">
        <w:rPr>
          <w:sz w:val="28"/>
          <w:szCs w:val="28"/>
        </w:rPr>
        <w:t> </w:t>
      </w:r>
      <w:r w:rsidRPr="00806B90">
        <w:rPr>
          <w:sz w:val="28"/>
          <w:szCs w:val="28"/>
          <w:rtl/>
        </w:rPr>
        <w:t>و </w:t>
      </w:r>
      <w:hyperlink r:id="rId7" w:history="1">
        <w:r w:rsidRPr="00806B90">
          <w:rPr>
            <w:rStyle w:val="Hyperlink"/>
            <w:sz w:val="28"/>
            <w:szCs w:val="28"/>
            <w:rtl/>
          </w:rPr>
          <w:t>الزاوية المحصورة</w:t>
        </w:r>
      </w:hyperlink>
      <w:r w:rsidRPr="00806B90">
        <w:rPr>
          <w:sz w:val="28"/>
          <w:szCs w:val="28"/>
        </w:rPr>
        <w:t> </w:t>
      </w:r>
      <w:r w:rsidRPr="00806B90">
        <w:rPr>
          <w:sz w:val="28"/>
          <w:szCs w:val="28"/>
          <w:rtl/>
        </w:rPr>
        <w:t>بينهما ايضاً متساوية</w:t>
      </w:r>
    </w:p>
    <w:p w14:paraId="0F744A28" w14:textId="77777777" w:rsidR="004A0737" w:rsidRPr="00806B90" w:rsidRDefault="004A0737" w:rsidP="004A0737">
      <w:pPr>
        <w:rPr>
          <w:b/>
          <w:bCs/>
          <w:sz w:val="28"/>
          <w:szCs w:val="28"/>
        </w:rPr>
      </w:pPr>
      <w:r w:rsidRPr="00806B90">
        <w:rPr>
          <w:b/>
          <w:bCs/>
          <w:sz w:val="28"/>
          <w:szCs w:val="28"/>
          <w:rtl/>
        </w:rPr>
        <w:t>فإن المثلثان متطابقان على التناظر </w:t>
      </w:r>
      <w:r w:rsidRPr="00806B90">
        <w:rPr>
          <w:b/>
          <w:bCs/>
          <w:sz w:val="28"/>
          <w:szCs w:val="28"/>
        </w:rPr>
        <w:br/>
      </w:r>
      <w:r w:rsidRPr="00806B90">
        <w:rPr>
          <w:b/>
          <w:bCs/>
          <w:sz w:val="28"/>
          <w:szCs w:val="28"/>
          <w:rtl/>
        </w:rPr>
        <w:t>النظرية تكتب باختصار: ض . ز . ض</w:t>
      </w:r>
    </w:p>
    <w:p w14:paraId="7B4DACBB" w14:textId="77777777" w:rsidR="004A0737" w:rsidRPr="00806B90" w:rsidRDefault="004A0737" w:rsidP="004A0737">
      <w:pPr>
        <w:rPr>
          <w:sz w:val="28"/>
          <w:szCs w:val="28"/>
        </w:rPr>
      </w:pPr>
      <w:r w:rsidRPr="00806B90">
        <w:rPr>
          <w:noProof/>
          <w:sz w:val="28"/>
          <w:szCs w:val="28"/>
        </w:rPr>
        <w:drawing>
          <wp:inline distT="0" distB="0" distL="0" distR="0" wp14:anchorId="4B181EC9" wp14:editId="7761DCC2">
            <wp:extent cx="2860040" cy="2860040"/>
            <wp:effectExtent l="0" t="0" r="0" b="0"/>
            <wp:docPr id="3" name="صورة 3" descr="مثلثات متطاب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ثلثات متطابق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77B8" w14:textId="77777777" w:rsidR="004A0737" w:rsidRPr="00806B90" w:rsidRDefault="004A0737" w:rsidP="004A0737">
      <w:pPr>
        <w:rPr>
          <w:b/>
          <w:bCs/>
          <w:sz w:val="28"/>
          <w:szCs w:val="28"/>
        </w:rPr>
      </w:pPr>
      <w:r w:rsidRPr="00806B90">
        <w:rPr>
          <w:b/>
          <w:bCs/>
          <w:sz w:val="28"/>
          <w:szCs w:val="28"/>
          <w:rtl/>
        </w:rPr>
        <w:lastRenderedPageBreak/>
        <w:t>نظرية التطابق الثانية</w:t>
      </w:r>
    </w:p>
    <w:p w14:paraId="0A45BC5E" w14:textId="77777777" w:rsidR="004A0737" w:rsidRPr="00806B90" w:rsidRDefault="004A0737" w:rsidP="004A0737">
      <w:pPr>
        <w:rPr>
          <w:sz w:val="28"/>
          <w:szCs w:val="28"/>
        </w:rPr>
      </w:pPr>
      <w:r w:rsidRPr="00806B90">
        <w:rPr>
          <w:sz w:val="28"/>
          <w:szCs w:val="28"/>
          <w:rtl/>
        </w:rPr>
        <w:t>اذا تساوى في المثلثين زاويتان </w:t>
      </w:r>
      <w:hyperlink r:id="rId9" w:history="1">
        <w:r w:rsidRPr="00806B90">
          <w:rPr>
            <w:rStyle w:val="Hyperlink"/>
            <w:sz w:val="28"/>
            <w:szCs w:val="28"/>
            <w:rtl/>
          </w:rPr>
          <w:t>والضلع</w:t>
        </w:r>
      </w:hyperlink>
      <w:r w:rsidRPr="00806B90">
        <w:rPr>
          <w:sz w:val="28"/>
          <w:szCs w:val="28"/>
        </w:rPr>
        <w:t> </w:t>
      </w:r>
      <w:r w:rsidRPr="00806B90">
        <w:rPr>
          <w:sz w:val="28"/>
          <w:szCs w:val="28"/>
          <w:rtl/>
        </w:rPr>
        <w:t>المحصور بينهما</w:t>
      </w:r>
    </w:p>
    <w:p w14:paraId="305812A1" w14:textId="77777777" w:rsidR="004A0737" w:rsidRPr="00806B90" w:rsidRDefault="004A0737" w:rsidP="004A0737">
      <w:pPr>
        <w:rPr>
          <w:b/>
          <w:bCs/>
          <w:sz w:val="28"/>
          <w:szCs w:val="28"/>
        </w:rPr>
      </w:pPr>
      <w:r w:rsidRPr="00806B90">
        <w:rPr>
          <w:b/>
          <w:bCs/>
          <w:sz w:val="28"/>
          <w:szCs w:val="28"/>
          <w:rtl/>
        </w:rPr>
        <w:t>فإن المثلثان متطابقان على التناظر </w:t>
      </w:r>
      <w:r w:rsidRPr="00806B90">
        <w:rPr>
          <w:b/>
          <w:bCs/>
          <w:sz w:val="28"/>
          <w:szCs w:val="28"/>
        </w:rPr>
        <w:br/>
      </w:r>
      <w:r w:rsidRPr="00806B90">
        <w:rPr>
          <w:b/>
          <w:bCs/>
          <w:sz w:val="28"/>
          <w:szCs w:val="28"/>
          <w:rtl/>
        </w:rPr>
        <w:t>النظرية تكتب باختصار: ز . ض . ز</w:t>
      </w:r>
    </w:p>
    <w:p w14:paraId="3DCF71F8" w14:textId="77777777" w:rsidR="004A0737" w:rsidRPr="00806B90" w:rsidRDefault="004A0737" w:rsidP="004A0737">
      <w:pPr>
        <w:rPr>
          <w:sz w:val="28"/>
          <w:szCs w:val="28"/>
        </w:rPr>
      </w:pPr>
      <w:r w:rsidRPr="00806B90">
        <w:rPr>
          <w:noProof/>
          <w:sz w:val="28"/>
          <w:szCs w:val="28"/>
        </w:rPr>
        <w:drawing>
          <wp:inline distT="0" distB="0" distL="0" distR="0" wp14:anchorId="005EF338" wp14:editId="55A55ED2">
            <wp:extent cx="2860040" cy="2860040"/>
            <wp:effectExtent l="0" t="0" r="0" b="0"/>
            <wp:docPr id="2" name="صورة 2" descr="مثلثات متطاب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ثلثات متطابق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41BDF" w14:textId="77777777" w:rsidR="00806B90" w:rsidRPr="00806B90" w:rsidRDefault="00806B90" w:rsidP="004A0737">
      <w:pPr>
        <w:rPr>
          <w:b/>
          <w:bCs/>
          <w:sz w:val="28"/>
          <w:szCs w:val="28"/>
          <w:rtl/>
        </w:rPr>
      </w:pPr>
    </w:p>
    <w:p w14:paraId="67BE1F9D" w14:textId="77777777" w:rsidR="004A0737" w:rsidRPr="00806B90" w:rsidRDefault="004A0737" w:rsidP="004A0737">
      <w:pPr>
        <w:rPr>
          <w:b/>
          <w:bCs/>
          <w:sz w:val="28"/>
          <w:szCs w:val="28"/>
        </w:rPr>
      </w:pPr>
      <w:r w:rsidRPr="00806B90">
        <w:rPr>
          <w:b/>
          <w:bCs/>
          <w:sz w:val="28"/>
          <w:szCs w:val="28"/>
          <w:rtl/>
        </w:rPr>
        <w:t>نظرية التطابق الثالثة</w:t>
      </w:r>
    </w:p>
    <w:p w14:paraId="03CFAF91" w14:textId="77777777" w:rsidR="004A0737" w:rsidRPr="00806B90" w:rsidRDefault="004A0737" w:rsidP="004A0737">
      <w:pPr>
        <w:rPr>
          <w:sz w:val="28"/>
          <w:szCs w:val="28"/>
        </w:rPr>
      </w:pPr>
      <w:r w:rsidRPr="00806B90">
        <w:rPr>
          <w:sz w:val="28"/>
          <w:szCs w:val="28"/>
          <w:rtl/>
        </w:rPr>
        <w:t>اذا تساوت الاضلاع الثلاثة في المثلثين على التناظر</w:t>
      </w:r>
    </w:p>
    <w:p w14:paraId="518F05DF" w14:textId="77777777" w:rsidR="004A0737" w:rsidRPr="00806B90" w:rsidRDefault="004A0737" w:rsidP="004A0737">
      <w:pPr>
        <w:rPr>
          <w:b/>
          <w:bCs/>
          <w:sz w:val="28"/>
          <w:szCs w:val="28"/>
        </w:rPr>
      </w:pPr>
      <w:r w:rsidRPr="00806B90">
        <w:rPr>
          <w:b/>
          <w:bCs/>
          <w:sz w:val="28"/>
          <w:szCs w:val="28"/>
          <w:rtl/>
        </w:rPr>
        <w:t>فالمثلثان متطابقان </w:t>
      </w:r>
      <w:r w:rsidRPr="00806B90">
        <w:rPr>
          <w:b/>
          <w:bCs/>
          <w:sz w:val="28"/>
          <w:szCs w:val="28"/>
        </w:rPr>
        <w:br/>
      </w:r>
      <w:r w:rsidRPr="00806B90">
        <w:rPr>
          <w:b/>
          <w:bCs/>
          <w:sz w:val="28"/>
          <w:szCs w:val="28"/>
          <w:rtl/>
        </w:rPr>
        <w:t>النظرية تكتب باختصار: ض . ض . ض</w:t>
      </w:r>
    </w:p>
    <w:p w14:paraId="76E11EB0" w14:textId="77777777" w:rsidR="00CC2DBC" w:rsidRPr="00806B90" w:rsidRDefault="004A0737" w:rsidP="00806B90">
      <w:pPr>
        <w:rPr>
          <w:sz w:val="28"/>
          <w:szCs w:val="28"/>
        </w:rPr>
      </w:pPr>
      <w:r w:rsidRPr="00806B90">
        <w:rPr>
          <w:noProof/>
          <w:sz w:val="28"/>
          <w:szCs w:val="28"/>
        </w:rPr>
        <w:drawing>
          <wp:inline distT="0" distB="0" distL="0" distR="0" wp14:anchorId="44336FF6" wp14:editId="045B1826">
            <wp:extent cx="2860040" cy="2860040"/>
            <wp:effectExtent l="0" t="0" r="0" b="0"/>
            <wp:docPr id="1" name="صورة 1" descr="مثلثات متطاب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ثلثات متطابق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2DBC" w:rsidRPr="00806B90" w:rsidSect="00806B9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37"/>
    <w:rsid w:val="0013184C"/>
    <w:rsid w:val="004A0737"/>
    <w:rsid w:val="00806B90"/>
    <w:rsid w:val="00CC2DBC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A127"/>
  <w15:chartTrackingRefBased/>
  <w15:docId w15:val="{0E74DB66-0393-4381-BE1E-FF43D60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B9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9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3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8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yan.us/aree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yan.us/areen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layan.us/areen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4</cp:revision>
  <cp:lastPrinted>2017-12-25T20:21:00Z</cp:lastPrinted>
  <dcterms:created xsi:type="dcterms:W3CDTF">2017-12-25T20:20:00Z</dcterms:created>
  <dcterms:modified xsi:type="dcterms:W3CDTF">2019-01-18T22:52:00Z</dcterms:modified>
</cp:coreProperties>
</file>