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1993941182"/>
        <w:docPartObj>
          <w:docPartGallery w:val="Cover Pages"/>
          <w:docPartUnique/>
        </w:docPartObj>
      </w:sdtPr>
      <w:sdtEndPr>
        <w:rPr>
          <w:color w:val="auto"/>
          <w:rtl w:val="0"/>
        </w:rPr>
      </w:sdtEndPr>
      <w:sdtContent>
        <w:p w:rsidR="00AC3182" w:rsidRDefault="00AC3182">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100"/>
              <w:szCs w:val="100"/>
              <w:rtl/>
            </w:rPr>
            <w:alias w:val="العنوان"/>
            <w:tag w:val=""/>
            <w:id w:val="1735040861"/>
            <w:placeholder>
              <w:docPart w:val="1C391C4813BF46E0B91191906EE3A3AA"/>
            </w:placeholder>
            <w:dataBinding w:prefixMappings="xmlns:ns0='http://purl.org/dc/elements/1.1/' xmlns:ns1='http://schemas.openxmlformats.org/package/2006/metadata/core-properties' " w:xpath="/ns1:coreProperties[1]/ns0:title[1]" w:storeItemID="{6C3C8BC8-F283-45AE-878A-BAB7291924A1}"/>
            <w:text/>
          </w:sdtPr>
          <w:sdtEndPr/>
          <w:sdtContent>
            <w:p w:rsidR="00AC3182" w:rsidRPr="00AC3182" w:rsidRDefault="00AC3182" w:rsidP="00AC3182">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108"/>
                  <w:szCs w:val="108"/>
                </w:rPr>
              </w:pPr>
              <w:r w:rsidRPr="00AC3182">
                <w:rPr>
                  <w:rFonts w:asciiTheme="majorHAnsi" w:eastAsiaTheme="majorEastAsia" w:hAnsiTheme="majorHAnsi" w:cs="Times New Roman" w:hint="cs"/>
                  <w:b/>
                  <w:bCs/>
                  <w:caps/>
                  <w:color w:val="4472C4" w:themeColor="accent1"/>
                  <w:sz w:val="100"/>
                  <w:szCs w:val="100"/>
                  <w:rtl/>
                </w:rPr>
                <w:t>العقيدة</w:t>
              </w:r>
              <w:r w:rsidRPr="00AC3182">
                <w:rPr>
                  <w:rFonts w:asciiTheme="majorHAnsi" w:eastAsiaTheme="majorEastAsia" w:hAnsiTheme="majorHAnsi" w:cs="Times New Roman"/>
                  <w:b/>
                  <w:bCs/>
                  <w:caps/>
                  <w:color w:val="4472C4" w:themeColor="accent1"/>
                  <w:sz w:val="100"/>
                  <w:szCs w:val="100"/>
                  <w:rtl/>
                </w:rPr>
                <w:t xml:space="preserve"> </w:t>
              </w:r>
              <w:r w:rsidRPr="00AC3182">
                <w:rPr>
                  <w:rFonts w:asciiTheme="majorHAnsi" w:eastAsiaTheme="majorEastAsia" w:hAnsiTheme="majorHAnsi" w:cs="Times New Roman" w:hint="cs"/>
                  <w:b/>
                  <w:bCs/>
                  <w:caps/>
                  <w:color w:val="4472C4" w:themeColor="accent1"/>
                  <w:sz w:val="100"/>
                  <w:szCs w:val="100"/>
                  <w:rtl/>
                </w:rPr>
                <w:t>الصحيحة</w:t>
              </w:r>
            </w:p>
          </w:sdtContent>
        </w:sdt>
        <w:p w:rsidR="00AC3182" w:rsidRDefault="00AC3182">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C3182" w:rsidRPr="00AC3182" w:rsidRDefault="00AC3182" w:rsidP="00851B3C">
                                    <w:pPr>
                                      <w:pStyle w:val="NoSpacing"/>
                                      <w:spacing w:after="40"/>
                                      <w:jc w:val="center"/>
                                      <w:rPr>
                                        <w:b/>
                                        <w:bCs/>
                                        <w:caps/>
                                        <w:color w:val="4472C4" w:themeColor="accent1"/>
                                        <w:sz w:val="40"/>
                                        <w:szCs w:val="40"/>
                                      </w:rPr>
                                    </w:pPr>
                                    <w:r w:rsidRPr="00AC3182">
                                      <w:rPr>
                                        <w:rFonts w:hint="cs"/>
                                        <w:b/>
                                        <w:bCs/>
                                        <w:caps/>
                                        <w:color w:val="4472C4" w:themeColor="accent1"/>
                                        <w:sz w:val="40"/>
                                        <w:szCs w:val="40"/>
                                        <w:rtl/>
                                      </w:rPr>
                                      <w:t xml:space="preserve">عمل الطالبة/ </w:t>
                                    </w:r>
                                    <w:r w:rsidR="00851B3C">
                                      <w:rPr>
                                        <w:rFonts w:hint="cs"/>
                                        <w:b/>
                                        <w:bCs/>
                                        <w:caps/>
                                        <w:color w:val="4472C4" w:themeColor="accent1"/>
                                        <w:sz w:val="40"/>
                                        <w:szCs w:val="40"/>
                                        <w:rtl/>
                                      </w:rPr>
                                      <w:t xml:space="preserve"> </w:t>
                                    </w:r>
                                  </w:p>
                                </w:sdtContent>
                              </w:sdt>
                              <w:p w:rsidR="00AC3182" w:rsidRPr="00AC3182" w:rsidRDefault="00851B3C">
                                <w:pPr>
                                  <w:pStyle w:val="NoSpacing"/>
                                  <w:jc w:val="center"/>
                                  <w:rPr>
                                    <w:b/>
                                    <w:bCs/>
                                    <w:color w:val="4472C4" w:themeColor="accent1"/>
                                    <w:sz w:val="34"/>
                                    <w:szCs w:val="34"/>
                                  </w:rPr>
                                </w:pPr>
                                <w:sdt>
                                  <w:sdtPr>
                                    <w:rPr>
                                      <w:b/>
                                      <w:bCs/>
                                      <w:caps/>
                                      <w:color w:val="4472C4"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AC3182">
                                      <w:rPr>
                                        <w:b/>
                                        <w:bCs/>
                                        <w:caps/>
                                        <w:color w:val="4472C4" w:themeColor="accent1"/>
                                        <w:sz w:val="34"/>
                                        <w:szCs w:val="34"/>
                                        <w:rtl/>
                                      </w:rPr>
                                      <w:t xml:space="preserve">     </w:t>
                                    </w:r>
                                  </w:sdtContent>
                                </w:sdt>
                              </w:p>
                              <w:p w:rsidR="00AC3182" w:rsidRPr="00AC3182" w:rsidRDefault="00851B3C">
                                <w:pPr>
                                  <w:pStyle w:val="NoSpacing"/>
                                  <w:jc w:val="center"/>
                                  <w:rPr>
                                    <w:b/>
                                    <w:bCs/>
                                    <w:color w:val="4472C4" w:themeColor="accent1"/>
                                    <w:sz w:val="34"/>
                                    <w:szCs w:val="34"/>
                                  </w:rPr>
                                </w:pPr>
                                <w:sdt>
                                  <w:sdtPr>
                                    <w:rPr>
                                      <w:b/>
                                      <w:bCs/>
                                      <w:color w:val="4472C4"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AC3182">
                                      <w:rPr>
                                        <w:b/>
                                        <w:bCs/>
                                        <w:color w:val="4472C4"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AC3182" w:rsidRPr="00AC3182" w:rsidRDefault="00AC3182" w:rsidP="00851B3C">
                              <w:pPr>
                                <w:pStyle w:val="NoSpacing"/>
                                <w:spacing w:after="40"/>
                                <w:jc w:val="center"/>
                                <w:rPr>
                                  <w:b/>
                                  <w:bCs/>
                                  <w:caps/>
                                  <w:color w:val="4472C4" w:themeColor="accent1"/>
                                  <w:sz w:val="40"/>
                                  <w:szCs w:val="40"/>
                                </w:rPr>
                              </w:pPr>
                              <w:r w:rsidRPr="00AC3182">
                                <w:rPr>
                                  <w:rFonts w:hint="cs"/>
                                  <w:b/>
                                  <w:bCs/>
                                  <w:caps/>
                                  <w:color w:val="4472C4" w:themeColor="accent1"/>
                                  <w:sz w:val="40"/>
                                  <w:szCs w:val="40"/>
                                  <w:rtl/>
                                </w:rPr>
                                <w:t xml:space="preserve">عمل الطالبة/ </w:t>
                              </w:r>
                              <w:r w:rsidR="00851B3C">
                                <w:rPr>
                                  <w:rFonts w:hint="cs"/>
                                  <w:b/>
                                  <w:bCs/>
                                  <w:caps/>
                                  <w:color w:val="4472C4" w:themeColor="accent1"/>
                                  <w:sz w:val="40"/>
                                  <w:szCs w:val="40"/>
                                  <w:rtl/>
                                </w:rPr>
                                <w:t xml:space="preserve"> </w:t>
                              </w:r>
                            </w:p>
                          </w:sdtContent>
                        </w:sdt>
                        <w:p w:rsidR="00AC3182" w:rsidRPr="00AC3182" w:rsidRDefault="00851B3C">
                          <w:pPr>
                            <w:pStyle w:val="NoSpacing"/>
                            <w:jc w:val="center"/>
                            <w:rPr>
                              <w:b/>
                              <w:bCs/>
                              <w:color w:val="4472C4" w:themeColor="accent1"/>
                              <w:sz w:val="34"/>
                              <w:szCs w:val="34"/>
                            </w:rPr>
                          </w:pPr>
                          <w:sdt>
                            <w:sdtPr>
                              <w:rPr>
                                <w:b/>
                                <w:bCs/>
                                <w:caps/>
                                <w:color w:val="4472C4" w:themeColor="accent1"/>
                                <w:sz w:val="34"/>
                                <w:szCs w:val="3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AC3182">
                                <w:rPr>
                                  <w:b/>
                                  <w:bCs/>
                                  <w:caps/>
                                  <w:color w:val="4472C4" w:themeColor="accent1"/>
                                  <w:sz w:val="34"/>
                                  <w:szCs w:val="34"/>
                                  <w:rtl/>
                                </w:rPr>
                                <w:t xml:space="preserve">     </w:t>
                              </w:r>
                            </w:sdtContent>
                          </w:sdt>
                        </w:p>
                        <w:p w:rsidR="00AC3182" w:rsidRPr="00AC3182" w:rsidRDefault="00851B3C">
                          <w:pPr>
                            <w:pStyle w:val="NoSpacing"/>
                            <w:jc w:val="center"/>
                            <w:rPr>
                              <w:b/>
                              <w:bCs/>
                              <w:color w:val="4472C4" w:themeColor="accent1"/>
                              <w:sz w:val="34"/>
                              <w:szCs w:val="34"/>
                            </w:rPr>
                          </w:pPr>
                          <w:sdt>
                            <w:sdtPr>
                              <w:rPr>
                                <w:b/>
                                <w:bCs/>
                                <w:color w:val="4472C4"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AC3182">
                                <w:rPr>
                                  <w:b/>
                                  <w:bCs/>
                                  <w:color w:val="4472C4" w:themeColor="accent1"/>
                                  <w:sz w:val="34"/>
                                  <w:szCs w:val="34"/>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AC3182" w:rsidRDefault="00AC3182">
          <w:r>
            <w:br w:type="page"/>
          </w:r>
        </w:p>
      </w:sdtContent>
    </w:sdt>
    <w:p w:rsidR="00AC3182" w:rsidRPr="00AC3182" w:rsidRDefault="00AC3182" w:rsidP="00AC3182">
      <w:pPr>
        <w:shd w:val="clear" w:color="auto" w:fill="F8F8F8"/>
        <w:bidi/>
        <w:spacing w:after="150" w:line="240" w:lineRule="auto"/>
        <w:jc w:val="both"/>
        <w:rPr>
          <w:rFonts w:ascii="Arial" w:eastAsia="Times New Roman" w:hAnsi="Arial" w:cs="Arial"/>
          <w:color w:val="0E0E0A"/>
          <w:sz w:val="32"/>
          <w:szCs w:val="32"/>
        </w:rPr>
      </w:pPr>
      <w:bookmarkStart w:id="0" w:name="_GoBack"/>
      <w:r w:rsidRPr="00AC3182">
        <w:rPr>
          <w:rFonts w:ascii="Arial" w:eastAsia="Times New Roman" w:hAnsi="Arial" w:cs="Arial"/>
          <w:color w:val="0E0E0A"/>
          <w:sz w:val="32"/>
          <w:szCs w:val="32"/>
          <w:rtl/>
        </w:rPr>
        <w:lastRenderedPageBreak/>
        <w:t>الحمد لله وحده، والصلاة والسلام على من لا نبي بعده، وعلى آله وصحبه</w:t>
      </w:r>
      <w:r w:rsidRPr="00AC3182">
        <w:rPr>
          <w:rFonts w:ascii="Arial" w:eastAsia="Times New Roman" w:hAnsi="Arial" w:cs="Arial"/>
          <w:color w:val="0E0E0A"/>
          <w:sz w:val="32"/>
          <w:szCs w:val="32"/>
        </w:rPr>
        <w:t>.</w:t>
      </w:r>
    </w:p>
    <w:p w:rsidR="00AC3182" w:rsidRPr="00AC3182" w:rsidRDefault="00AC3182" w:rsidP="00AC3182">
      <w:pPr>
        <w:shd w:val="clear" w:color="auto" w:fill="F8F8F8"/>
        <w:bidi/>
        <w:spacing w:after="150" w:line="240" w:lineRule="auto"/>
        <w:jc w:val="both"/>
        <w:rPr>
          <w:rFonts w:ascii="Arial" w:eastAsia="Times New Roman" w:hAnsi="Arial" w:cs="Arial"/>
          <w:color w:val="0E0E0A"/>
          <w:sz w:val="32"/>
          <w:szCs w:val="32"/>
        </w:rPr>
      </w:pPr>
      <w:r w:rsidRPr="00AC3182">
        <w:rPr>
          <w:rFonts w:ascii="Arial" w:eastAsia="Times New Roman" w:hAnsi="Arial" w:cs="Arial"/>
          <w:color w:val="0E0E0A"/>
          <w:sz w:val="32"/>
          <w:szCs w:val="32"/>
          <w:rtl/>
        </w:rPr>
        <w:t>أما بعد: فلّما كانت العقيدة الصحيحة هي أصل دين الإسلام، وأساس الملة، رأيت أن تكون هي موضوع المحاضرة، ومعلوم بالأدلة الشرعية من الكتاب والسنة أن الأعمال والأقوال إنما تصح وتقبل إذا صدرت عن عقيدة صحيحة، فإن كانت العقيدة غير صحيحة بطل ما يتفرع عنها من أعمال وأقوال، كما 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وَمَنْ يَكْفُرْ بِالْإِيمَانِ فَقَدْ حَبِطَ عَمَلُهُ وَهُوَ فِي الْآخِرَةِ مِنَ الْخَاسِرِينَ</w:t>
      </w:r>
      <w:r w:rsidRPr="00AC3182">
        <w:rPr>
          <w:rFonts w:ascii="Arial" w:eastAsia="Times New Roman" w:hAnsi="Arial" w:cs="Arial"/>
          <w:b/>
          <w:bCs/>
          <w:color w:val="AE3E3A"/>
          <w:sz w:val="32"/>
          <w:szCs w:val="32"/>
        </w:rPr>
        <w:t>}</w:t>
      </w:r>
      <w:bookmarkStart w:id="1" w:name="ftnref1"/>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w:t>
      </w:r>
      <w:r w:rsidRPr="00AC3182">
        <w:rPr>
          <w:rFonts w:ascii="Arial" w:eastAsia="Times New Roman" w:hAnsi="Arial" w:cs="Arial"/>
          <w:color w:val="0E0E0A"/>
          <w:sz w:val="32"/>
          <w:szCs w:val="32"/>
        </w:rPr>
        <w:fldChar w:fldCharType="end"/>
      </w:r>
      <w:bookmarkEnd w:id="1"/>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وَلَقَدْ أُوحِيَ إِلَيْكَ وَإِلَى الَّذِينَ مِنْ قَبْلِكَ لَئِنْ أَشْرَكْتَ لَيَحْبَطَنَّ عَمَلُكَ وَلَتَكُونَنَّ مِنَ الْخَاسِرِينَ</w:t>
      </w:r>
      <w:r w:rsidRPr="00AC3182">
        <w:rPr>
          <w:rFonts w:ascii="Arial" w:eastAsia="Times New Roman" w:hAnsi="Arial" w:cs="Arial"/>
          <w:b/>
          <w:bCs/>
          <w:color w:val="AE3E3A"/>
          <w:sz w:val="32"/>
          <w:szCs w:val="32"/>
        </w:rPr>
        <w:t>}</w:t>
      </w:r>
      <w:r w:rsidRPr="00AC3182">
        <w:rPr>
          <w:rFonts w:ascii="Arial" w:eastAsia="Times New Roman" w:hAnsi="Arial" w:cs="Arial"/>
          <w:color w:val="0E0E0A"/>
          <w:sz w:val="32"/>
          <w:szCs w:val="32"/>
        </w:rPr>
        <w:t>.</w:t>
      </w:r>
      <w:bookmarkStart w:id="2" w:name="ftnref2"/>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w:t>
      </w:r>
      <w:r w:rsidRPr="00AC3182">
        <w:rPr>
          <w:rFonts w:ascii="Arial" w:eastAsia="Times New Roman" w:hAnsi="Arial" w:cs="Arial"/>
          <w:color w:val="0E0E0A"/>
          <w:sz w:val="32"/>
          <w:szCs w:val="32"/>
        </w:rPr>
        <w:fldChar w:fldCharType="end"/>
      </w:r>
      <w:bookmarkEnd w:id="2"/>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والآيات في هذا المعنى كثيرة، وقد دل كتاب الله المبين وسنة رسوله الأمين عليه من ربه أفضل الصلاة والتسليم، على أن العقيدة الصحيحة تتلخص في: الإيمان بالله، وملائكته، وكتبه، ورسله، واليوم الآخر، وبالقدر خيره وشره، فهذه الأمور الستة هي أصول العقيدة الصحيحة التي نزل بها كتاب الله العزيز، وبعث الله بها رسوله محمداً - عليه الصلاة والسلام-، ويتفرع عن هذه الأصول كل ما يجب الإيمان به من أمور الغيب، وجميع ما أخبر الله به ورسوله صلى الله عليه وسلم. وأدلة هذه الأصول الستة في الكتاب والسنة كثيرةٌ جداً، فمن ذلك قول الله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لَيْسَ الْبِرَّ أَنْ تُوَلُّوا وُجُوهَكُمْ قِبَلَ الْمَشْرِقِ وَالْمَغْرِبِ وَلَكِنَّ الْبِرَّ مَنْ آمَنَ بِاللَّهِ وَالْيَوْمِ الْآخِرِ وَالْمَلائِكَة ِوَالْكِتَابِ وَالنَّبِيِّينَ</w:t>
      </w:r>
      <w:r w:rsidRPr="00AC3182">
        <w:rPr>
          <w:rFonts w:ascii="Arial" w:eastAsia="Times New Roman" w:hAnsi="Arial" w:cs="Arial"/>
          <w:b/>
          <w:bCs/>
          <w:color w:val="AE3E3A"/>
          <w:sz w:val="32"/>
          <w:szCs w:val="32"/>
        </w:rPr>
        <w:t>}</w:t>
      </w:r>
      <w:bookmarkStart w:id="3" w:name="ftnref3"/>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w:t>
      </w:r>
      <w:r w:rsidRPr="00AC3182">
        <w:rPr>
          <w:rFonts w:ascii="Arial" w:eastAsia="Times New Roman" w:hAnsi="Arial" w:cs="Arial"/>
          <w:color w:val="0E0E0A"/>
          <w:sz w:val="32"/>
          <w:szCs w:val="32"/>
        </w:rPr>
        <w:fldChar w:fldCharType="end"/>
      </w:r>
      <w:bookmarkEnd w:id="3"/>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وقوله سبحانه</w:t>
      </w:r>
      <w:r w:rsidRPr="00AC3182">
        <w:rPr>
          <w:rFonts w:ascii="Arial" w:eastAsia="Times New Roman" w:hAnsi="Arial" w:cs="Arial"/>
          <w:color w:val="0E0E0A"/>
          <w:sz w:val="32"/>
          <w:szCs w:val="32"/>
        </w:rPr>
        <w:t>:</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آمَنَ الرَّسُولُ بِمَا أُنْزِلَ إِلَيْهِ مِنْ رَبِّهِ وَالْمُؤْمِنُونَ كُلٌّ آمَنَ بِاللَّهِ وَمَلائِكَتِهِ وَكُتُبِهِ وَرُسُلِهِ لا نُفَرِّقُ بَيْنَ أَحَدٍ مِنْ رُسُلِهِ</w:t>
      </w:r>
      <w:r w:rsidRPr="00AC3182">
        <w:rPr>
          <w:rFonts w:ascii="Arial" w:eastAsia="Times New Roman" w:hAnsi="Arial" w:cs="Arial"/>
          <w:b/>
          <w:bCs/>
          <w:color w:val="AE3E3A"/>
          <w:sz w:val="32"/>
          <w:szCs w:val="32"/>
        </w:rPr>
        <w:t>}</w:t>
      </w:r>
      <w:bookmarkStart w:id="4" w:name="ftnref4"/>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w:t>
      </w:r>
      <w:r w:rsidRPr="00AC3182">
        <w:rPr>
          <w:rFonts w:ascii="Arial" w:eastAsia="Times New Roman" w:hAnsi="Arial" w:cs="Arial"/>
          <w:color w:val="0E0E0A"/>
          <w:sz w:val="32"/>
          <w:szCs w:val="32"/>
        </w:rPr>
        <w:fldChar w:fldCharType="end"/>
      </w:r>
      <w:bookmarkEnd w:id="4"/>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tl/>
        </w:rPr>
        <w:t>الآية، وقوله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w:t>
      </w:r>
      <w:r w:rsidRPr="00AC3182">
        <w:rPr>
          <w:rFonts w:ascii="Arial" w:eastAsia="Times New Roman" w:hAnsi="Arial" w:cs="Arial"/>
          <w:b/>
          <w:bCs/>
          <w:color w:val="AE3E3A"/>
          <w:sz w:val="32"/>
          <w:szCs w:val="32"/>
        </w:rPr>
        <w:t>}</w:t>
      </w:r>
      <w:bookmarkStart w:id="5" w:name="ftnref5"/>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"ftn5"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[5]</w:t>
      </w:r>
      <w:r w:rsidRPr="00AC3182">
        <w:rPr>
          <w:rFonts w:ascii="Arial" w:eastAsia="Times New Roman" w:hAnsi="Arial" w:cs="Arial"/>
          <w:color w:val="0E0E0A"/>
          <w:sz w:val="32"/>
          <w:szCs w:val="32"/>
        </w:rPr>
        <w:fldChar w:fldCharType="end"/>
      </w:r>
      <w:bookmarkEnd w:id="5"/>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وقوله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أَلَمْ تَعْلَمْ أَنَّ اللَّهَ يَعْلَمُ مَا فِي السَّمَاءِ وَالْأَرْضِ إِنَّ ذَلِكَ فِي كِتَابٍ إِنَّ ذَلِكَ عَلَى اللَّهِ يَسِيرٌ</w:t>
      </w:r>
      <w:r w:rsidRPr="00AC3182">
        <w:rPr>
          <w:rFonts w:ascii="Arial" w:eastAsia="Times New Roman" w:hAnsi="Arial" w:cs="Arial"/>
          <w:b/>
          <w:bCs/>
          <w:color w:val="AE3E3A"/>
          <w:sz w:val="32"/>
          <w:szCs w:val="32"/>
        </w:rPr>
        <w:t>}</w:t>
      </w:r>
      <w:bookmarkStart w:id="6" w:name="ftnref6"/>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"ftn6"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[6]</w:t>
      </w:r>
      <w:r w:rsidRPr="00AC3182">
        <w:rPr>
          <w:rFonts w:ascii="Arial" w:eastAsia="Times New Roman" w:hAnsi="Arial" w:cs="Arial"/>
          <w:color w:val="0E0E0A"/>
          <w:sz w:val="32"/>
          <w:szCs w:val="32"/>
        </w:rPr>
        <w:fldChar w:fldCharType="end"/>
      </w:r>
      <w:bookmarkEnd w:id="6"/>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tl/>
        </w:rPr>
        <w:t>أما الأحاديث الصحيحة الدالة على هذه الأصول فكثيرةٌ جداً، منها الحديث الصحيح المشهور الذي رواه مسلم في صحيحه من حديث أمير المؤمنين عمر بن الخطاب رضي الله عنه أن جبريل عليه السلام سأل النبي صلى الله عليه وسلم عن الإيمان، فقال له</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 ((</w:t>
      </w:r>
      <w:r w:rsidRPr="00AC3182">
        <w:rPr>
          <w:rFonts w:ascii="Arial" w:eastAsia="Times New Roman" w:hAnsi="Arial" w:cs="Arial"/>
          <w:color w:val="242BB7"/>
          <w:sz w:val="32"/>
          <w:szCs w:val="32"/>
          <w:rtl/>
        </w:rPr>
        <w:t>الإيمان أن تؤمن بالله وملائكته وكتبه ورسله واليوم الآخر وتؤمن بالقدر خيره وشره</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الحديث، وأخرجه الشيخان مع اختلاف يسير من حديث أبي هريرة، وهذه الأصول الستة يتفرع عنها جميع ما يجب على المسلم اعتقاده في حق الله سبحانه، وفي أمر المعاد وغير ذلك من أمور الغيب</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فمن الإيمان بالله سبحانه، الإيمان بأنه الإله الحق المستحق للعبادة دون كل ما سواه؛ لكونه خالق العباد والمحسن إليهم والقائم بأرزاقهم والعالم بسرهم وعلانيتهم، والقادر على إثابة مطيعهم وعقاب عاصيهم، ولهذه العبادة خلق الله الثقلين وأمرهم بها، كما 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وَمَا خَلَقْتُ الْجِنَّ وَالْإِنْسَ إِلا لِيَعْبُدُونِ مَا أُرِيدُ مِنْهُمْ مِنْ رِزْقٍ وَمَا أُرِيدُ أَنْ يُطْعِمُونِ إِنَّ اللَّهَ هُوَ الرَّزَّاقُ ذُو الْقُوَّةِ الْمَتِينُ</w:t>
      </w:r>
      <w:r w:rsidRPr="00AC3182">
        <w:rPr>
          <w:rFonts w:ascii="Arial" w:eastAsia="Times New Roman" w:hAnsi="Arial" w:cs="Arial"/>
          <w:b/>
          <w:bCs/>
          <w:color w:val="AE3E3A"/>
          <w:sz w:val="32"/>
          <w:szCs w:val="32"/>
        </w:rPr>
        <w:t>}</w:t>
      </w:r>
      <w:bookmarkStart w:id="7" w:name="ftnref7"/>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"ftn7"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[7]</w:t>
      </w:r>
      <w:r w:rsidRPr="00AC3182">
        <w:rPr>
          <w:rFonts w:ascii="Arial" w:eastAsia="Times New Roman" w:hAnsi="Arial" w:cs="Arial"/>
          <w:color w:val="0E0E0A"/>
          <w:sz w:val="32"/>
          <w:szCs w:val="32"/>
        </w:rPr>
        <w:fldChar w:fldCharType="end"/>
      </w:r>
      <w:bookmarkEnd w:id="7"/>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 xml:space="preserve">يَا أَيُّهَا النَّاسُ اعْبُدُوا رَبَّكُمُ الَّذِي خَلَقَكُمْ وَالَّذِينَ مِنْ قَبْلِكُمْ لَعَلَّكُمْ تَتَّقُونَ * الَّذِي جَعَلَ لَكُمُ الْأَرْضَ فِرَاشًا وَالسَّمَاءَ بِنَاءً وَأَنْزَلَ مِنَ السَّمَاءِ مَاءً فَأَخْرَجَ بِهِ مِنَ الثَّمَرَاتِ رِزْقًا لَكُمْ فَلا تَجْعَلُوا لِلَّهِ أَنْدَادًا وَأَنْتُمْ </w:t>
      </w:r>
      <w:r w:rsidRPr="00AC3182">
        <w:rPr>
          <w:rFonts w:ascii="Arial" w:eastAsia="Times New Roman" w:hAnsi="Arial" w:cs="Arial"/>
          <w:b/>
          <w:bCs/>
          <w:color w:val="AE3E3A"/>
          <w:sz w:val="32"/>
          <w:szCs w:val="32"/>
          <w:rtl/>
        </w:rPr>
        <w:lastRenderedPageBreak/>
        <w:t>تَعْلَمُونَ</w:t>
      </w:r>
      <w:r w:rsidRPr="00AC3182">
        <w:rPr>
          <w:rFonts w:ascii="Arial" w:eastAsia="Times New Roman" w:hAnsi="Arial" w:cs="Arial"/>
          <w:b/>
          <w:bCs/>
          <w:color w:val="AE3E3A"/>
          <w:sz w:val="32"/>
          <w:szCs w:val="32"/>
        </w:rPr>
        <w:t>}</w:t>
      </w:r>
      <w:bookmarkStart w:id="8" w:name="ftnref8"/>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"ftn8"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[8]</w:t>
      </w:r>
      <w:r w:rsidRPr="00AC3182">
        <w:rPr>
          <w:rFonts w:ascii="Arial" w:eastAsia="Times New Roman" w:hAnsi="Arial" w:cs="Arial"/>
          <w:color w:val="0E0E0A"/>
          <w:sz w:val="32"/>
          <w:szCs w:val="32"/>
        </w:rPr>
        <w:fldChar w:fldCharType="end"/>
      </w:r>
      <w:bookmarkEnd w:id="8"/>
      <w:r w:rsidRPr="00AC3182">
        <w:rPr>
          <w:rFonts w:ascii="Arial" w:eastAsia="Times New Roman" w:hAnsi="Arial" w:cs="Arial"/>
          <w:color w:val="0E0E0A"/>
          <w:sz w:val="32"/>
          <w:szCs w:val="32"/>
          <w:rtl/>
        </w:rPr>
        <w:t>، وقد أرسل الله الرسل وأنزل الكتب لبيان هذا الحق والدعوة إليه</w:t>
      </w:r>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والتحذير مما يضاده، كما قال سبحانه</w:t>
      </w:r>
      <w:r w:rsidRPr="00AC3182">
        <w:rPr>
          <w:rFonts w:ascii="Arial" w:eastAsia="Times New Roman" w:hAnsi="Arial" w:cs="Arial"/>
          <w:color w:val="0E0E0A"/>
          <w:sz w:val="32"/>
          <w:szCs w:val="32"/>
        </w:rPr>
        <w:t>:</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وَلَقَدْ بَعَثْنَا فِي كُلِّ أُمَّةٍ رَسُولًا أَنِ اُعْبُدُوا اللَّهَ وَاجْتَنِبُوا الطَّاغُوتَ</w:t>
      </w:r>
      <w:r w:rsidRPr="00AC3182">
        <w:rPr>
          <w:rFonts w:ascii="Arial" w:eastAsia="Times New Roman" w:hAnsi="Arial" w:cs="Arial"/>
          <w:b/>
          <w:bCs/>
          <w:color w:val="AE3E3A"/>
          <w:sz w:val="32"/>
          <w:szCs w:val="32"/>
        </w:rPr>
        <w:t>}</w:t>
      </w:r>
      <w:bookmarkStart w:id="9" w:name="ftnref9"/>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"ftn9"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[9]</w:t>
      </w:r>
      <w:r w:rsidRPr="00AC3182">
        <w:rPr>
          <w:rFonts w:ascii="Arial" w:eastAsia="Times New Roman" w:hAnsi="Arial" w:cs="Arial"/>
          <w:color w:val="0E0E0A"/>
          <w:sz w:val="32"/>
          <w:szCs w:val="32"/>
        </w:rPr>
        <w:fldChar w:fldCharType="end"/>
      </w:r>
      <w:bookmarkEnd w:id="9"/>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w:t>
      </w:r>
      <w:r w:rsidRPr="00AC3182">
        <w:rPr>
          <w:rFonts w:ascii="Arial" w:eastAsia="Times New Roman" w:hAnsi="Arial" w:cs="Arial"/>
          <w:b/>
          <w:bCs/>
          <w:color w:val="AE3E3A"/>
          <w:sz w:val="32"/>
          <w:szCs w:val="32"/>
        </w:rPr>
        <w:t>{</w:t>
      </w:r>
      <w:r w:rsidRPr="00AC3182">
        <w:rPr>
          <w:rFonts w:ascii="Arial" w:eastAsia="Times New Roman" w:hAnsi="Arial" w:cs="Arial"/>
          <w:b/>
          <w:bCs/>
          <w:color w:val="AE3E3A"/>
          <w:sz w:val="32"/>
          <w:szCs w:val="32"/>
          <w:rtl/>
        </w:rPr>
        <w:t>وَمَا أَرْسَلْنَا مِنْ قَبْلِكَ مِنْ رَسُولٍ إِلا نُوحِي إِلَيْهِ أَنَّهُ لا إِلَهَ إِلا أَنَا فَاعْبُدُونِ</w:t>
      </w:r>
      <w:r w:rsidRPr="00AC3182">
        <w:rPr>
          <w:rFonts w:ascii="Arial" w:eastAsia="Times New Roman" w:hAnsi="Arial" w:cs="Arial"/>
          <w:b/>
          <w:bCs/>
          <w:color w:val="AE3E3A"/>
          <w:sz w:val="32"/>
          <w:szCs w:val="32"/>
        </w:rPr>
        <w:t>}</w:t>
      </w:r>
      <w:bookmarkStart w:id="10" w:name="ftnref10"/>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"ftn10"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[10]</w:t>
      </w:r>
      <w:r w:rsidRPr="00AC3182">
        <w:rPr>
          <w:rFonts w:ascii="Arial" w:eastAsia="Times New Roman" w:hAnsi="Arial" w:cs="Arial"/>
          <w:color w:val="0E0E0A"/>
          <w:sz w:val="32"/>
          <w:szCs w:val="32"/>
        </w:rPr>
        <w:fldChar w:fldCharType="end"/>
      </w:r>
      <w:bookmarkEnd w:id="10"/>
      <w:r w:rsidRPr="00AC3182">
        <w:rPr>
          <w:rFonts w:ascii="Arial" w:eastAsia="Times New Roman" w:hAnsi="Arial" w:cs="Arial"/>
          <w:color w:val="0E0E0A"/>
          <w:sz w:val="32"/>
          <w:szCs w:val="32"/>
          <w:rtl/>
        </w:rPr>
        <w:t>، وقال عز وجل</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كِتَابٌ أُحْكِمَتْ آيَاتُهُ ثُمَّ فُصِّلَتْ مِنْ لَدُنْ حَكِيمٍ خَبِيرٍ * أَلا تَعْبُدُوا إِلا اللَّهَ إِنَّنِي لَكُمْ مِنْهُ نَذِيرٌ وَبَشِيرٌ</w:t>
      </w:r>
      <w:r w:rsidRPr="00AC3182">
        <w:rPr>
          <w:rFonts w:ascii="Arial" w:eastAsia="Times New Roman" w:hAnsi="Arial" w:cs="Arial"/>
          <w:b/>
          <w:bCs/>
          <w:color w:val="AE3E3A"/>
          <w:sz w:val="32"/>
          <w:szCs w:val="32"/>
        </w:rPr>
        <w:t>}</w:t>
      </w:r>
      <w:bookmarkStart w:id="11" w:name="ftnref11"/>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"ftn11"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[11]</w:t>
      </w:r>
      <w:r w:rsidRPr="00AC3182">
        <w:rPr>
          <w:rFonts w:ascii="Arial" w:eastAsia="Times New Roman" w:hAnsi="Arial" w:cs="Arial"/>
          <w:color w:val="0E0E0A"/>
          <w:sz w:val="32"/>
          <w:szCs w:val="32"/>
        </w:rPr>
        <w:fldChar w:fldCharType="end"/>
      </w:r>
      <w:bookmarkEnd w:id="11"/>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tl/>
        </w:rPr>
        <w:t>وحقيقة هذه العبادة: هي إفراد الله سبحانه بجميع ما تعبد العباد به من دعاءٍ، وخوفٍ، ورجاءٍ، وصلاةٍ، وصومٍ، وذبحٍ، ونذرٍ، وغير ذلك من أنواع العبادة، على وجه الخضوع له والرغبة، والرهبة مع كمال الحب له سبحانه والذل لعظمته، وغالب القرآن الكريم نزل في هذا الأصل العظيم، كقوله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فَاعْبُدِ اللَّهَ مُخْلِصًا لَهُ الدِّينَ أَلا لِلَّهِ الدِّينُ الْخَالِصُ</w:t>
      </w:r>
      <w:r w:rsidRPr="00AC3182">
        <w:rPr>
          <w:rFonts w:ascii="Arial" w:eastAsia="Times New Roman" w:hAnsi="Arial" w:cs="Arial"/>
          <w:b/>
          <w:bCs/>
          <w:color w:val="AE3E3A"/>
          <w:sz w:val="32"/>
          <w:szCs w:val="32"/>
        </w:rPr>
        <w:t>}</w:t>
      </w:r>
      <w:bookmarkStart w:id="12" w:name="ftnref12"/>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"ftn12"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[12]</w:t>
      </w:r>
      <w:r w:rsidRPr="00AC3182">
        <w:rPr>
          <w:rFonts w:ascii="Arial" w:eastAsia="Times New Roman" w:hAnsi="Arial" w:cs="Arial"/>
          <w:color w:val="0E0E0A"/>
          <w:sz w:val="32"/>
          <w:szCs w:val="32"/>
        </w:rPr>
        <w:fldChar w:fldCharType="end"/>
      </w:r>
      <w:bookmarkEnd w:id="12"/>
      <w:r w:rsidRPr="00AC3182">
        <w:rPr>
          <w:rFonts w:ascii="Arial" w:eastAsia="Times New Roman" w:hAnsi="Arial" w:cs="Arial"/>
          <w:color w:val="0E0E0A"/>
          <w:sz w:val="32"/>
          <w:szCs w:val="32"/>
          <w:rtl/>
        </w:rPr>
        <w:t>، وقوله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وَقَضَى رَبُّكَ أَلا تَعْبُدُوا إِلا إِيَّاهُ</w:t>
      </w:r>
      <w:r w:rsidRPr="00AC3182">
        <w:rPr>
          <w:rFonts w:ascii="Arial" w:eastAsia="Times New Roman" w:hAnsi="Arial" w:cs="Arial"/>
          <w:b/>
          <w:bCs/>
          <w:color w:val="AE3E3A"/>
          <w:sz w:val="32"/>
          <w:szCs w:val="32"/>
        </w:rPr>
        <w:t>}</w:t>
      </w:r>
      <w:bookmarkStart w:id="13" w:name="ftnref13"/>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"ftn13"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[13]</w:t>
      </w:r>
      <w:r w:rsidRPr="00AC3182">
        <w:rPr>
          <w:rFonts w:ascii="Arial" w:eastAsia="Times New Roman" w:hAnsi="Arial" w:cs="Arial"/>
          <w:color w:val="0E0E0A"/>
          <w:sz w:val="32"/>
          <w:szCs w:val="32"/>
        </w:rPr>
        <w:fldChar w:fldCharType="end"/>
      </w:r>
      <w:bookmarkEnd w:id="13"/>
      <w:r w:rsidRPr="00AC3182">
        <w:rPr>
          <w:rFonts w:ascii="Arial" w:eastAsia="Times New Roman" w:hAnsi="Arial" w:cs="Arial"/>
          <w:color w:val="0E0E0A"/>
          <w:sz w:val="32"/>
          <w:szCs w:val="32"/>
          <w:rtl/>
        </w:rPr>
        <w:t>، وقوله عز وجل</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فَادْعُوا اللَّهَ مُخْلِصِينَ لَهُ الدِّينَ وَلَوْ كَرِهَ الْكَافِرُونَ</w:t>
      </w:r>
      <w:r w:rsidRPr="00AC3182">
        <w:rPr>
          <w:rFonts w:ascii="Arial" w:eastAsia="Times New Roman" w:hAnsi="Arial" w:cs="Arial"/>
          <w:b/>
          <w:bCs/>
          <w:color w:val="AE3E3A"/>
          <w:sz w:val="32"/>
          <w:szCs w:val="32"/>
        </w:rPr>
        <w:t>}</w:t>
      </w:r>
      <w:bookmarkStart w:id="14" w:name="ftnref14"/>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"ftn14"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[14]</w:t>
      </w:r>
      <w:r w:rsidRPr="00AC3182">
        <w:rPr>
          <w:rFonts w:ascii="Arial" w:eastAsia="Times New Roman" w:hAnsi="Arial" w:cs="Arial"/>
          <w:color w:val="0E0E0A"/>
          <w:sz w:val="32"/>
          <w:szCs w:val="32"/>
        </w:rPr>
        <w:fldChar w:fldCharType="end"/>
      </w:r>
      <w:bookmarkEnd w:id="14"/>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tl/>
        </w:rPr>
        <w:t>وفي الصحيحين عن معاذ رضي الله عنه أن النبي صلى الله عليه وسلم قال</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 ((</w:t>
      </w:r>
      <w:r w:rsidRPr="00AC3182">
        <w:rPr>
          <w:rFonts w:ascii="Arial" w:eastAsia="Times New Roman" w:hAnsi="Arial" w:cs="Arial"/>
          <w:color w:val="242BB7"/>
          <w:sz w:val="32"/>
          <w:szCs w:val="32"/>
          <w:rtl/>
        </w:rPr>
        <w:t>حق الله على العباد أن يعبدوه ولا يشركوا به شيئا</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ومن الإيمان بالله أيضا الإيمان بجميع ما أوجبه على عباده وفرضه عليهم من أركان الإسلام الخمسة الظاهرة وهي: شهادة أن لا إله إلا الله وأن محمدا رسول الله، وإقام الصلاة، وإيتاء الزكاة، وصوم رمضان، وحج بيت الله الحرام لمن استطاع إليه سبيلا، وغير ذلك منالفرائض التي جاء بها الشرع المطهر، وأهم هذه الأركان وأعظمها شهادة أن لا إله إلا الله، وأن محمدا رسول الله، فشهادة أن لا إله إلا الله تقتضي: إخلاص العبادة لله وحده ونفيها عما سواه، وهذا هو معنى لا إله إلا الله، فإن معناها: لا معبود بحق إلا الله، فكل ما عبد من دون الله من بشر أو ملك أو جني أو غير ذلك، فكله معبود بالباطل، والمعبود بالحق هو الله وحده، كما قال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ذَلِكَ بِأَنَّ اللَّهَ هُوَ الْحَقُّ وَأَنَّ مَا يَدْعُونَ مِنْ دُونِهِ هُوَ الْبَاطِلُ</w:t>
      </w:r>
      <w:r w:rsidRPr="00AC3182">
        <w:rPr>
          <w:rFonts w:ascii="Arial" w:eastAsia="Times New Roman" w:hAnsi="Arial" w:cs="Arial"/>
          <w:b/>
          <w:bCs/>
          <w:color w:val="AE3E3A"/>
          <w:sz w:val="32"/>
          <w:szCs w:val="32"/>
        </w:rPr>
        <w:t>}</w:t>
      </w:r>
      <w:bookmarkStart w:id="15" w:name="ftnref15"/>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"ftn15"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[15]</w:t>
      </w:r>
      <w:r w:rsidRPr="00AC3182">
        <w:rPr>
          <w:rFonts w:ascii="Arial" w:eastAsia="Times New Roman" w:hAnsi="Arial" w:cs="Arial"/>
          <w:color w:val="0E0E0A"/>
          <w:sz w:val="32"/>
          <w:szCs w:val="32"/>
        </w:rPr>
        <w:fldChar w:fldCharType="end"/>
      </w:r>
      <w:bookmarkEnd w:id="15"/>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وقد سبق بيان أن الله سبحانه خلق الثقلين لهذا الأصل الأصيل وأمرهم به، وأرسل به رسله وأنزل به كتبه، فتأمل ذلك جيداً وتدبره كثيراً ليتضح لك ما وقع فيه أكثر المسلمين من الجهل العظيم بهذا الأصل الأصيل حتى عبدوا مع الله غيره، وصرفوا خالص حقه لسواه، فالله المستعان</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ومن الإيمان بالله سبحانه، الإيمان بأنه خالق العالم ومدبر شئونهم والمتصرف فيهم بعلمه وقدرته كما يشاء سبحانه وأنه مالك الدنيا والآخرة ورب العالمين جميعا لا خالق غيره، ولا رب سواه، وأنه أرسل الرسل وأنزل الكتب لإصلاح العباد ودعوتهم إلى ما فيه نجاتهم وصلاحهم في العاجل والآجل، وأنه سبحانه لا شريك له في جميع ذلك،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اللَّهُ خَالِقُ كُلِّ شَيْءٍ وَهُوَ عَلَى كُلِّ شَيْءٍ وَكِيلٌ</w:t>
      </w:r>
      <w:r w:rsidRPr="00AC3182">
        <w:rPr>
          <w:rFonts w:ascii="Arial" w:eastAsia="Times New Roman" w:hAnsi="Arial" w:cs="Arial"/>
          <w:b/>
          <w:bCs/>
          <w:color w:val="AE3E3A"/>
          <w:sz w:val="32"/>
          <w:szCs w:val="32"/>
        </w:rPr>
        <w:t>}</w:t>
      </w:r>
      <w:bookmarkStart w:id="16" w:name="ftnref16"/>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"ftn16"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[16]</w:t>
      </w:r>
      <w:r w:rsidRPr="00AC3182">
        <w:rPr>
          <w:rFonts w:ascii="Arial" w:eastAsia="Times New Roman" w:hAnsi="Arial" w:cs="Arial"/>
          <w:color w:val="0E0E0A"/>
          <w:sz w:val="32"/>
          <w:szCs w:val="32"/>
        </w:rPr>
        <w:fldChar w:fldCharType="end"/>
      </w:r>
      <w:bookmarkEnd w:id="16"/>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Pr="00AC3182">
        <w:rPr>
          <w:rFonts w:ascii="Arial" w:eastAsia="Times New Roman" w:hAnsi="Arial" w:cs="Arial"/>
          <w:b/>
          <w:bCs/>
          <w:color w:val="AE3E3A"/>
          <w:sz w:val="32"/>
          <w:szCs w:val="32"/>
        </w:rPr>
        <w:t>}</w:t>
      </w:r>
      <w:bookmarkStart w:id="17" w:name="ftnref17"/>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"ftn17"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[17]</w:t>
      </w:r>
      <w:r w:rsidRPr="00AC3182">
        <w:rPr>
          <w:rFonts w:ascii="Arial" w:eastAsia="Times New Roman" w:hAnsi="Arial" w:cs="Arial"/>
          <w:color w:val="0E0E0A"/>
          <w:sz w:val="32"/>
          <w:szCs w:val="32"/>
        </w:rPr>
        <w:fldChar w:fldCharType="end"/>
      </w:r>
      <w:bookmarkEnd w:id="17"/>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 xml:space="preserve">ومن الإيمان بالله أيضا: الإيمان بأسمائه الحسنى وصفاته العلى الواردة في كتابه العزيز، والثابتة عن رسوله الأمين من غير تحريف ولا تعطيل ولا تكييف ولا تمثيل، بل يجب أن تمر كما جاءت بلا كيف، مع الإيمان بما دلت عليه من المعاني العظيمة التي هي </w:t>
      </w:r>
      <w:r w:rsidRPr="00AC3182">
        <w:rPr>
          <w:rFonts w:ascii="Arial" w:eastAsia="Times New Roman" w:hAnsi="Arial" w:cs="Arial"/>
          <w:color w:val="0E0E0A"/>
          <w:sz w:val="32"/>
          <w:szCs w:val="32"/>
          <w:rtl/>
        </w:rPr>
        <w:lastRenderedPageBreak/>
        <w:t>أوصاف لله عز وجل يجب وصفه بها على الوجه اللائق به من غير أن يشابه خلقه في شيء من صفاته، كما 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لَيْسَ كَمِثْلِهِ شَيْءٌ وَهُوَ السَّمِيعُ الْبَصِيرُ</w:t>
      </w:r>
      <w:r w:rsidRPr="00AC3182">
        <w:rPr>
          <w:rFonts w:ascii="Arial" w:eastAsia="Times New Roman" w:hAnsi="Arial" w:cs="Arial"/>
          <w:b/>
          <w:bCs/>
          <w:color w:val="AE3E3A"/>
          <w:sz w:val="32"/>
          <w:szCs w:val="32"/>
        </w:rPr>
        <w:t>}</w:t>
      </w:r>
      <w:bookmarkStart w:id="18" w:name="ftnref18"/>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"ftn18"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[18]</w:t>
      </w:r>
      <w:r w:rsidRPr="00AC3182">
        <w:rPr>
          <w:rFonts w:ascii="Arial" w:eastAsia="Times New Roman" w:hAnsi="Arial" w:cs="Arial"/>
          <w:color w:val="0E0E0A"/>
          <w:sz w:val="32"/>
          <w:szCs w:val="32"/>
        </w:rPr>
        <w:fldChar w:fldCharType="end"/>
      </w:r>
      <w:bookmarkEnd w:id="18"/>
      <w:r w:rsidRPr="00AC3182">
        <w:rPr>
          <w:rFonts w:ascii="Arial" w:eastAsia="Times New Roman" w:hAnsi="Arial" w:cs="Arial"/>
          <w:color w:val="0E0E0A"/>
          <w:sz w:val="32"/>
          <w:szCs w:val="32"/>
          <w:rtl/>
        </w:rPr>
        <w:t>، وقال عز وجل</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فَلا تَضْرِبُوا لِلَّهِ الْأَمْثَالَ إِنَّ اللَّهَ يَعْلَمُ وَأَنْتُمْ لا تَعْلَمُونَ</w:t>
      </w:r>
      <w:r w:rsidRPr="00AC3182">
        <w:rPr>
          <w:rFonts w:ascii="Arial" w:eastAsia="Times New Roman" w:hAnsi="Arial" w:cs="Arial"/>
          <w:b/>
          <w:bCs/>
          <w:color w:val="AE3E3A"/>
          <w:sz w:val="32"/>
          <w:szCs w:val="32"/>
        </w:rPr>
        <w:t>}</w:t>
      </w:r>
      <w:bookmarkStart w:id="19" w:name="ftnref19"/>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"ftn19"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[19]</w:t>
      </w:r>
      <w:r w:rsidRPr="00AC3182">
        <w:rPr>
          <w:rFonts w:ascii="Arial" w:eastAsia="Times New Roman" w:hAnsi="Arial" w:cs="Arial"/>
          <w:color w:val="0E0E0A"/>
          <w:sz w:val="32"/>
          <w:szCs w:val="32"/>
        </w:rPr>
        <w:fldChar w:fldCharType="end"/>
      </w:r>
      <w:bookmarkEnd w:id="19"/>
      <w:r w:rsidRPr="00AC3182">
        <w:rPr>
          <w:rFonts w:ascii="Arial" w:eastAsia="Times New Roman" w:hAnsi="Arial" w:cs="Arial"/>
          <w:color w:val="0E0E0A"/>
          <w:sz w:val="32"/>
          <w:szCs w:val="32"/>
          <w:rtl/>
        </w:rPr>
        <w:t>، وهذه هي عقيدة أهل السنة والجماعة من أصحاب رسول الله صلى الله عليه وسلم وأتباعهم بإحسان، وهي التي نقلها الإمام: أبو الحسن الأشعري رحمه الله في كتابه: (المقالات) عن أصحاب الحديث وأهل السنة، ونقله غيره من أهل العلم والإيمان</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قال الأوزاعي رحمه الله</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w:t>
      </w:r>
      <w:r w:rsidRPr="00AC3182">
        <w:rPr>
          <w:rFonts w:ascii="Arial" w:eastAsia="Times New Roman" w:hAnsi="Arial" w:cs="Arial"/>
          <w:color w:val="242BB7"/>
          <w:sz w:val="32"/>
          <w:szCs w:val="32"/>
          <w:rtl/>
        </w:rPr>
        <w:t>سئل الزهري ومكحول عن آيات الصفات، فقالا: أمروها كما جاءت</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 وقال الوليد بن مسلم رحمه الله</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w:t>
      </w:r>
      <w:r w:rsidRPr="00AC3182">
        <w:rPr>
          <w:rFonts w:ascii="Arial" w:eastAsia="Times New Roman" w:hAnsi="Arial" w:cs="Arial"/>
          <w:color w:val="FF0000"/>
          <w:sz w:val="32"/>
          <w:szCs w:val="32"/>
          <w:rtl/>
        </w:rPr>
        <w:t>سئل مالك والأوزاعي والليث بن سعد وسفيان الثوري رحمهم الله عن الأخبار الواردة في الصفات، فقالوا جميعا: أمروها كما جاءت بلا كيف</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 وقال الأوزاعي رحمه الله</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w:t>
      </w:r>
      <w:r w:rsidRPr="00AC3182">
        <w:rPr>
          <w:rFonts w:ascii="Arial" w:eastAsia="Times New Roman" w:hAnsi="Arial" w:cs="Arial"/>
          <w:color w:val="242BB7"/>
          <w:sz w:val="32"/>
          <w:szCs w:val="32"/>
          <w:rtl/>
        </w:rPr>
        <w:t>كنا والتابعون متوافرون نقول إن الله سبحانه على عرشه، ونؤمن بما ورد في السنة من الصفات</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 ولما سئل ربيعة بن أبي عبد الرحمن شيخ مالك رحمة الله عليهما عن الاستواء قال</w:t>
      </w:r>
      <w:r w:rsidRPr="00AC3182">
        <w:rPr>
          <w:rFonts w:ascii="Arial" w:eastAsia="Times New Roman" w:hAnsi="Arial" w:cs="Arial"/>
          <w:color w:val="0E0E0A"/>
          <w:sz w:val="32"/>
          <w:szCs w:val="32"/>
        </w:rPr>
        <w:t>:</w:t>
      </w:r>
      <w:r w:rsidRPr="00AC3182">
        <w:rPr>
          <w:rFonts w:ascii="Arial" w:eastAsia="Times New Roman" w:hAnsi="Arial" w:cs="Arial"/>
          <w:color w:val="242BB7"/>
          <w:sz w:val="32"/>
          <w:szCs w:val="32"/>
        </w:rPr>
        <w:t>(</w:t>
      </w:r>
      <w:r w:rsidRPr="00AC3182">
        <w:rPr>
          <w:rFonts w:ascii="Arial" w:eastAsia="Times New Roman" w:hAnsi="Arial" w:cs="Arial"/>
          <w:color w:val="242BB7"/>
          <w:sz w:val="32"/>
          <w:szCs w:val="32"/>
          <w:rtl/>
        </w:rPr>
        <w:t>الاستواء غير مجهول والكيف غير معقول ومن الله الرسالة، وعلى الرسول البلاغ المبين، وعلينا التصديق</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ولما سئل الإمام مالك رحمه الله عن ذلك، قال</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w:t>
      </w:r>
      <w:r w:rsidRPr="00AC3182">
        <w:rPr>
          <w:rFonts w:ascii="Arial" w:eastAsia="Times New Roman" w:hAnsi="Arial" w:cs="Arial"/>
          <w:color w:val="242BB7"/>
          <w:sz w:val="32"/>
          <w:szCs w:val="32"/>
          <w:rtl/>
        </w:rPr>
        <w:t>الاستواء معلوم، والكيف مجهول، والإيمان به واجب، والسؤال عنه بدعة، ثم قال للسائل: ما أراك إلا رجل سوء، وأمر به فأخرج</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وروي هذا المعنى عن أم المؤمنين أمسلمة رضي الله عنها، وقال الإمام أبو عبد الرحمن عبد الله بن المبارك رحمة الله عليه</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w:t>
      </w:r>
      <w:r w:rsidRPr="00AC3182">
        <w:rPr>
          <w:rFonts w:ascii="Arial" w:eastAsia="Times New Roman" w:hAnsi="Arial" w:cs="Arial"/>
          <w:color w:val="242BB7"/>
          <w:sz w:val="32"/>
          <w:szCs w:val="32"/>
          <w:rtl/>
        </w:rPr>
        <w:t>نعرف ربنا سبحانه بأنه فوق سماواته على عرشه بائن من خلقه</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 وكلام الأئمة في هذا الباب كثير جداً لا يمكن نقله في هذه المحاضرة. ومن أراد الوقوف على كثير من ذلك فليراجع ما كتبه علماء السنة في هذا الباب مثل: كتاب (السنة) لعبد الله بن الإمام أحمد، و(التوحيد) للإمام الجليل محمد ابن خزيمة، وكتاب (السنة) لأبي القاسم اللالكائي الطبري، وكتاب (السنة) لأبي بكر بن أبي عاصم، وجواب شيخ الإسلام ابن تيمية لأهل حماة، وهو جواب عظيم كثير الفائدة قد أوضح فيه رحمه الله عقيدة أهل السنة، ونقل فيه الكثير من كلامهم والأدلة الشرعية والعقلية على صحة ما قاله أهل السنة، وبطلان ما قاله خصومهم، وهكذا رسالته الموسومة بـ (التدمرية) قد بسط فيها المقام، وبين فيها عقيدة أهل السنة بأدلتها النقلية والعقلية، والرد على المخالفين بما يظهر الحق، ويدمغ الباطل لكل من نظر في ذلك من أهل العلم، بقصد صالح ورغبة في معرفة الحق، وكل من خالف أهل السنة فيما اعتقدوا في باب الأسماء والصفات فإنه يقع ولا بد في مخالفة الأدلة النقلية والعقلية مع التناقض الواضح في كل ما يثبته وينفيه</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أما أهل السنة والجماعة فأثبتوا لله سبحانه ما أثبته لنفسه في كتابه الكريم، أو أثبته له رسوله محمد صلى الله عليه وسلم في سنّته، إثباتاً بلا تمثيل، ونزهوه سبحانه عن مشابهة خلقه تنزيهاً بريئاً من التعطيل ففازوا بالسلامة من التناقض، وعملوا بالأدلة كلها، وهذه سنة الله سبحانه فيمن تمسك بالحق الذي بعث به رسله، وبذل وسعه في ذلك وأخلص لله في طلبه، أن يوفقه للحق ويظهر حجته، كما 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بَلْ نَقْذِفُ بِالْحَقِّ عَلَى الْبَاطِلِ فَيَدْمَغُهُ فَإِذَا هُوَ زَاهِقٌ</w:t>
      </w:r>
      <w:r w:rsidRPr="00AC3182">
        <w:rPr>
          <w:rFonts w:ascii="Arial" w:eastAsia="Times New Roman" w:hAnsi="Arial" w:cs="Arial"/>
          <w:b/>
          <w:bCs/>
          <w:color w:val="AE3E3A"/>
          <w:sz w:val="32"/>
          <w:szCs w:val="32"/>
        </w:rPr>
        <w:t>}</w:t>
      </w:r>
      <w:bookmarkStart w:id="20" w:name="ftnref20"/>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"ftn20"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[20]</w:t>
      </w:r>
      <w:r w:rsidRPr="00AC3182">
        <w:rPr>
          <w:rFonts w:ascii="Arial" w:eastAsia="Times New Roman" w:hAnsi="Arial" w:cs="Arial"/>
          <w:color w:val="0E0E0A"/>
          <w:sz w:val="32"/>
          <w:szCs w:val="32"/>
        </w:rPr>
        <w:fldChar w:fldCharType="end"/>
      </w:r>
      <w:bookmarkEnd w:id="20"/>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وَلا يَأْتُونَكَ بِمَثَلٍ إِلا جِئْنَاكَ بِالْحَقِّ وَأَحْسَنَ تَفْسِيرًا</w:t>
      </w:r>
      <w:r w:rsidRPr="00AC3182">
        <w:rPr>
          <w:rFonts w:ascii="Arial" w:eastAsia="Times New Roman" w:hAnsi="Arial" w:cs="Arial"/>
          <w:b/>
          <w:bCs/>
          <w:color w:val="AE3E3A"/>
          <w:sz w:val="32"/>
          <w:szCs w:val="32"/>
        </w:rPr>
        <w:t>}</w:t>
      </w:r>
      <w:bookmarkStart w:id="21" w:name="ftnref21"/>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"ftn21"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[21]</w:t>
      </w:r>
      <w:r w:rsidRPr="00AC3182">
        <w:rPr>
          <w:rFonts w:ascii="Arial" w:eastAsia="Times New Roman" w:hAnsi="Arial" w:cs="Arial"/>
          <w:color w:val="0E0E0A"/>
          <w:sz w:val="32"/>
          <w:szCs w:val="32"/>
        </w:rPr>
        <w:fldChar w:fldCharType="end"/>
      </w:r>
      <w:bookmarkEnd w:id="21"/>
      <w:r w:rsidRPr="00AC3182">
        <w:rPr>
          <w:rFonts w:ascii="Arial" w:eastAsia="Times New Roman" w:hAnsi="Arial" w:cs="Arial"/>
          <w:color w:val="0E0E0A"/>
          <w:sz w:val="32"/>
          <w:szCs w:val="32"/>
          <w:rtl/>
        </w:rPr>
        <w:t xml:space="preserve">، وقد ذكر الحافظ ابن كثير رحمه الله في تفسيره المشهور عند كلامه على </w:t>
      </w:r>
      <w:r w:rsidRPr="00AC3182">
        <w:rPr>
          <w:rFonts w:ascii="Arial" w:eastAsia="Times New Roman" w:hAnsi="Arial" w:cs="Arial"/>
          <w:color w:val="0E0E0A"/>
          <w:sz w:val="32"/>
          <w:szCs w:val="32"/>
          <w:rtl/>
        </w:rPr>
        <w:lastRenderedPageBreak/>
        <w:t>قول الله عز وجل</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w:t>
      </w:r>
      <w:r w:rsidRPr="00AC3182">
        <w:rPr>
          <w:rFonts w:ascii="Arial" w:eastAsia="Times New Roman" w:hAnsi="Arial" w:cs="Arial"/>
          <w:b/>
          <w:bCs/>
          <w:color w:val="AE3E3A"/>
          <w:sz w:val="32"/>
          <w:szCs w:val="32"/>
          <w:rtl/>
        </w:rPr>
        <w:t>إِنَّ رَبَّكُمُ اللَّهُ الَّذِي خَلَقَ السَّمَاوَاتِ وَالْأَرْضَ فِي سِتَّةِ أَيَّامٍ ثُمَّ اسْتَوَى عَلَى الْعَرْشِ</w:t>
      </w:r>
      <w:r w:rsidRPr="00AC3182">
        <w:rPr>
          <w:rFonts w:ascii="Arial" w:eastAsia="Times New Roman" w:hAnsi="Arial" w:cs="Arial"/>
          <w:b/>
          <w:bCs/>
          <w:color w:val="AE3E3A"/>
          <w:sz w:val="32"/>
          <w:szCs w:val="32"/>
        </w:rPr>
        <w:t>}</w:t>
      </w:r>
      <w:bookmarkStart w:id="22" w:name="ftnref22"/>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"ftn22"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[22]</w:t>
      </w:r>
      <w:r w:rsidRPr="00AC3182">
        <w:rPr>
          <w:rFonts w:ascii="Arial" w:eastAsia="Times New Roman" w:hAnsi="Arial" w:cs="Arial"/>
          <w:color w:val="0E0E0A"/>
          <w:sz w:val="32"/>
          <w:szCs w:val="32"/>
        </w:rPr>
        <w:fldChar w:fldCharType="end"/>
      </w:r>
      <w:bookmarkEnd w:id="22"/>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tl/>
        </w:rPr>
        <w:t>الآية، كلاماً حسناً في هذا الباب يحسن نقله ها هنا لعظم فائدته</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قال رحمه الله ما نصه</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 (</w:t>
      </w:r>
      <w:r w:rsidRPr="00AC3182">
        <w:rPr>
          <w:rFonts w:ascii="Arial" w:eastAsia="Times New Roman" w:hAnsi="Arial" w:cs="Arial"/>
          <w:color w:val="242BB7"/>
          <w:sz w:val="32"/>
          <w:szCs w:val="32"/>
          <w:rtl/>
        </w:rPr>
        <w:t>للناس في هذا المقام مقالات كثيرة جداً ليس هذا موضع بسطها، وإنما نسلك في هذا المقام مذهب السلف الصالح مالك، والأوزاعي، والثوري، والليث بن سعد، والشافعي، وأحمد، وإسحاق بن راهويه، وغيرهم من أئمة المسلمين قديماً وحديثاً، وهو إمرارها كما جاءت من غير تكييف ولا تشبيه ولا تعطيل، والظاهر المتبادر إلى أذهان المشبهين منفي عن الله، فإن الله لا يشبهه شيءٌ من خلقه، وليس كمثله شيء وهو السميع البصير، بل الأمر كما قال الأئمة، منهم نعيم بن حماد الخزاعي شيخ البخاري قال: "من شبه الله بخلقه كفر، ومن جحد ما وصف الله به نفسه فقد كفر</w:t>
      </w:r>
      <w:r w:rsidRPr="00AC3182">
        <w:rPr>
          <w:rFonts w:ascii="Arial" w:eastAsia="Times New Roman" w:hAnsi="Arial" w:cs="Arial"/>
          <w:color w:val="242BB7"/>
          <w:sz w:val="32"/>
          <w:szCs w:val="32"/>
        </w:rPr>
        <w:t>"</w:t>
      </w:r>
      <w:r w:rsidRPr="00AC3182">
        <w:rPr>
          <w:rFonts w:ascii="Arial" w:eastAsia="Times New Roman" w:hAnsi="Arial" w:cs="Arial"/>
          <w:color w:val="242BB7"/>
          <w:sz w:val="32"/>
          <w:szCs w:val="32"/>
          <w:rtl/>
        </w:rPr>
        <w:t>، وليس فيما وصف الله به نفسه ولا رسوله تشبيه، فمن أثبت لله تعالى ما وردت به الآيات الصريحة والأخبار الصحيحة على الوجه الذي يليق بجلال الله، ونفى عن الله تعالى النقائص فقد سلك سبيل الهدى</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انتهى كلام ابن كثير رحمه الله </w:t>
      </w:r>
      <w:r w:rsidRPr="00AC3182">
        <w:rPr>
          <w:rFonts w:ascii="Arial" w:eastAsia="Times New Roman" w:hAnsi="Arial" w:cs="Arial"/>
          <w:color w:val="0E0E0A"/>
          <w:sz w:val="32"/>
          <w:szCs w:val="32"/>
        </w:rPr>
        <w:t>.</w:t>
      </w:r>
    </w:p>
    <w:p w:rsidR="00AC3182" w:rsidRPr="00AC3182" w:rsidRDefault="00AC3182" w:rsidP="00AC3182">
      <w:pPr>
        <w:shd w:val="clear" w:color="auto" w:fill="F8F8F8"/>
        <w:bidi/>
        <w:spacing w:after="150" w:line="240" w:lineRule="auto"/>
        <w:jc w:val="both"/>
        <w:rPr>
          <w:rFonts w:ascii="Arial" w:eastAsia="Times New Roman" w:hAnsi="Arial" w:cs="Arial"/>
          <w:color w:val="0E0E0A"/>
          <w:sz w:val="32"/>
          <w:szCs w:val="32"/>
        </w:rPr>
      </w:pPr>
      <w:r w:rsidRPr="00AC3182">
        <w:rPr>
          <w:rFonts w:ascii="Arial" w:eastAsia="Times New Roman" w:hAnsi="Arial" w:cs="Arial"/>
          <w:color w:val="0E0E0A"/>
          <w:sz w:val="32"/>
          <w:szCs w:val="32"/>
          <w:rtl/>
        </w:rPr>
        <w:t>وأما الإيمان بالملائكة فيتضمن: الإيمان بهم إجمالاً وتفصيلاً، فيؤمن المسلم بأن لله ملائكة خلقهم لطاعته، ووصفهم بأنهم</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w:t>
      </w:r>
      <w:r w:rsidRPr="00AC3182">
        <w:rPr>
          <w:rFonts w:ascii="Arial" w:eastAsia="Times New Roman" w:hAnsi="Arial" w:cs="Arial"/>
          <w:b/>
          <w:bCs/>
          <w:color w:val="AE3E3A"/>
          <w:sz w:val="32"/>
          <w:szCs w:val="32"/>
          <w:rtl/>
        </w:rPr>
        <w:t>عِبَادٌ مُكْرَمُونَ  </w:t>
      </w:r>
      <w:r w:rsidRPr="00AC3182">
        <w:rPr>
          <w:rFonts w:ascii="Arial" w:eastAsia="Times New Roman" w:hAnsi="Arial" w:cs="Arial"/>
          <w:b/>
          <w:bCs/>
          <w:color w:val="AE3E3A"/>
          <w:sz w:val="32"/>
          <w:szCs w:val="32"/>
        </w:rPr>
        <w:t xml:space="preserve">* </w:t>
      </w:r>
      <w:r w:rsidRPr="00AC3182">
        <w:rPr>
          <w:rFonts w:ascii="Arial" w:eastAsia="Times New Roman" w:hAnsi="Arial" w:cs="Arial"/>
          <w:b/>
          <w:bCs/>
          <w:color w:val="AE3E3A"/>
          <w:sz w:val="32"/>
          <w:szCs w:val="32"/>
          <w:rtl/>
        </w:rPr>
        <w:t>لا يَسْبِقُونَهُ بِالْقَوْلِ وَهُمْ بِأَمْرِهِ يَعْمَلُونَ * يَعْلَمُ مَا بَيْنَ أَيْدِيهِمْ وَمَا خَلْفَهُمْ وَلا يَشْفَعُونَ إِلا لِمَنِ ارْتَضَى وَهُمْ مِنْ خَشْيَتِهِ مُشْفِقُونَ</w:t>
      </w:r>
      <w:r w:rsidRPr="00AC3182">
        <w:rPr>
          <w:rFonts w:ascii="Arial" w:eastAsia="Times New Roman" w:hAnsi="Arial" w:cs="Arial"/>
          <w:b/>
          <w:bCs/>
          <w:color w:val="AE3E3A"/>
          <w:sz w:val="32"/>
          <w:szCs w:val="32"/>
        </w:rPr>
        <w:t>}</w:t>
      </w:r>
      <w:bookmarkStart w:id="23" w:name="ftnref23"/>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"ftn23"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[23]</w:t>
      </w:r>
      <w:r w:rsidRPr="00AC3182">
        <w:rPr>
          <w:rFonts w:ascii="Arial" w:eastAsia="Times New Roman" w:hAnsi="Arial" w:cs="Arial"/>
          <w:color w:val="0E0E0A"/>
          <w:sz w:val="32"/>
          <w:szCs w:val="32"/>
        </w:rPr>
        <w:fldChar w:fldCharType="end"/>
      </w:r>
      <w:bookmarkEnd w:id="23"/>
      <w:r w:rsidRPr="00AC3182">
        <w:rPr>
          <w:rFonts w:ascii="Arial" w:eastAsia="Times New Roman" w:hAnsi="Arial" w:cs="Arial"/>
          <w:color w:val="0E0E0A"/>
          <w:sz w:val="32"/>
          <w:szCs w:val="32"/>
          <w:rtl/>
        </w:rPr>
        <w:t>، وهم أصناف كثيرة منهم الموكلون بحمل العرش، ومنهم خزنة الجنة والنار، ومنهم الموكلون بحفظ أعمال العباد، ونؤمن على سبيل التفصيل بمن سمى الله ورسوله منهم، كجبريل وميكائيل ومالك خازن النار، وإسرافيل الموكل بالنفخ في الصور، وقد جاء ذكرهم في أحاديث صحيحة، وقد ثبت في الصحيح عن عائشة رضي الله عنها أن النبي صلى الله عليه وسلم قال</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 ((</w:t>
      </w:r>
      <w:r w:rsidRPr="00AC3182">
        <w:rPr>
          <w:rFonts w:ascii="Arial" w:eastAsia="Times New Roman" w:hAnsi="Arial" w:cs="Arial"/>
          <w:color w:val="242BB7"/>
          <w:sz w:val="32"/>
          <w:szCs w:val="32"/>
          <w:rtl/>
        </w:rPr>
        <w:t>خلقت الملائكة من نور، وخلق الجان من مارج من نار، وخلق آدم مما وصف لكم</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خرّجه مسلم في صحيحه، وهكذا الإيمان بالكتب يجب الإيمان إجمالاً بأن الله سبحانه أنزل كتباً على أنبيائه ورسله، لبيان حقه والدعوة إليه، كما قال تعالي</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w:t>
      </w:r>
      <w:r w:rsidRPr="00AC3182">
        <w:rPr>
          <w:rFonts w:ascii="Arial" w:eastAsia="Times New Roman" w:hAnsi="Arial" w:cs="Arial"/>
          <w:b/>
          <w:bCs/>
          <w:color w:val="AE3E3A"/>
          <w:sz w:val="32"/>
          <w:szCs w:val="32"/>
          <w:rtl/>
        </w:rPr>
        <w:t>لَقَدْ أَرْسَلْنَا رُسُلَنَا بِالْبَيِّنَاتِ وَأَنْزَلْنَا مَعَهُمُ الْكِتَابَ وَالْمِيزَانَ لِيَقُومَ النَّاسُ بِالْقِسْطِ</w:t>
      </w:r>
      <w:r w:rsidRPr="00AC3182">
        <w:rPr>
          <w:rFonts w:ascii="Arial" w:eastAsia="Times New Roman" w:hAnsi="Arial" w:cs="Arial"/>
          <w:b/>
          <w:bCs/>
          <w:color w:val="AE3E3A"/>
          <w:sz w:val="32"/>
          <w:szCs w:val="32"/>
        </w:rPr>
        <w:t>}</w:t>
      </w:r>
      <w:bookmarkStart w:id="24" w:name="ftnref24"/>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"ftn24"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[24]</w:t>
      </w:r>
      <w:r w:rsidRPr="00AC3182">
        <w:rPr>
          <w:rFonts w:ascii="Arial" w:eastAsia="Times New Roman" w:hAnsi="Arial" w:cs="Arial"/>
          <w:color w:val="0E0E0A"/>
          <w:sz w:val="32"/>
          <w:szCs w:val="32"/>
        </w:rPr>
        <w:fldChar w:fldCharType="end"/>
      </w:r>
      <w:bookmarkEnd w:id="24"/>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tl/>
        </w:rPr>
        <w:t>الآية،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كَانَ النَّاسُ أُمَّةً وَاحِدَةً فَبَعَثَ اللَّهُ النَّبِيِّينَ مُبَشِّرِينَ وَمُنْذِرِينَ وَأَنْزَلَ مَعَهُمُ الْكِتَابَ بِالْحَقِّ لِيَحْكُمَ بَيْنَ النَّاسِ فِيمَا اخْتَلَفُوا فِيهِ</w:t>
      </w:r>
      <w:r w:rsidRPr="00AC3182">
        <w:rPr>
          <w:rFonts w:ascii="Arial" w:eastAsia="Times New Roman" w:hAnsi="Arial" w:cs="Arial"/>
          <w:b/>
          <w:bCs/>
          <w:color w:val="AE3E3A"/>
          <w:sz w:val="32"/>
          <w:szCs w:val="32"/>
        </w:rPr>
        <w:t>}</w:t>
      </w:r>
      <w:bookmarkStart w:id="25" w:name="ftnref25"/>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"ftn25"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[25]</w:t>
      </w:r>
      <w:r w:rsidRPr="00AC3182">
        <w:rPr>
          <w:rFonts w:ascii="Arial" w:eastAsia="Times New Roman" w:hAnsi="Arial" w:cs="Arial"/>
          <w:color w:val="0E0E0A"/>
          <w:sz w:val="32"/>
          <w:szCs w:val="32"/>
        </w:rPr>
        <w:fldChar w:fldCharType="end"/>
      </w:r>
      <w:bookmarkEnd w:id="25"/>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tl/>
        </w:rPr>
        <w:t>الآية</w:t>
      </w:r>
      <w:r w:rsidRPr="00AC3182">
        <w:rPr>
          <w:rFonts w:ascii="Arial" w:eastAsia="Times New Roman" w:hAnsi="Arial" w:cs="Arial"/>
          <w:color w:val="0E0E0A"/>
          <w:sz w:val="32"/>
          <w:szCs w:val="32"/>
        </w:rPr>
        <w:t>.</w:t>
      </w:r>
    </w:p>
    <w:p w:rsidR="00AC3182" w:rsidRPr="00AC3182" w:rsidRDefault="00AC3182" w:rsidP="00AC3182">
      <w:pPr>
        <w:shd w:val="clear" w:color="auto" w:fill="F8F8F8"/>
        <w:bidi/>
        <w:spacing w:after="150" w:line="240" w:lineRule="auto"/>
        <w:jc w:val="both"/>
        <w:rPr>
          <w:rFonts w:ascii="Arial" w:eastAsia="Times New Roman" w:hAnsi="Arial" w:cs="Arial"/>
          <w:color w:val="0E0E0A"/>
          <w:sz w:val="32"/>
          <w:szCs w:val="32"/>
        </w:rPr>
      </w:pPr>
      <w:r w:rsidRPr="00AC3182">
        <w:rPr>
          <w:rFonts w:ascii="Arial" w:eastAsia="Times New Roman" w:hAnsi="Arial" w:cs="Arial"/>
          <w:color w:val="0E0E0A"/>
          <w:sz w:val="32"/>
          <w:szCs w:val="32"/>
          <w:rtl/>
        </w:rPr>
        <w:t>ونؤمن على سبيل التفصيل بما سمى الله منها كالتوراة والإنجيل والزبور والقرآن، والقرآن هو أفضلها وخاتمها، وهو المهيمن والمصدق لها، وهو الذي يجب على جميع الأمة اتباعه، وتحكيمه مع ما صحت به السنّة عن رسول الله صلى الله عليه وسلم؛ لأن الله سبحانه بعث رسوله محمداً صلى الله عليه وسلم رسولاً إلى جميع الثقلين، وأنزل عليه هذا القرآن ليحكم به بينهم، وجعله شفاء لما في الصدور، وتبياناً لكل شيء وهدى ورحمةً للمؤمنين، كما قال تعالي</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وَهَذَا كِتَابٌ أَنْزَلْنَاهُ مُبَارَكٌ فَاتَّبِعُوهُ وَاتَّقُوا لَعَلَّكُمْ تُرْحَمُونَ</w:t>
      </w:r>
      <w:r w:rsidRPr="00AC3182">
        <w:rPr>
          <w:rFonts w:ascii="Arial" w:eastAsia="Times New Roman" w:hAnsi="Arial" w:cs="Arial"/>
          <w:b/>
          <w:bCs/>
          <w:color w:val="AE3E3A"/>
          <w:sz w:val="32"/>
          <w:szCs w:val="32"/>
        </w:rPr>
        <w:t>}</w:t>
      </w:r>
      <w:bookmarkStart w:id="26" w:name="ftnref26"/>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"ftn26"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[26]</w:t>
      </w:r>
      <w:r w:rsidRPr="00AC3182">
        <w:rPr>
          <w:rFonts w:ascii="Arial" w:eastAsia="Times New Roman" w:hAnsi="Arial" w:cs="Arial"/>
          <w:color w:val="0E0E0A"/>
          <w:sz w:val="32"/>
          <w:szCs w:val="32"/>
        </w:rPr>
        <w:fldChar w:fldCharType="end"/>
      </w:r>
      <w:bookmarkEnd w:id="26"/>
      <w:r w:rsidRPr="00AC3182">
        <w:rPr>
          <w:rFonts w:ascii="Arial" w:eastAsia="Times New Roman" w:hAnsi="Arial" w:cs="Arial"/>
          <w:color w:val="0E0E0A"/>
          <w:sz w:val="32"/>
          <w:szCs w:val="32"/>
          <w:rtl/>
        </w:rPr>
        <w:t>، وقال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وَنَزَّلْنَا عَلَيْكَ الْكِتَابَ تِبْيَانًا لِكُلِّ شَيْءٍ وَهُدًى وَرَحْمَةً وَبُشْرَى لِلْمُسْلِمِينَ</w:t>
      </w:r>
      <w:r w:rsidRPr="00AC3182">
        <w:rPr>
          <w:rFonts w:ascii="Arial" w:eastAsia="Times New Roman" w:hAnsi="Arial" w:cs="Arial"/>
          <w:b/>
          <w:bCs/>
          <w:color w:val="AE3E3A"/>
          <w:sz w:val="32"/>
          <w:szCs w:val="32"/>
        </w:rPr>
        <w:t>}</w:t>
      </w:r>
      <w:bookmarkStart w:id="27" w:name="ftnref27"/>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"ftn27"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[27]</w:t>
      </w:r>
      <w:r w:rsidRPr="00AC3182">
        <w:rPr>
          <w:rFonts w:ascii="Arial" w:eastAsia="Times New Roman" w:hAnsi="Arial" w:cs="Arial"/>
          <w:color w:val="0E0E0A"/>
          <w:sz w:val="32"/>
          <w:szCs w:val="32"/>
        </w:rPr>
        <w:fldChar w:fldCharType="end"/>
      </w:r>
      <w:bookmarkEnd w:id="27"/>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w:t>
      </w:r>
      <w:r w:rsidRPr="00AC3182">
        <w:rPr>
          <w:rFonts w:ascii="Arial" w:eastAsia="Times New Roman" w:hAnsi="Arial" w:cs="Arial"/>
          <w:b/>
          <w:bCs/>
          <w:color w:val="AE3E3A"/>
          <w:sz w:val="32"/>
          <w:szCs w:val="32"/>
        </w:rPr>
        <w:t>{</w:t>
      </w:r>
      <w:r w:rsidRPr="00AC3182">
        <w:rPr>
          <w:rFonts w:ascii="Arial" w:eastAsia="Times New Roman" w:hAnsi="Arial" w:cs="Arial"/>
          <w:b/>
          <w:bCs/>
          <w:color w:val="AE3E3A"/>
          <w:sz w:val="32"/>
          <w:szCs w:val="32"/>
          <w:rtl/>
        </w:rPr>
        <w:t xml:space="preserve">قُلْ يَا أَيُّهَا النَّاسُ إِنِّي رَسُولُ اللَّهِ إِلَيْكُمْ جَمِيعًا الَّذِي لَهُ مُلْكُ السَّمَاوَاتِ وَالْأَرْضِ لا إِلَهَ إِلا هُوَ يُحْيِي وَيُمِيتُ فَآمِنُوا بِاللَّهِ وَرَسُولِهِ النَّبِيِّ </w:t>
      </w:r>
      <w:r w:rsidRPr="00AC3182">
        <w:rPr>
          <w:rFonts w:ascii="Arial" w:eastAsia="Times New Roman" w:hAnsi="Arial" w:cs="Arial"/>
          <w:b/>
          <w:bCs/>
          <w:color w:val="AE3E3A"/>
          <w:sz w:val="32"/>
          <w:szCs w:val="32"/>
          <w:rtl/>
        </w:rPr>
        <w:lastRenderedPageBreak/>
        <w:t>الْأُمِّيِّ الَّذِي يُؤْمِنُ بِاللَّهِ وَكَلِمَاتِهِ وَاتَّبِعُوهُ لَعَلَّكُمْ تَهْتَدُونَ</w:t>
      </w:r>
      <w:r w:rsidRPr="00AC3182">
        <w:rPr>
          <w:rFonts w:ascii="Arial" w:eastAsia="Times New Roman" w:hAnsi="Arial" w:cs="Arial"/>
          <w:b/>
          <w:bCs/>
          <w:color w:val="AE3E3A"/>
          <w:sz w:val="32"/>
          <w:szCs w:val="32"/>
        </w:rPr>
        <w:t>}</w:t>
      </w:r>
      <w:bookmarkStart w:id="28" w:name="ftnref28"/>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"ftn28"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[28]</w:t>
      </w:r>
      <w:r w:rsidRPr="00AC3182">
        <w:rPr>
          <w:rFonts w:ascii="Arial" w:eastAsia="Times New Roman" w:hAnsi="Arial" w:cs="Arial"/>
          <w:color w:val="0E0E0A"/>
          <w:sz w:val="32"/>
          <w:szCs w:val="32"/>
        </w:rPr>
        <w:fldChar w:fldCharType="end"/>
      </w:r>
      <w:bookmarkEnd w:id="28"/>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والآيات في هذا المعنى كثيرة، وهكذا الرسل يجب الإيمان بهم إجمالاً وتفصيلاً فنؤمن أن الله سبحانه أرسل إلى عباده رسلاً منهم مبشرين ومنذرين ودعاة إلى الحق، فمن أجابهم فاز بالسعادة، ومن خالفهم باء بالخيبة والندامة، وخاتمهم وأفضلهم هو نبينا محمد بن عبد الله صلى الله عليه وسلم، كما قال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وَلَقَدْ بَعَثْنَا فِي كُلِّ أُمَّةٍ رَسُولًا أَنِ اُعْبُدُوا اللَّهَ وَاجْتَنِبُوا الطَّاغُوتَ</w:t>
      </w:r>
      <w:r w:rsidRPr="00AC3182">
        <w:rPr>
          <w:rFonts w:ascii="Arial" w:eastAsia="Times New Roman" w:hAnsi="Arial" w:cs="Arial"/>
          <w:b/>
          <w:bCs/>
          <w:color w:val="AE3E3A"/>
          <w:sz w:val="32"/>
          <w:szCs w:val="32"/>
        </w:rPr>
        <w:t>}</w:t>
      </w:r>
      <w:bookmarkStart w:id="29" w:name="ftnref29"/>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"ftn29"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[29]</w:t>
      </w:r>
      <w:r w:rsidRPr="00AC3182">
        <w:rPr>
          <w:rFonts w:ascii="Arial" w:eastAsia="Times New Roman" w:hAnsi="Arial" w:cs="Arial"/>
          <w:color w:val="0E0E0A"/>
          <w:sz w:val="32"/>
          <w:szCs w:val="32"/>
        </w:rPr>
        <w:fldChar w:fldCharType="end"/>
      </w:r>
      <w:bookmarkEnd w:id="29"/>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رُسُلًا مُبَشِّرِينَ وَمُنْذِرِينَ لِئَلا يَكُونَ لِلنَّاسِ عَلَى اللَّهِ حُجَّةٌ بَعْدَ الرُّسُلِ</w:t>
      </w:r>
      <w:r w:rsidRPr="00AC3182">
        <w:rPr>
          <w:rFonts w:ascii="Arial" w:eastAsia="Times New Roman" w:hAnsi="Arial" w:cs="Arial"/>
          <w:b/>
          <w:bCs/>
          <w:color w:val="AE3E3A"/>
          <w:sz w:val="32"/>
          <w:szCs w:val="32"/>
        </w:rPr>
        <w:t>}</w:t>
      </w:r>
      <w:bookmarkStart w:id="30" w:name="ftnref30"/>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"ftn30"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[30]</w:t>
      </w:r>
      <w:r w:rsidRPr="00AC3182">
        <w:rPr>
          <w:rFonts w:ascii="Arial" w:eastAsia="Times New Roman" w:hAnsi="Arial" w:cs="Arial"/>
          <w:color w:val="0E0E0A"/>
          <w:sz w:val="32"/>
          <w:szCs w:val="32"/>
        </w:rPr>
        <w:fldChar w:fldCharType="end"/>
      </w:r>
      <w:bookmarkEnd w:id="30"/>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مَا كَانَ مُحَمَّدٌ أَبَا أَحَدٍ مِنْ رِجَالِكُمْ وَلَكِنْ رَسُولَ اللَّهِ وَخَاتَمَ النَّبِيِّينَ</w:t>
      </w:r>
      <w:r w:rsidRPr="00AC3182">
        <w:rPr>
          <w:rFonts w:ascii="Arial" w:eastAsia="Times New Roman" w:hAnsi="Arial" w:cs="Arial"/>
          <w:b/>
          <w:bCs/>
          <w:color w:val="AE3E3A"/>
          <w:sz w:val="32"/>
          <w:szCs w:val="32"/>
        </w:rPr>
        <w:t>}</w:t>
      </w:r>
      <w:bookmarkStart w:id="31" w:name="ftnref31"/>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"ftn31"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[31]</w:t>
      </w:r>
      <w:r w:rsidRPr="00AC3182">
        <w:rPr>
          <w:rFonts w:ascii="Arial" w:eastAsia="Times New Roman" w:hAnsi="Arial" w:cs="Arial"/>
          <w:color w:val="0E0E0A"/>
          <w:sz w:val="32"/>
          <w:szCs w:val="32"/>
        </w:rPr>
        <w:fldChar w:fldCharType="end"/>
      </w:r>
      <w:bookmarkEnd w:id="31"/>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ومن سمى الله منهم أو ثبت عن رسول الله صلى الله عليه وسلم تسميته آمنا به على سبيل التفصيل والتعيين، كنوح وهود وصالح وإبراهيم وغيرهم صلى الله وسلم عليهم وعلى آلهم وأتباعهم</w:t>
      </w:r>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وأما الإيمان باليوم الآخر فيدخل فيه الإيمان بكل ما أخبر الله به ورسوله صلى الله عليه وسلم مما يكون بعد الموت كفتنة القبر وعذابه ونعيمه، وما يكون يوم القيامة من الأهوال، والشدائد، والصراط، والميزان، والحساب، والجزاء، ونشر الصحف بين الناس، فآخذ كتابه بيمينه، وآخذ كتابه بشماله، أو من وراء ظهره، ويدخل في ذلك أيضا الإيمان بالحوض المورود لنبينا محمد صلى الله عليه وسلم، والإيمان بالجنة والنار، ورؤية المؤمنين لربهم سبحانه وتكليمه إياهم، وغير ذلك مما جاء في القرآن الكريم والسنَّة الصحيحة عن رسول الله صلى الله عليه وسلم، فيجب الإيمان بذلك كله وتصديقه على الوجه الذي بينه الله ورسوله صلى الله عليه وسلم</w:t>
      </w:r>
      <w:r w:rsidRPr="00AC3182">
        <w:rPr>
          <w:rFonts w:ascii="Arial" w:eastAsia="Times New Roman" w:hAnsi="Arial" w:cs="Arial"/>
          <w:color w:val="0E0E0A"/>
          <w:sz w:val="32"/>
          <w:szCs w:val="32"/>
        </w:rPr>
        <w:t>.</w:t>
      </w:r>
    </w:p>
    <w:p w:rsidR="00AC3182" w:rsidRPr="00AC3182" w:rsidRDefault="00AC3182" w:rsidP="00AC3182">
      <w:pPr>
        <w:shd w:val="clear" w:color="auto" w:fill="F8F8F8"/>
        <w:bidi/>
        <w:spacing w:after="150" w:line="240" w:lineRule="auto"/>
        <w:jc w:val="both"/>
        <w:rPr>
          <w:rFonts w:ascii="Arial" w:eastAsia="Times New Roman" w:hAnsi="Arial" w:cs="Arial"/>
          <w:color w:val="0E0E0A"/>
          <w:sz w:val="32"/>
          <w:szCs w:val="32"/>
        </w:rPr>
      </w:pPr>
      <w:r w:rsidRPr="00AC3182">
        <w:rPr>
          <w:rFonts w:ascii="Arial" w:eastAsia="Times New Roman" w:hAnsi="Arial" w:cs="Arial"/>
          <w:color w:val="0E0E0A"/>
          <w:sz w:val="32"/>
          <w:szCs w:val="32"/>
          <w:rtl/>
        </w:rPr>
        <w:t>وأما الإيمان بالقدر فيتضمن: الإيمان بأمور أربعة</w:t>
      </w:r>
      <w:r w:rsidRPr="00AC3182">
        <w:rPr>
          <w:rFonts w:ascii="Arial" w:eastAsia="Times New Roman" w:hAnsi="Arial" w:cs="Arial"/>
          <w:color w:val="0E0E0A"/>
          <w:sz w:val="32"/>
          <w:szCs w:val="32"/>
        </w:rPr>
        <w:t>:</w:t>
      </w:r>
    </w:p>
    <w:p w:rsidR="00AC3182" w:rsidRPr="00AC3182" w:rsidRDefault="00AC3182" w:rsidP="00AC3182">
      <w:pPr>
        <w:shd w:val="clear" w:color="auto" w:fill="F8F8F8"/>
        <w:bidi/>
        <w:spacing w:after="150" w:line="240" w:lineRule="auto"/>
        <w:jc w:val="both"/>
        <w:rPr>
          <w:rFonts w:ascii="Arial" w:eastAsia="Times New Roman" w:hAnsi="Arial" w:cs="Arial"/>
          <w:color w:val="0E0E0A"/>
          <w:sz w:val="32"/>
          <w:szCs w:val="32"/>
        </w:rPr>
      </w:pPr>
      <w:r w:rsidRPr="00AC3182">
        <w:rPr>
          <w:rFonts w:ascii="Arial" w:eastAsia="Times New Roman" w:hAnsi="Arial" w:cs="Arial"/>
          <w:color w:val="0E0E0A"/>
          <w:sz w:val="32"/>
          <w:szCs w:val="32"/>
          <w:rtl/>
        </w:rPr>
        <w:t>أولها: أن الله سبحانه قد علم ما كان وما يكون، وعلم أحوال عباده، وعلم أرزاقهم وآجالهم وأعمالهم وغير ذلك من شئونهم، لا يخفى عليه من ذلك شيء سبحانه وتعالى، كما قال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إِنَّ اللَّهَ بِكُلِّ شَيْءٍ عَلِيمٌ</w:t>
      </w:r>
      <w:r w:rsidRPr="00AC3182">
        <w:rPr>
          <w:rFonts w:ascii="Arial" w:eastAsia="Times New Roman" w:hAnsi="Arial" w:cs="Arial"/>
          <w:b/>
          <w:bCs/>
          <w:color w:val="AE3E3A"/>
          <w:sz w:val="32"/>
          <w:szCs w:val="32"/>
        </w:rPr>
        <w:t>}</w:t>
      </w:r>
      <w:bookmarkStart w:id="32" w:name="ftnref32"/>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"ftn32"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[32]</w:t>
      </w:r>
      <w:r w:rsidRPr="00AC3182">
        <w:rPr>
          <w:rFonts w:ascii="Arial" w:eastAsia="Times New Roman" w:hAnsi="Arial" w:cs="Arial"/>
          <w:color w:val="0E0E0A"/>
          <w:sz w:val="32"/>
          <w:szCs w:val="32"/>
        </w:rPr>
        <w:fldChar w:fldCharType="end"/>
      </w:r>
      <w:bookmarkEnd w:id="32"/>
      <w:r w:rsidRPr="00AC3182">
        <w:rPr>
          <w:rFonts w:ascii="Arial" w:eastAsia="Times New Roman" w:hAnsi="Arial" w:cs="Arial"/>
          <w:color w:val="0E0E0A"/>
          <w:sz w:val="32"/>
          <w:szCs w:val="32"/>
          <w:rtl/>
        </w:rPr>
        <w:t>، وقال عز وجل</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لِتَعْلَمُوا أَنَّ اللَّهَ عَلَى كُلِّ شَيْءٍ قَدِيرٌ وَأَنَّ اللَّهَ قَدْ أَحَاطَ بِكُلِّ شَيْءٍ عِلْمًا</w:t>
      </w:r>
      <w:r w:rsidRPr="00AC3182">
        <w:rPr>
          <w:rFonts w:ascii="Arial" w:eastAsia="Times New Roman" w:hAnsi="Arial" w:cs="Arial"/>
          <w:b/>
          <w:bCs/>
          <w:color w:val="AE3E3A"/>
          <w:sz w:val="32"/>
          <w:szCs w:val="32"/>
        </w:rPr>
        <w:t>}</w:t>
      </w:r>
      <w:bookmarkStart w:id="33" w:name="ftnref33"/>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"ftn33"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[33]</w:t>
      </w:r>
      <w:r w:rsidRPr="00AC3182">
        <w:rPr>
          <w:rFonts w:ascii="Arial" w:eastAsia="Times New Roman" w:hAnsi="Arial" w:cs="Arial"/>
          <w:color w:val="0E0E0A"/>
          <w:sz w:val="32"/>
          <w:szCs w:val="32"/>
        </w:rPr>
        <w:fldChar w:fldCharType="end"/>
      </w:r>
      <w:bookmarkEnd w:id="33"/>
      <w:r w:rsidRPr="00AC3182">
        <w:rPr>
          <w:rFonts w:ascii="Arial" w:eastAsia="Times New Roman" w:hAnsi="Arial" w:cs="Arial"/>
          <w:color w:val="0E0E0A"/>
          <w:sz w:val="32"/>
          <w:szCs w:val="32"/>
        </w:rPr>
        <w:t>.</w:t>
      </w:r>
    </w:p>
    <w:p w:rsidR="00AC3182" w:rsidRPr="00AC3182" w:rsidRDefault="00AC3182" w:rsidP="00AC3182">
      <w:pPr>
        <w:shd w:val="clear" w:color="auto" w:fill="F8F8F8"/>
        <w:bidi/>
        <w:spacing w:after="150" w:line="240" w:lineRule="auto"/>
        <w:jc w:val="both"/>
        <w:rPr>
          <w:rFonts w:ascii="Arial" w:eastAsia="Times New Roman" w:hAnsi="Arial" w:cs="Arial"/>
          <w:color w:val="0E0E0A"/>
          <w:sz w:val="32"/>
          <w:szCs w:val="32"/>
        </w:rPr>
      </w:pPr>
      <w:r w:rsidRPr="00AC3182">
        <w:rPr>
          <w:rFonts w:ascii="Arial" w:eastAsia="Times New Roman" w:hAnsi="Arial" w:cs="Arial"/>
          <w:color w:val="0E0E0A"/>
          <w:sz w:val="32"/>
          <w:szCs w:val="32"/>
          <w:rtl/>
        </w:rPr>
        <w:t>والأمر الثاني: كتابته سبحانه لكل ما قدره وقضاه كما قال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قَدْ عَلِمْنَا مَا تَنْقُصُ الْأَرْضُ مِنْهُمْ وَعِنْدَنَا كِتَابٌ حَفِيظٌ</w:t>
      </w:r>
      <w:r w:rsidRPr="00AC3182">
        <w:rPr>
          <w:rFonts w:ascii="Arial" w:eastAsia="Times New Roman" w:hAnsi="Arial" w:cs="Arial"/>
          <w:b/>
          <w:bCs/>
          <w:color w:val="AE3E3A"/>
          <w:sz w:val="32"/>
          <w:szCs w:val="32"/>
        </w:rPr>
        <w:t>}</w:t>
      </w:r>
      <w:bookmarkStart w:id="34" w:name="ftnref34"/>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"ftn34"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[34]</w:t>
      </w:r>
      <w:r w:rsidRPr="00AC3182">
        <w:rPr>
          <w:rFonts w:ascii="Arial" w:eastAsia="Times New Roman" w:hAnsi="Arial" w:cs="Arial"/>
          <w:color w:val="0E0E0A"/>
          <w:sz w:val="32"/>
          <w:szCs w:val="32"/>
        </w:rPr>
        <w:fldChar w:fldCharType="end"/>
      </w:r>
      <w:bookmarkEnd w:id="34"/>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وَكُلَّ شَيْءٍ أحْصَيْنَاهُ فِي إِمَامٍ مُبِينٍ</w:t>
      </w:r>
      <w:r w:rsidRPr="00AC3182">
        <w:rPr>
          <w:rFonts w:ascii="Arial" w:eastAsia="Times New Roman" w:hAnsi="Arial" w:cs="Arial"/>
          <w:b/>
          <w:bCs/>
          <w:color w:val="AE3E3A"/>
          <w:sz w:val="32"/>
          <w:szCs w:val="32"/>
        </w:rPr>
        <w:t>}</w:t>
      </w:r>
      <w:bookmarkStart w:id="35" w:name="ftnref35"/>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"ftn35"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[35]</w:t>
      </w:r>
      <w:r w:rsidRPr="00AC3182">
        <w:rPr>
          <w:rFonts w:ascii="Arial" w:eastAsia="Times New Roman" w:hAnsi="Arial" w:cs="Arial"/>
          <w:color w:val="0E0E0A"/>
          <w:sz w:val="32"/>
          <w:szCs w:val="32"/>
        </w:rPr>
        <w:fldChar w:fldCharType="end"/>
      </w:r>
      <w:bookmarkEnd w:id="35"/>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أَلَمْ تَعْلَمْ أَنَّ اللَّهَ يَعْلَمُ مَا فِي السَّمَاءِ وَالْأَرْضِ إِنَّ ذَلِكَ فِي كِتَابٍ إِنَّ ذَلِكَ عَلَى اللَّهِ يَسِيرٌ</w:t>
      </w:r>
      <w:r w:rsidRPr="00AC3182">
        <w:rPr>
          <w:rFonts w:ascii="Arial" w:eastAsia="Times New Roman" w:hAnsi="Arial" w:cs="Arial"/>
          <w:b/>
          <w:bCs/>
          <w:color w:val="AE3E3A"/>
          <w:sz w:val="32"/>
          <w:szCs w:val="32"/>
        </w:rPr>
        <w:t>}</w:t>
      </w:r>
      <w:r w:rsidRPr="00AC3182">
        <w:rPr>
          <w:rFonts w:ascii="Arial" w:eastAsia="Times New Roman" w:hAnsi="Arial" w:cs="Arial"/>
          <w:color w:val="0E0E0A"/>
          <w:sz w:val="32"/>
          <w:szCs w:val="32"/>
        </w:rPr>
        <w:t>.</w:t>
      </w:r>
      <w:bookmarkStart w:id="36" w:name="ftnref36"/>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"ftn36"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[36</w:t>
      </w:r>
      <w:r w:rsidRPr="00AC3182">
        <w:rPr>
          <w:rFonts w:ascii="Arial" w:eastAsia="Times New Roman" w:hAnsi="Arial" w:cs="Arial"/>
          <w:color w:val="0E0E0A"/>
          <w:sz w:val="32"/>
          <w:szCs w:val="32"/>
        </w:rPr>
        <w:fldChar w:fldCharType="end"/>
      </w:r>
      <w:bookmarkEnd w:id="36"/>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"ftn36"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w:t>
      </w:r>
      <w:r w:rsidRPr="00AC3182">
        <w:rPr>
          <w:rFonts w:ascii="Arial" w:eastAsia="Times New Roman" w:hAnsi="Arial" w:cs="Arial"/>
          <w:color w:val="0E0E0A"/>
          <w:sz w:val="32"/>
          <w:szCs w:val="32"/>
        </w:rPr>
        <w:fldChar w:fldCharType="end"/>
      </w:r>
    </w:p>
    <w:p w:rsidR="00AC3182" w:rsidRPr="00AC3182" w:rsidRDefault="00AC3182" w:rsidP="00AC3182">
      <w:pPr>
        <w:shd w:val="clear" w:color="auto" w:fill="F8F8F8"/>
        <w:bidi/>
        <w:spacing w:after="150" w:line="240" w:lineRule="auto"/>
        <w:jc w:val="both"/>
        <w:rPr>
          <w:rFonts w:ascii="Arial" w:eastAsia="Times New Roman" w:hAnsi="Arial" w:cs="Arial"/>
          <w:color w:val="0E0E0A"/>
          <w:sz w:val="32"/>
          <w:szCs w:val="32"/>
        </w:rPr>
      </w:pPr>
      <w:r w:rsidRPr="00AC3182">
        <w:rPr>
          <w:rFonts w:ascii="Arial" w:eastAsia="Times New Roman" w:hAnsi="Arial" w:cs="Arial"/>
          <w:color w:val="0E0E0A"/>
          <w:sz w:val="32"/>
          <w:szCs w:val="32"/>
          <w:rtl/>
        </w:rPr>
        <w:t>الأمر الثالث: الإيمان بمشيئته النافذة فما شاء كان، وما لم يشأ لم يكن، كما قال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إِنَّ اللَّهَ يَفْعَلُ مَا يَشَاءُ</w:t>
      </w:r>
      <w:r w:rsidRPr="00AC3182">
        <w:rPr>
          <w:rFonts w:ascii="Arial" w:eastAsia="Times New Roman" w:hAnsi="Arial" w:cs="Arial"/>
          <w:b/>
          <w:bCs/>
          <w:color w:val="AE3E3A"/>
          <w:sz w:val="32"/>
          <w:szCs w:val="32"/>
        </w:rPr>
        <w:t>}</w:t>
      </w:r>
      <w:bookmarkStart w:id="37" w:name="ftnref37"/>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"ftn37"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[37]</w:t>
      </w:r>
      <w:r w:rsidRPr="00AC3182">
        <w:rPr>
          <w:rFonts w:ascii="Arial" w:eastAsia="Times New Roman" w:hAnsi="Arial" w:cs="Arial"/>
          <w:color w:val="0E0E0A"/>
          <w:sz w:val="32"/>
          <w:szCs w:val="32"/>
        </w:rPr>
        <w:fldChar w:fldCharType="end"/>
      </w:r>
      <w:bookmarkEnd w:id="37"/>
      <w:r w:rsidRPr="00AC3182">
        <w:rPr>
          <w:rFonts w:ascii="Arial" w:eastAsia="Times New Roman" w:hAnsi="Arial" w:cs="Arial"/>
          <w:color w:val="0E0E0A"/>
          <w:sz w:val="32"/>
          <w:szCs w:val="32"/>
          <w:rtl/>
        </w:rPr>
        <w:t>، وقال عز وجل</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إِنَّمَا أَمْرُهُ إِذَا أَرَادَ شَيْئًا أَنْ يَقُولَ لَهُ كُنْ فَيَكُونُ</w:t>
      </w:r>
      <w:r w:rsidRPr="00AC3182">
        <w:rPr>
          <w:rFonts w:ascii="Arial" w:eastAsia="Times New Roman" w:hAnsi="Arial" w:cs="Arial"/>
          <w:b/>
          <w:bCs/>
          <w:color w:val="AE3E3A"/>
          <w:sz w:val="32"/>
          <w:szCs w:val="32"/>
        </w:rPr>
        <w:t>}</w:t>
      </w:r>
      <w:bookmarkStart w:id="38" w:name="ftnref38"/>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"ftn38"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[38]</w:t>
      </w:r>
      <w:r w:rsidRPr="00AC3182">
        <w:rPr>
          <w:rFonts w:ascii="Arial" w:eastAsia="Times New Roman" w:hAnsi="Arial" w:cs="Arial"/>
          <w:color w:val="0E0E0A"/>
          <w:sz w:val="32"/>
          <w:szCs w:val="32"/>
        </w:rPr>
        <w:fldChar w:fldCharType="end"/>
      </w:r>
      <w:bookmarkEnd w:id="38"/>
      <w:r w:rsidRPr="00AC3182">
        <w:rPr>
          <w:rFonts w:ascii="Arial" w:eastAsia="Times New Roman" w:hAnsi="Arial" w:cs="Arial"/>
          <w:color w:val="0E0E0A"/>
          <w:sz w:val="32"/>
          <w:szCs w:val="32"/>
          <w:rtl/>
        </w:rPr>
        <w:t>، وقال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وَمَا تَشَاءُونَ إِلا أَنْ يَشَاءَ اللَّهُ رَبُّ الْعَالَمِينَ</w:t>
      </w:r>
      <w:r w:rsidRPr="00AC3182">
        <w:rPr>
          <w:rFonts w:ascii="Arial" w:eastAsia="Times New Roman" w:hAnsi="Arial" w:cs="Arial"/>
          <w:b/>
          <w:bCs/>
          <w:color w:val="AE3E3A"/>
          <w:sz w:val="32"/>
          <w:szCs w:val="32"/>
        </w:rPr>
        <w:t>}</w:t>
      </w:r>
      <w:bookmarkStart w:id="39" w:name="ftnref39"/>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"ftn39"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[39]</w:t>
      </w:r>
      <w:r w:rsidRPr="00AC3182">
        <w:rPr>
          <w:rFonts w:ascii="Arial" w:eastAsia="Times New Roman" w:hAnsi="Arial" w:cs="Arial"/>
          <w:color w:val="0E0E0A"/>
          <w:sz w:val="32"/>
          <w:szCs w:val="32"/>
        </w:rPr>
        <w:fldChar w:fldCharType="end"/>
      </w:r>
      <w:bookmarkEnd w:id="39"/>
      <w:r w:rsidRPr="00AC3182">
        <w:rPr>
          <w:rFonts w:ascii="Arial" w:eastAsia="Times New Roman" w:hAnsi="Arial" w:cs="Arial"/>
          <w:color w:val="0E0E0A"/>
          <w:sz w:val="32"/>
          <w:szCs w:val="32"/>
        </w:rPr>
        <w:t>.</w:t>
      </w:r>
    </w:p>
    <w:p w:rsidR="00AC3182" w:rsidRPr="00AC3182" w:rsidRDefault="00AC3182" w:rsidP="00AC3182">
      <w:pPr>
        <w:shd w:val="clear" w:color="auto" w:fill="F8F8F8"/>
        <w:bidi/>
        <w:spacing w:after="150" w:line="240" w:lineRule="auto"/>
        <w:jc w:val="both"/>
        <w:rPr>
          <w:rFonts w:ascii="Arial" w:eastAsia="Times New Roman" w:hAnsi="Arial" w:cs="Arial"/>
          <w:color w:val="0E0E0A"/>
          <w:sz w:val="32"/>
          <w:szCs w:val="32"/>
        </w:rPr>
      </w:pPr>
      <w:r w:rsidRPr="00AC3182">
        <w:rPr>
          <w:rFonts w:ascii="Arial" w:eastAsia="Times New Roman" w:hAnsi="Arial" w:cs="Arial"/>
          <w:color w:val="0E0E0A"/>
          <w:sz w:val="32"/>
          <w:szCs w:val="32"/>
          <w:rtl/>
        </w:rPr>
        <w:t>الأمر الرابع: خلقه سبحانه لجميع الموجودات لا خالق غيره ولا رب سواه، كما قال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اللَّهُ خَالِقُ كُلِّ شَيْءٍ وَهُوَ عَلَى كُلِّ شَيْءٍ وَكِيلٌ</w:t>
      </w:r>
      <w:r w:rsidRPr="00AC3182">
        <w:rPr>
          <w:rFonts w:ascii="Arial" w:eastAsia="Times New Roman" w:hAnsi="Arial" w:cs="Arial"/>
          <w:b/>
          <w:bCs/>
          <w:color w:val="AE3E3A"/>
          <w:sz w:val="32"/>
          <w:szCs w:val="32"/>
        </w:rPr>
        <w:t>}</w:t>
      </w:r>
      <w:bookmarkStart w:id="40" w:name="ftnref40"/>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"ftn40"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[40]</w:t>
      </w:r>
      <w:r w:rsidRPr="00AC3182">
        <w:rPr>
          <w:rFonts w:ascii="Arial" w:eastAsia="Times New Roman" w:hAnsi="Arial" w:cs="Arial"/>
          <w:color w:val="0E0E0A"/>
          <w:sz w:val="32"/>
          <w:szCs w:val="32"/>
        </w:rPr>
        <w:fldChar w:fldCharType="end"/>
      </w:r>
      <w:bookmarkEnd w:id="40"/>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 xml:space="preserve">يَا أَيُّهَا </w:t>
      </w:r>
      <w:r w:rsidRPr="00AC3182">
        <w:rPr>
          <w:rFonts w:ascii="Arial" w:eastAsia="Times New Roman" w:hAnsi="Arial" w:cs="Arial"/>
          <w:b/>
          <w:bCs/>
          <w:color w:val="AE3E3A"/>
          <w:sz w:val="32"/>
          <w:szCs w:val="32"/>
          <w:rtl/>
        </w:rPr>
        <w:lastRenderedPageBreak/>
        <w:t>النَّاسُ اذْكُرُوا نِعْمَةَ اللَّهِ عَلَيْكُمْ هَلْ مِنْ خَالِقٍ غَيْرُ اللَّهِ يَرْزُقُكُمْ مِنَ السَّمَاءِ وَالْأَرْضِ لا إِلَهَ إِلا هُوَ فَأَنَّى تُؤْفَكُونَ</w:t>
      </w:r>
      <w:r w:rsidRPr="00AC3182">
        <w:rPr>
          <w:rFonts w:ascii="Arial" w:eastAsia="Times New Roman" w:hAnsi="Arial" w:cs="Arial"/>
          <w:b/>
          <w:bCs/>
          <w:color w:val="AE3E3A"/>
          <w:sz w:val="32"/>
          <w:szCs w:val="32"/>
        </w:rPr>
        <w:t>}</w:t>
      </w:r>
      <w:bookmarkStart w:id="41" w:name="ftnref41"/>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"ftn41"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[41]</w:t>
      </w:r>
      <w:r w:rsidRPr="00AC3182">
        <w:rPr>
          <w:rFonts w:ascii="Arial" w:eastAsia="Times New Roman" w:hAnsi="Arial" w:cs="Arial"/>
          <w:color w:val="0E0E0A"/>
          <w:sz w:val="32"/>
          <w:szCs w:val="32"/>
        </w:rPr>
        <w:fldChar w:fldCharType="end"/>
      </w:r>
      <w:bookmarkEnd w:id="41"/>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فالإيمانبالقدر يشمل الإيمان بهذه الأمور الأربعة عند أهل السنة والجماعة، خلافاً لمن أنكر بعض ذلك من أهل البدع. ويدخل في الإيمان بالله: اعتقاد أن الإيمان قولٌ وعملٌ يزيد بالطاعة وينقص بالمعصية، وأنه لا يجوز تكفير أحدٍ من المسلمين بشيءٍ من المعاصي التي دون الشرك والكفر، كالزنا، والسرقة وأكل الربا، وشرب المسكرات، وعقوق الوالدين، وغير ذلك من الكبائر ما لم يستحل ذلك؛ لقول الله سبحانه</w:t>
      </w:r>
      <w:r w:rsidRPr="00AC3182">
        <w:rPr>
          <w:rFonts w:ascii="Arial" w:eastAsia="Times New Roman" w:hAnsi="Arial" w:cs="Arial"/>
          <w:color w:val="0E0E0A"/>
          <w:sz w:val="32"/>
          <w:szCs w:val="32"/>
        </w:rPr>
        <w:t>:</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إِنَّ اللَّهَ لا يَغْفِرُ أَنْ يُشْرَكَ بِهِ وَيَغْفِرُ مَا دُونَ ذَلِكَ لِمَنْ يَشَاءُ</w:t>
      </w:r>
      <w:r w:rsidRPr="00AC3182">
        <w:rPr>
          <w:rFonts w:ascii="Arial" w:eastAsia="Times New Roman" w:hAnsi="Arial" w:cs="Arial"/>
          <w:b/>
          <w:bCs/>
          <w:color w:val="AE3E3A"/>
          <w:sz w:val="32"/>
          <w:szCs w:val="32"/>
        </w:rPr>
        <w:t>}</w:t>
      </w:r>
      <w:bookmarkStart w:id="42" w:name="ftnref42"/>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"ftn42"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[42]</w:t>
      </w:r>
      <w:r w:rsidRPr="00AC3182">
        <w:rPr>
          <w:rFonts w:ascii="Arial" w:eastAsia="Times New Roman" w:hAnsi="Arial" w:cs="Arial"/>
          <w:color w:val="0E0E0A"/>
          <w:sz w:val="32"/>
          <w:szCs w:val="32"/>
        </w:rPr>
        <w:fldChar w:fldCharType="end"/>
      </w:r>
      <w:bookmarkEnd w:id="42"/>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ولما ثبت في الأحاديث المتواترة عن رسول الله صلى الله عليه وسلم أن الله يخرج من النار من كان في قلبه مثقال حبة من خردل من إيمان، ومن الإيمان بالله الحب في الله والبغض في الله، والموالاة في الله والمعاداة في الله، فيحب المؤمن المؤمنين ويواليهم، ويبغض الكفار ويعاديهم</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وعلى رأس المؤمنين من هذه الأمة أصحاب رسول الله صلى الله عليه وسلم، فأهل السنة والجماعة يحبونهم ويوالونهم، ويعتقدون أنهم خير الناس بعد الأنبياء؛ لقول النبي صلى الله عليه وسلم</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 ((</w:t>
      </w:r>
      <w:r w:rsidRPr="00AC3182">
        <w:rPr>
          <w:rFonts w:ascii="Arial" w:eastAsia="Times New Roman" w:hAnsi="Arial" w:cs="Arial"/>
          <w:color w:val="242BB7"/>
          <w:sz w:val="32"/>
          <w:szCs w:val="32"/>
          <w:rtl/>
        </w:rPr>
        <w:t>خير الناس قرني ثم الذين يلونهم ثم الذين يلونهم</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متفق على صحته، ويعتقدون أن أفضلهم أبو بكر الصديق، ثم عمر الفاروق، ثم عثمان ذو النورين،ثم علي المرتضى رضي الله عنهم أجمعين</w:t>
      </w:r>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وبعدهم بقية العشرة، ثم بقية الصحابة رضي الله عنهم أجمعين، ويمسكون عما شجر بين الصحابة، ويعتقدون أنهم في ذلك مجتهدون، من أصاب فله أجران ومن أخطأ فله أجر، ويحبون أهل بيت رسول الله صلى الله عليه وسلم المؤمنين به، ويتولونهم ويتولون أزواج رسول الله صلى الله عليه وسلم أمهات المؤمنين، ويترضون عنهن جميعا، ويتبرءون من طريقة الروافض الذين يبغضون أصحاب رسول الله صلى الله عليه وسلم ويسبونهم ويغلون في أهل البيت، ويرفعونهم فوق منزلتهم التي أنزلهم الله عز وجل، كما يتبرءون من طريقة النواصب الذين يؤذون أهل البيت بقول أو عمل</w:t>
      </w:r>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وجميع ما ذكرناه في هذه الكلمة الموجزة داخل في العقيدة الصحيحة التي بعث الله بها رسوله محمداً صلى الله عليه وسلم، وهي عقيدة الفرقة الناجية أهل السنة والجماعة التي قال فيها النبي صلى الله عليه وسلم</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 ((</w:t>
      </w:r>
      <w:r w:rsidRPr="00AC3182">
        <w:rPr>
          <w:rFonts w:ascii="Arial" w:eastAsia="Times New Roman" w:hAnsi="Arial" w:cs="Arial"/>
          <w:color w:val="242BB7"/>
          <w:sz w:val="32"/>
          <w:szCs w:val="32"/>
          <w:rtl/>
        </w:rPr>
        <w:t>لا تزال طائفة من أمتي على الحق منصورة لا يضرهم من خذلهم حتى يأتي أمر الله سبحانه</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 وقال عليه الصلاة والسلام</w:t>
      </w:r>
      <w:r w:rsidRPr="00AC3182">
        <w:rPr>
          <w:rFonts w:ascii="Arial" w:eastAsia="Times New Roman" w:hAnsi="Arial" w:cs="Arial"/>
          <w:color w:val="0E0E0A"/>
          <w:sz w:val="32"/>
          <w:szCs w:val="32"/>
        </w:rPr>
        <w:t>: </w:t>
      </w:r>
      <w:r w:rsidRPr="00AC3182">
        <w:rPr>
          <w:rFonts w:ascii="Arial" w:eastAsia="Times New Roman" w:hAnsi="Arial" w:cs="Arial"/>
          <w:color w:val="242BB7"/>
          <w:sz w:val="32"/>
          <w:szCs w:val="32"/>
        </w:rPr>
        <w:t> ((</w:t>
      </w:r>
      <w:r w:rsidRPr="00AC3182">
        <w:rPr>
          <w:rFonts w:ascii="Arial" w:eastAsia="Times New Roman" w:hAnsi="Arial" w:cs="Arial"/>
          <w:color w:val="242BB7"/>
          <w:sz w:val="32"/>
          <w:szCs w:val="32"/>
          <w:rtl/>
        </w:rPr>
        <w:t>افترقت اليهود على إحدى وسبعين فرقة، وافترقت النصارى على اثنتين وسبعين فرقة، وستفترق هذه الأمة علي ثلاث وسبعين فرقة، كلها في النار إلا واحدة</w:t>
      </w:r>
      <w:r w:rsidRPr="00AC3182">
        <w:rPr>
          <w:rFonts w:ascii="Arial" w:eastAsia="Times New Roman" w:hAnsi="Arial" w:cs="Arial"/>
          <w:color w:val="242BB7"/>
          <w:sz w:val="32"/>
          <w:szCs w:val="32"/>
        </w:rPr>
        <w:t>))</w:t>
      </w:r>
      <w:r w:rsidRPr="00AC3182">
        <w:rPr>
          <w:rFonts w:ascii="Arial" w:eastAsia="Times New Roman" w:hAnsi="Arial" w:cs="Arial"/>
          <w:color w:val="242BB7"/>
          <w:sz w:val="32"/>
          <w:szCs w:val="32"/>
          <w:rtl/>
        </w:rPr>
        <w:t>فقال الصحابة من هي يا رسول الله؟ قال</w:t>
      </w:r>
      <w:r w:rsidRPr="00AC3182">
        <w:rPr>
          <w:rFonts w:ascii="Arial" w:eastAsia="Times New Roman" w:hAnsi="Arial" w:cs="Arial"/>
          <w:color w:val="242BB7"/>
          <w:sz w:val="32"/>
          <w:szCs w:val="32"/>
        </w:rPr>
        <w:t>: ((</w:t>
      </w:r>
      <w:r w:rsidRPr="00AC3182">
        <w:rPr>
          <w:rFonts w:ascii="Arial" w:eastAsia="Times New Roman" w:hAnsi="Arial" w:cs="Arial"/>
          <w:color w:val="242BB7"/>
          <w:sz w:val="32"/>
          <w:szCs w:val="32"/>
          <w:rtl/>
        </w:rPr>
        <w:t>من كان على مثل ما أنا عليه وأصحابي</w:t>
      </w:r>
      <w:r w:rsidRPr="00AC3182">
        <w:rPr>
          <w:rFonts w:ascii="Arial" w:eastAsia="Times New Roman" w:hAnsi="Arial" w:cs="Arial"/>
          <w:color w:val="242BB7"/>
          <w:sz w:val="32"/>
          <w:szCs w:val="32"/>
        </w:rPr>
        <w:t>))</w:t>
      </w:r>
      <w:r w:rsidRPr="00AC3182">
        <w:rPr>
          <w:rFonts w:ascii="Arial" w:eastAsia="Times New Roman" w:hAnsi="Arial" w:cs="Arial"/>
          <w:color w:val="0E0E0A"/>
          <w:sz w:val="32"/>
          <w:szCs w:val="32"/>
          <w:rtl/>
        </w:rPr>
        <w:t>، وهي العقيدة التي يجب التمسك بها والاستقامة عليها والحذر مما خالفها</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 xml:space="preserve">وأما المنحرفون عن هذه العقيدة والسائرون على ضدها فهم أصناف كثيرة، فمنهم عباد الأصنام والأوثان والملائكة والأولياء والجن والأشجار والأحجار وغيرها، فهؤلاء لم يستجيبوا لدعوة الرسل، بل خالفوهم وعاندوهم، كما فعلت قريش وأصناف العرب مع </w:t>
      </w:r>
      <w:r w:rsidRPr="00AC3182">
        <w:rPr>
          <w:rFonts w:ascii="Arial" w:eastAsia="Times New Roman" w:hAnsi="Arial" w:cs="Arial"/>
          <w:color w:val="0E0E0A"/>
          <w:sz w:val="32"/>
          <w:szCs w:val="32"/>
          <w:rtl/>
        </w:rPr>
        <w:lastRenderedPageBreak/>
        <w:t>نبينا محمد صلى الله عليه وسلم، وكانوا يسألون معبوداتهم قضاء الحاجات، وشفاء المرضى، والنصر على الأعداء، ويذبحون لهم، وينذرون لهم، فلمَّا أنكر عليهم رسول الله صلى الله عليه وسلم ذلك وأمرهم بإخلاص العبادة لله وحده، استغربوا ذلك وأنكروه، وقالوا</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أَجَعَلَ الْآلِهَةَ إِلَهًا وَاحِدًا إِنَّ هَذَا لَشَيْءٌ عُجَابٌ</w:t>
      </w:r>
      <w:r w:rsidRPr="00AC3182">
        <w:rPr>
          <w:rFonts w:ascii="Arial" w:eastAsia="Times New Roman" w:hAnsi="Arial" w:cs="Arial"/>
          <w:b/>
          <w:bCs/>
          <w:color w:val="AE3E3A"/>
          <w:sz w:val="32"/>
          <w:szCs w:val="32"/>
        </w:rPr>
        <w:t>}</w:t>
      </w:r>
      <w:bookmarkStart w:id="43" w:name="ftnref43"/>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"ftn43"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[43]</w:t>
      </w:r>
      <w:r w:rsidRPr="00AC3182">
        <w:rPr>
          <w:rFonts w:ascii="Arial" w:eastAsia="Times New Roman" w:hAnsi="Arial" w:cs="Arial"/>
          <w:color w:val="0E0E0A"/>
          <w:sz w:val="32"/>
          <w:szCs w:val="32"/>
        </w:rPr>
        <w:fldChar w:fldCharType="end"/>
      </w:r>
      <w:bookmarkEnd w:id="43"/>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فلم يزل صلى الله عليه وسلم يدعوهم إلي الله وينذرهم من الشرك، ويشرح لهم حقيقة ما يدعو إليه حتى هدى الله منهم من هدى، ثم دخلوا بعد ذلك في دين الله أفواجاً، فظهر دين الله على سائر الأديان بعد دعوة متواصلة، وجهاد طويلٍ من رسول الله صلى الله عليه وسلم، وأصحابه رضي الله عنهم، والتابعين لهم بإحسان، ثم تغيرت الأحوال، وغلب الجهل على أكثر الخلق حتى عاد الأكثرون إلي دين الجاهلية، بالغلو في الأنبياء والأولياء ودعائهم والاستغاثة بهم، وغير ذلك من أنواع الشرك، ولم يعرفوا معنى لا إله إلا الله كما عرف معناها كفار العرب، فالله المستعان</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ولم يزل هذا الشرك يفشوا في الناس إلي عصرنا هذا، بسبب غلبة الجهل وبعد العهد بعصر النبوة</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وشبهة هؤلاء المتأخرين هي شبهة الأولين، وهي قولهم</w:t>
      </w:r>
      <w:r w:rsidRPr="00AC3182">
        <w:rPr>
          <w:rFonts w:ascii="Arial" w:eastAsia="Times New Roman" w:hAnsi="Arial" w:cs="Arial"/>
          <w:color w:val="0E0E0A"/>
          <w:sz w:val="32"/>
          <w:szCs w:val="32"/>
        </w:rPr>
        <w:t>:</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هَؤُلاءِ شُفَعَاؤُنَا عِنْدَ اللَّهِ</w:t>
      </w:r>
      <w:r w:rsidRPr="00AC3182">
        <w:rPr>
          <w:rFonts w:ascii="Arial" w:eastAsia="Times New Roman" w:hAnsi="Arial" w:cs="Arial"/>
          <w:b/>
          <w:bCs/>
          <w:color w:val="AE3E3A"/>
          <w:sz w:val="32"/>
          <w:szCs w:val="32"/>
        </w:rPr>
        <w:t>}</w:t>
      </w:r>
      <w:bookmarkStart w:id="44" w:name="ftnref44"/>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"ftn44"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[44]</w:t>
      </w:r>
      <w:r w:rsidRPr="00AC3182">
        <w:rPr>
          <w:rFonts w:ascii="Arial" w:eastAsia="Times New Roman" w:hAnsi="Arial" w:cs="Arial"/>
          <w:color w:val="0E0E0A"/>
          <w:sz w:val="32"/>
          <w:szCs w:val="32"/>
        </w:rPr>
        <w:fldChar w:fldCharType="end"/>
      </w:r>
      <w:bookmarkEnd w:id="44"/>
      <w:r w:rsidRPr="00AC3182">
        <w:rPr>
          <w:rFonts w:ascii="Arial" w:eastAsia="Times New Roman" w:hAnsi="Arial" w:cs="Arial"/>
          <w:color w:val="0E0E0A"/>
          <w:sz w:val="32"/>
          <w:szCs w:val="32"/>
          <w:rtl/>
        </w:rPr>
        <w:t>،</w:t>
      </w:r>
      <w:r w:rsidRPr="00AC3182">
        <w:rPr>
          <w:rFonts w:ascii="Arial" w:eastAsia="Times New Roman" w:hAnsi="Arial" w:cs="Arial"/>
          <w:b/>
          <w:bCs/>
          <w:color w:val="AE3E3A"/>
          <w:sz w:val="32"/>
          <w:szCs w:val="32"/>
          <w:rtl/>
        </w:rPr>
        <w:t> </w:t>
      </w:r>
      <w:r w:rsidRPr="00AC3182">
        <w:rPr>
          <w:rFonts w:ascii="Arial" w:eastAsia="Times New Roman" w:hAnsi="Arial" w:cs="Arial"/>
          <w:b/>
          <w:bCs/>
          <w:color w:val="AE3E3A"/>
          <w:sz w:val="32"/>
          <w:szCs w:val="32"/>
        </w:rPr>
        <w:t>{</w:t>
      </w:r>
      <w:r w:rsidRPr="00AC3182">
        <w:rPr>
          <w:rFonts w:ascii="Arial" w:eastAsia="Times New Roman" w:hAnsi="Arial" w:cs="Arial"/>
          <w:b/>
          <w:bCs/>
          <w:color w:val="AE3E3A"/>
          <w:sz w:val="32"/>
          <w:szCs w:val="32"/>
          <w:rtl/>
        </w:rPr>
        <w:t>مَا نَعْبُدُهُمْ إِلا لِيُقَرِّبُونَا إِلَى اللَّهِ زُلْفَى</w:t>
      </w:r>
      <w:r w:rsidRPr="00AC3182">
        <w:rPr>
          <w:rFonts w:ascii="Arial" w:eastAsia="Times New Roman" w:hAnsi="Arial" w:cs="Arial"/>
          <w:b/>
          <w:bCs/>
          <w:color w:val="AE3E3A"/>
          <w:sz w:val="32"/>
          <w:szCs w:val="32"/>
        </w:rPr>
        <w:t>}</w:t>
      </w:r>
      <w:bookmarkStart w:id="45" w:name="ftnref45"/>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"ftn45"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[45]</w:t>
      </w:r>
      <w:r w:rsidRPr="00AC3182">
        <w:rPr>
          <w:rFonts w:ascii="Arial" w:eastAsia="Times New Roman" w:hAnsi="Arial" w:cs="Arial"/>
          <w:color w:val="0E0E0A"/>
          <w:sz w:val="32"/>
          <w:szCs w:val="32"/>
        </w:rPr>
        <w:fldChar w:fldCharType="end"/>
      </w:r>
      <w:bookmarkEnd w:id="45"/>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وقد أبطل الله هذه الشبهة وبين أن من عبد غيره كائناً من كان فقد أشرك به، وكفر، كما 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w:t>
      </w:r>
      <w:r w:rsidRPr="00AC3182">
        <w:rPr>
          <w:rFonts w:ascii="Arial" w:eastAsia="Times New Roman" w:hAnsi="Arial" w:cs="Arial"/>
          <w:b/>
          <w:bCs/>
          <w:color w:val="AE3E3A"/>
          <w:sz w:val="32"/>
          <w:szCs w:val="32"/>
          <w:rtl/>
        </w:rPr>
        <w:t>وَيَعْبُدُونَ مِنْ دُونِ اللَّهِ مَا لا يَضُرُّهُمْ وَلا يَنْفَعُهُمْ وَيَقُولُونَ هَؤُلاءِ شُفَعَاؤُنَا عِنْدَ اللَّهِ</w:t>
      </w:r>
      <w:r w:rsidRPr="00AC3182">
        <w:rPr>
          <w:rFonts w:ascii="Arial" w:eastAsia="Times New Roman" w:hAnsi="Arial" w:cs="Arial"/>
          <w:b/>
          <w:bCs/>
          <w:color w:val="AE3E3A"/>
          <w:sz w:val="32"/>
          <w:szCs w:val="32"/>
        </w:rPr>
        <w:t>}</w:t>
      </w:r>
      <w:bookmarkStart w:id="46" w:name="ftnref46"/>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"ftn46"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[46]</w:t>
      </w:r>
      <w:r w:rsidRPr="00AC3182">
        <w:rPr>
          <w:rFonts w:ascii="Arial" w:eastAsia="Times New Roman" w:hAnsi="Arial" w:cs="Arial"/>
          <w:color w:val="0E0E0A"/>
          <w:sz w:val="32"/>
          <w:szCs w:val="32"/>
        </w:rPr>
        <w:fldChar w:fldCharType="end"/>
      </w:r>
      <w:bookmarkEnd w:id="46"/>
      <w:r w:rsidRPr="00AC3182">
        <w:rPr>
          <w:rFonts w:ascii="Arial" w:eastAsia="Times New Roman" w:hAnsi="Arial" w:cs="Arial"/>
          <w:color w:val="0E0E0A"/>
          <w:sz w:val="32"/>
          <w:szCs w:val="32"/>
          <w:rtl/>
        </w:rPr>
        <w:t>، فرد الله عليهم سبحانه بقوله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w:t>
      </w:r>
      <w:r w:rsidRPr="00AC3182">
        <w:rPr>
          <w:rFonts w:ascii="Arial" w:eastAsia="Times New Roman" w:hAnsi="Arial" w:cs="Arial"/>
          <w:b/>
          <w:bCs/>
          <w:color w:val="AE3E3A"/>
          <w:sz w:val="32"/>
          <w:szCs w:val="32"/>
          <w:rtl/>
        </w:rPr>
        <w:t>قُلْ أَتُنَبِّئُونَ اللَّهَ بِمَا لا يَعْلَمُ فِي السَّمَاوَاتِ وَلا فِي الْأَرْضِ سُبْحَانَهُ وَتَعَالَى عَمَّا يُشْرِكُون</w:t>
      </w:r>
      <w:r w:rsidRPr="00AC3182">
        <w:rPr>
          <w:rFonts w:ascii="Arial" w:eastAsia="Times New Roman" w:hAnsi="Arial" w:cs="Arial"/>
          <w:b/>
          <w:bCs/>
          <w:color w:val="AE3E3A"/>
          <w:sz w:val="32"/>
          <w:szCs w:val="32"/>
        </w:rPr>
        <w:t>}</w:t>
      </w:r>
      <w:bookmarkStart w:id="47" w:name="ftnref47"/>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"ftn47"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[47]</w:t>
      </w:r>
      <w:r w:rsidRPr="00AC3182">
        <w:rPr>
          <w:rFonts w:ascii="Arial" w:eastAsia="Times New Roman" w:hAnsi="Arial" w:cs="Arial"/>
          <w:color w:val="0E0E0A"/>
          <w:sz w:val="32"/>
          <w:szCs w:val="32"/>
        </w:rPr>
        <w:fldChar w:fldCharType="end"/>
      </w:r>
      <w:bookmarkEnd w:id="47"/>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فبين سبحانه في هذه الآية أن عبادة غيره من الأنبياء والأولياء أو غيرهم، هي الشرك الأكبر، وإن سماها فاعلوها بغير ذلك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وَالَّذِينَ اتَّخَذُوا مِنْ دُونِهِ أَوْلِيَاءَ مَا نَعْبُدُهُمْ إِلا لِيُقَرِّبُونَا إِلَى اللَّهِ زُلْفَى</w:t>
      </w:r>
      <w:r w:rsidRPr="00AC3182">
        <w:rPr>
          <w:rFonts w:ascii="Arial" w:eastAsia="Times New Roman" w:hAnsi="Arial" w:cs="Arial"/>
          <w:b/>
          <w:bCs/>
          <w:color w:val="AE3E3A"/>
          <w:sz w:val="32"/>
          <w:szCs w:val="32"/>
        </w:rPr>
        <w:t>}</w:t>
      </w:r>
      <w:bookmarkStart w:id="48" w:name="ftnref48"/>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"ftn48"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[48]</w:t>
      </w:r>
      <w:r w:rsidRPr="00AC3182">
        <w:rPr>
          <w:rFonts w:ascii="Arial" w:eastAsia="Times New Roman" w:hAnsi="Arial" w:cs="Arial"/>
          <w:color w:val="0E0E0A"/>
          <w:sz w:val="32"/>
          <w:szCs w:val="32"/>
        </w:rPr>
        <w:fldChar w:fldCharType="end"/>
      </w:r>
      <w:bookmarkEnd w:id="48"/>
      <w:r w:rsidRPr="00AC3182">
        <w:rPr>
          <w:rFonts w:ascii="Arial" w:eastAsia="Times New Roman" w:hAnsi="Arial" w:cs="Arial"/>
          <w:color w:val="0E0E0A"/>
          <w:sz w:val="32"/>
          <w:szCs w:val="32"/>
          <w:rtl/>
        </w:rPr>
        <w:t>، فرد الله عليهم سبحانه بقوله</w:t>
      </w:r>
      <w:r w:rsidRPr="00AC3182">
        <w:rPr>
          <w:rFonts w:ascii="Arial" w:eastAsia="Times New Roman" w:hAnsi="Arial" w:cs="Arial"/>
          <w:color w:val="0E0E0A"/>
          <w:sz w:val="32"/>
          <w:szCs w:val="32"/>
        </w:rPr>
        <w:t>:</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إِنَّ اللَّهَ يَحْكُمُ بَيْنَهُمْ فِي مَا هُمْ فِيهِ يَخْتَلِفُونَ إِنَّ اللَّهَ لا يَهْدِي مَنْ هُوَ كَاذِبٌ كَفَّارٌ</w:t>
      </w:r>
      <w:r w:rsidRPr="00AC3182">
        <w:rPr>
          <w:rFonts w:ascii="Arial" w:eastAsia="Times New Roman" w:hAnsi="Arial" w:cs="Arial"/>
          <w:b/>
          <w:bCs/>
          <w:color w:val="AE3E3A"/>
          <w:sz w:val="32"/>
          <w:szCs w:val="32"/>
        </w:rPr>
        <w:t>}</w:t>
      </w:r>
      <w:bookmarkStart w:id="49" w:name="ftnref49"/>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"ftn49"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[49]</w:t>
      </w:r>
      <w:r w:rsidRPr="00AC3182">
        <w:rPr>
          <w:rFonts w:ascii="Arial" w:eastAsia="Times New Roman" w:hAnsi="Arial" w:cs="Arial"/>
          <w:color w:val="0E0E0A"/>
          <w:sz w:val="32"/>
          <w:szCs w:val="32"/>
        </w:rPr>
        <w:fldChar w:fldCharType="end"/>
      </w:r>
      <w:bookmarkEnd w:id="49"/>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فأبان بذلك سبحانه أن عبادتهم لغيره بالدعاء، والخوف، والرجاء، ونحو ذلك كفر به سبحانه، وأكذبهم في قولهم: إن آلهتهم تقربهم إليه زلفى</w:t>
      </w:r>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ومن العقائد الكفرية المضادة للعقيدة الصحيحة، والمخالفة لما جاءت به الرسل عليهم الصلاة والسلام: ما يعتقده الملاحدة في هذا العصر من أتباع ماركس ولينين وغيرهما، من دعاة الإلحاد والكفر، سواء سموا ذلك اشتراكية أو شيوعية أو بعثية أو غير ذلك من الأسماء، فإن من أصولهؤلاء الملاحدة: أنه لا إله والحياة مادة، ومن أصولهم إنكار المعاد، وإنكار الجنة والنار، والكفر بالأديان كلها، ومن نظر في كتبهم ودرس ما هم عليه علم ذلك يقيناً، ولا ريب أن هذه العقيدة مضادةٌ لجميع الأديان السماوية، ومفضية بأهلها إلى أسوأ العواقب في الدنيا والآخرة</w:t>
      </w:r>
      <w:r w:rsidRPr="00AC3182">
        <w:rPr>
          <w:rFonts w:ascii="Arial" w:eastAsia="Times New Roman" w:hAnsi="Arial" w:cs="Arial"/>
          <w:color w:val="0E0E0A"/>
          <w:sz w:val="32"/>
          <w:szCs w:val="32"/>
        </w:rPr>
        <w:t>.</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 xml:space="preserve">ومن العقائد المضادة للحق ما يعتقده بعض المتصوفة: من أن بعض من يسمونهم بالأولياء يشاركون الله في التدبير، ويتصرفون في شئون العالم، ويسمونهم بالأقطاب والأوتاد والأغواث، وغير ذلك من الأسماء التي اخترعوها لآلهتهم، وهذا من أقبح الشرك في </w:t>
      </w:r>
      <w:r w:rsidRPr="00AC3182">
        <w:rPr>
          <w:rFonts w:ascii="Arial" w:eastAsia="Times New Roman" w:hAnsi="Arial" w:cs="Arial"/>
          <w:color w:val="0E0E0A"/>
          <w:sz w:val="32"/>
          <w:szCs w:val="32"/>
          <w:rtl/>
        </w:rPr>
        <w:lastRenderedPageBreak/>
        <w:t>الربوبية، وهو شر من شرك جاهلية العرب؛ لأن كفار العرب لم يشركوا في الربوبية وإنما أشركوا في العبادة، وكان شركهم في حال الرخاء، أما في حال الشدَّة فيخلصون لله العبادة، كما قال الله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w:t>
      </w:r>
      <w:r w:rsidRPr="00AC3182">
        <w:rPr>
          <w:rFonts w:ascii="Arial" w:eastAsia="Times New Roman" w:hAnsi="Arial" w:cs="Arial"/>
          <w:b/>
          <w:bCs/>
          <w:color w:val="AE3E3A"/>
          <w:sz w:val="32"/>
          <w:szCs w:val="32"/>
          <w:rtl/>
        </w:rPr>
        <w:t>فَإِذَا رَكِبُوا فِي الْفُلْكِ دَعَوُا اللَّهَ مُخْلِصِينَ لَهُ الدِّينَ فَلَمَّا نَجَّاهُمْ إِلَى الْبَرِّ إِذَا هُمْ يُشْرِكُونَ</w:t>
      </w:r>
      <w:r w:rsidRPr="00AC3182">
        <w:rPr>
          <w:rFonts w:ascii="Arial" w:eastAsia="Times New Roman" w:hAnsi="Arial" w:cs="Arial"/>
          <w:b/>
          <w:bCs/>
          <w:color w:val="AE3E3A"/>
          <w:sz w:val="32"/>
          <w:szCs w:val="32"/>
        </w:rPr>
        <w:t>}</w:t>
      </w:r>
      <w:bookmarkStart w:id="50" w:name="ftnref50"/>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"ftn50"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[50]</w:t>
      </w:r>
      <w:r w:rsidRPr="00AC3182">
        <w:rPr>
          <w:rFonts w:ascii="Arial" w:eastAsia="Times New Roman" w:hAnsi="Arial" w:cs="Arial"/>
          <w:color w:val="0E0E0A"/>
          <w:sz w:val="32"/>
          <w:szCs w:val="32"/>
        </w:rPr>
        <w:fldChar w:fldCharType="end"/>
      </w:r>
      <w:bookmarkEnd w:id="50"/>
      <w:r w:rsidRPr="00AC3182">
        <w:rPr>
          <w:rFonts w:ascii="Arial" w:eastAsia="Times New Roman" w:hAnsi="Arial" w:cs="Arial"/>
          <w:color w:val="0E0E0A"/>
          <w:sz w:val="32"/>
          <w:szCs w:val="32"/>
        </w:rPr>
        <w:t xml:space="preserve">. </w:t>
      </w:r>
      <w:r w:rsidRPr="00AC3182">
        <w:rPr>
          <w:rFonts w:ascii="Arial" w:eastAsia="Times New Roman" w:hAnsi="Arial" w:cs="Arial"/>
          <w:color w:val="0E0E0A"/>
          <w:sz w:val="32"/>
          <w:szCs w:val="32"/>
          <w:rtl/>
        </w:rPr>
        <w:t>أما الربوبية فكانوا معترفين بها لله وحده، كما قال سبحانه</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وَلَئِنْ سَأَلْتَهُمْ مَنْ خَلَقَهُمْ لَيَقُولُنَّ اللَّهُ</w:t>
      </w:r>
      <w:r w:rsidRPr="00AC3182">
        <w:rPr>
          <w:rFonts w:ascii="Arial" w:eastAsia="Times New Roman" w:hAnsi="Arial" w:cs="Arial"/>
          <w:b/>
          <w:bCs/>
          <w:color w:val="AE3E3A"/>
          <w:sz w:val="32"/>
          <w:szCs w:val="32"/>
        </w:rPr>
        <w:t>}</w:t>
      </w:r>
      <w:bookmarkStart w:id="51" w:name="ftnref51"/>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"ftn51"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[51]</w:t>
      </w:r>
      <w:r w:rsidRPr="00AC3182">
        <w:rPr>
          <w:rFonts w:ascii="Arial" w:eastAsia="Times New Roman" w:hAnsi="Arial" w:cs="Arial"/>
          <w:color w:val="0E0E0A"/>
          <w:sz w:val="32"/>
          <w:szCs w:val="32"/>
        </w:rPr>
        <w:fldChar w:fldCharType="end"/>
      </w:r>
      <w:bookmarkEnd w:id="51"/>
      <w:r w:rsidRPr="00AC3182">
        <w:rPr>
          <w:rFonts w:ascii="Arial" w:eastAsia="Times New Roman" w:hAnsi="Arial" w:cs="Arial"/>
          <w:color w:val="0E0E0A"/>
          <w:sz w:val="32"/>
          <w:szCs w:val="32"/>
          <w:rtl/>
        </w:rPr>
        <w:t>، وقال تعالى</w:t>
      </w:r>
      <w:r w:rsidRPr="00AC3182">
        <w:rPr>
          <w:rFonts w:ascii="Arial" w:eastAsia="Times New Roman" w:hAnsi="Arial" w:cs="Arial"/>
          <w:color w:val="0E0E0A"/>
          <w:sz w:val="32"/>
          <w:szCs w:val="32"/>
        </w:rPr>
        <w:t>: </w:t>
      </w:r>
      <w:r w:rsidRPr="00AC3182">
        <w:rPr>
          <w:rFonts w:ascii="Arial" w:eastAsia="Times New Roman" w:hAnsi="Arial" w:cs="Arial"/>
          <w:b/>
          <w:bCs/>
          <w:color w:val="AE3E3A"/>
          <w:sz w:val="32"/>
          <w:szCs w:val="32"/>
        </w:rPr>
        <w:t> {</w:t>
      </w:r>
      <w:r w:rsidRPr="00AC3182">
        <w:rPr>
          <w:rFonts w:ascii="Arial" w:eastAsia="Times New Roman" w:hAnsi="Arial" w:cs="Arial"/>
          <w:b/>
          <w:bCs/>
          <w:color w:val="AE3E3A"/>
          <w:sz w:val="32"/>
          <w:szCs w:val="32"/>
          <w:rtl/>
        </w:rPr>
        <w:t>قُلْ مَنْ يَرْزُقُكُمْ مِنَ السَّمَاءِ وَالْأَرْضِ أَمَّنْ يَمْلِكُ السَّمْعَ وَالْأَبْصَارَ وَمَنْ يُخْرِجُ الْحَيَّ مِنَ الْمَيِّتِ وَيُخْرِجُ الْمَيِّتَ مِنَ الْحَيِّ وَمَنْ يُدَبِّرُ الْأَمْرَ فَسَيَقُولُونَ اللَّهُ فَقُلْ أَفَلا تَتَّقُونَ</w:t>
      </w:r>
      <w:r w:rsidRPr="00AC3182">
        <w:rPr>
          <w:rFonts w:ascii="Arial" w:eastAsia="Times New Roman" w:hAnsi="Arial" w:cs="Arial"/>
          <w:b/>
          <w:bCs/>
          <w:color w:val="AE3E3A"/>
          <w:sz w:val="32"/>
          <w:szCs w:val="32"/>
        </w:rPr>
        <w:t>}</w:t>
      </w:r>
      <w:bookmarkStart w:id="52" w:name="ftnref52"/>
      <w:r w:rsidRPr="00AC3182">
        <w:rPr>
          <w:rFonts w:ascii="Arial" w:eastAsia="Times New Roman" w:hAnsi="Arial" w:cs="Arial"/>
          <w:color w:val="0E0E0A"/>
          <w:sz w:val="32"/>
          <w:szCs w:val="32"/>
        </w:rPr>
        <w:fldChar w:fldCharType="begin"/>
      </w:r>
      <w:r w:rsidRPr="00AC3182">
        <w:rPr>
          <w:rFonts w:ascii="Arial" w:eastAsia="Times New Roman" w:hAnsi="Arial" w:cs="Arial"/>
          <w:color w:val="0E0E0A"/>
          <w:sz w:val="32"/>
          <w:szCs w:val="32"/>
        </w:rPr>
        <w:instrText xml:space="preserve"> HYPERLINK "http://www.binbaz.org.sa/article/17" \l "ftn52" </w:instrText>
      </w:r>
      <w:r w:rsidRPr="00AC3182">
        <w:rPr>
          <w:rFonts w:ascii="Arial" w:eastAsia="Times New Roman" w:hAnsi="Arial" w:cs="Arial"/>
          <w:color w:val="0E0E0A"/>
          <w:sz w:val="32"/>
          <w:szCs w:val="32"/>
        </w:rPr>
        <w:fldChar w:fldCharType="separate"/>
      </w:r>
      <w:r w:rsidRPr="00AC3182">
        <w:rPr>
          <w:rFonts w:ascii="Arial" w:eastAsia="Times New Roman" w:hAnsi="Arial" w:cs="Arial"/>
          <w:color w:val="005B5F"/>
          <w:sz w:val="32"/>
          <w:szCs w:val="32"/>
          <w:u w:val="single"/>
        </w:rPr>
        <w:t>[52]</w:t>
      </w:r>
      <w:r w:rsidRPr="00AC3182">
        <w:rPr>
          <w:rFonts w:ascii="Arial" w:eastAsia="Times New Roman" w:hAnsi="Arial" w:cs="Arial"/>
          <w:color w:val="0E0E0A"/>
          <w:sz w:val="32"/>
          <w:szCs w:val="32"/>
        </w:rPr>
        <w:fldChar w:fldCharType="end"/>
      </w:r>
      <w:bookmarkEnd w:id="52"/>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tl/>
        </w:rPr>
        <w:t>والآيات في هذا المعنى كثيرة</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أما المشركون المتأخرون فزادوا على الأولين من جهتين، إحداهما: شرك بعضهم في الربوبية، والثانية: شركهم في الرخاء والشدة، كما يعلم ذلك من خالطهم وسبر أحوالهم، ورأى ما يفعلون عند قبر الحسين والبدوي وغيرهما في مصر، وعند قبر العيدروس في عدن، والهادي في اليمن وابن عربي في الشام، والشيخ عبد القادر الجيلاني في العراق، وغيرها من القبور المشهورة التي غلت فيها العامة وصرفوا لها الكثير من حق الله عز وجل، وقل منينكر عليهم ذلك ويبين لهم حقيقة التوحيد الذي بعث الله به نبيه محمداً صلى الله عليه وسلم، ومن قبله من الرسل عليهم الصلاة والسلام، فإنا لله وإنا إليه راجعون، ونسأله سبحانه أن يردهم إلى رشدهم، وأن يكثر بينهم دعاة الهدى، وأن يوفق قادة المسلمين وعلماءهم لمحاربة هذا الشرك والقضاء عليه ووسائله، إنه سميع قريب</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ومن العقائد المضادة للعقيدة الصحيحة في باب الأسماء والصفات عقائد أهل البدع: من الجهمية، والمعتزلة، ومن سلك سبيلهم في نفي صفات الله عز وجل، وتعطيله سبحانه من صفات الكمال، ووصفه عز وجل بصفة المعدومات والجمادات والمستحيلات، تعالى الله عن قولهم علوا كبيراً</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ويدخل في ذلك من نفى بعض الصفات وأثبت بعضها، كالأشاعرة، فإنه يلزمهم فيما أثبتوه من الصفات نظير ما فروا منه من الصفات التي نفوها، وتأولوا أدلتها، فخالفوا بذلك الأدلة السمعية والعقلية، وتناقضوا في ذلك تناقضاً بيناً؛ أما أهل السنة والجماعة فقد أثبتوا لله سبحانه ما أثبته لنفسه، أو أثبته له رسوله محمد صلى الله عليه وسلم من الأسماء والصفات على وجه الكمال، ونزهوه عن مشابهة خلقه، تنزيهاً بريئاً من شائبة التعطيل، فعملوا بالأدلة كلها ولم يحرفوا ولم يعطلوا، وسلموا من التناقض الذي وقع فيه غيرهم - كما سبق بيان ذلك - وهذا هو سبيل النجاة والسعادة في الدنيا والآخرة، وهو الصراط المستقيم الذي سلكه سلف هذه الأمة وأئمتها، ولن يصلح آخرهم إلا ما صلح به أولهم وهو اتباع الكتاب والسنة، وترك ما خالفهما</w:t>
      </w:r>
      <w:r w:rsidRPr="00AC3182">
        <w:rPr>
          <w:rFonts w:ascii="Arial" w:eastAsia="Times New Roman" w:hAnsi="Arial" w:cs="Arial"/>
          <w:color w:val="0E0E0A"/>
          <w:sz w:val="32"/>
          <w:szCs w:val="32"/>
        </w:rPr>
        <w:t>. </w:t>
      </w:r>
      <w:r w:rsidRPr="00AC3182">
        <w:rPr>
          <w:rFonts w:ascii="Arial" w:eastAsia="Times New Roman" w:hAnsi="Arial" w:cs="Arial"/>
          <w:color w:val="0E0E0A"/>
          <w:sz w:val="32"/>
          <w:szCs w:val="32"/>
        </w:rPr>
        <w:br/>
      </w:r>
      <w:r w:rsidRPr="00AC3182">
        <w:rPr>
          <w:rFonts w:ascii="Arial" w:eastAsia="Times New Roman" w:hAnsi="Arial" w:cs="Arial"/>
          <w:color w:val="0E0E0A"/>
          <w:sz w:val="32"/>
          <w:szCs w:val="32"/>
          <w:rtl/>
        </w:rPr>
        <w:t>والله ولي التوفيق، وهو سبحانه حسبنا ونعم الوكيل، ولا حول ولا قوة إلا به، وصلى الله وسلم على عبده ورسوله نبينا محمد وآله وصحبه</w:t>
      </w:r>
      <w:r w:rsidRPr="00AC3182">
        <w:rPr>
          <w:rFonts w:ascii="Arial" w:eastAsia="Times New Roman" w:hAnsi="Arial" w:cs="Arial"/>
          <w:color w:val="0E0E0A"/>
          <w:sz w:val="32"/>
          <w:szCs w:val="32"/>
        </w:rPr>
        <w:t>.</w:t>
      </w:r>
    </w:p>
    <w:bookmarkEnd w:id="0"/>
    <w:p w:rsidR="00AC3182" w:rsidRPr="00AC3182" w:rsidRDefault="00AC3182" w:rsidP="00AC3182">
      <w:pPr>
        <w:bidi/>
        <w:rPr>
          <w:sz w:val="32"/>
          <w:szCs w:val="32"/>
        </w:rPr>
      </w:pPr>
    </w:p>
    <w:sectPr w:rsidR="00AC3182" w:rsidRPr="00AC3182" w:rsidSect="00AC3182">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182"/>
    <w:rsid w:val="00851B3C"/>
    <w:rsid w:val="00AC3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8D80"/>
  <w15:chartTrackingRefBased/>
  <w15:docId w15:val="{463F2631-0311-40AE-878A-145A683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18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C3182"/>
    <w:rPr>
      <w:rFonts w:ascii="Tahoma" w:hAnsi="Tahoma" w:cs="Tahoma"/>
      <w:sz w:val="18"/>
      <w:szCs w:val="18"/>
    </w:rPr>
  </w:style>
  <w:style w:type="paragraph" w:styleId="NoSpacing">
    <w:name w:val="No Spacing"/>
    <w:link w:val="NoSpacingChar"/>
    <w:uiPriority w:val="1"/>
    <w:qFormat/>
    <w:rsid w:val="00AC3182"/>
    <w:pPr>
      <w:bidi/>
      <w:spacing w:after="0" w:line="240" w:lineRule="auto"/>
    </w:pPr>
    <w:rPr>
      <w:rFonts w:eastAsiaTheme="minorEastAsia"/>
    </w:rPr>
  </w:style>
  <w:style w:type="character" w:customStyle="1" w:styleId="NoSpacingChar">
    <w:name w:val="No Spacing Char"/>
    <w:basedOn w:val="DefaultParagraphFont"/>
    <w:link w:val="NoSpacing"/>
    <w:uiPriority w:val="1"/>
    <w:rsid w:val="00AC318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834313">
      <w:bodyDiv w:val="1"/>
      <w:marLeft w:val="0"/>
      <w:marRight w:val="0"/>
      <w:marTop w:val="0"/>
      <w:marBottom w:val="0"/>
      <w:divBdr>
        <w:top w:val="none" w:sz="0" w:space="0" w:color="auto"/>
        <w:left w:val="none" w:sz="0" w:space="0" w:color="auto"/>
        <w:bottom w:val="none" w:sz="0" w:space="0" w:color="auto"/>
        <w:right w:val="none" w:sz="0" w:space="0" w:color="auto"/>
      </w:divBdr>
      <w:divsChild>
        <w:div w:id="2001037573">
          <w:marLeft w:val="0"/>
          <w:marRight w:val="0"/>
          <w:marTop w:val="0"/>
          <w:marBottom w:val="0"/>
          <w:divBdr>
            <w:top w:val="none" w:sz="0" w:space="0" w:color="auto"/>
            <w:left w:val="none" w:sz="0" w:space="0" w:color="auto"/>
            <w:bottom w:val="none" w:sz="0" w:space="0" w:color="auto"/>
            <w:right w:val="none" w:sz="0" w:space="0" w:color="auto"/>
          </w:divBdr>
          <w:divsChild>
            <w:div w:id="147869265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391C4813BF46E0B91191906EE3A3AA"/>
        <w:category>
          <w:name w:val="عام"/>
          <w:gallery w:val="placeholder"/>
        </w:category>
        <w:types>
          <w:type w:val="bbPlcHdr"/>
        </w:types>
        <w:behaviors>
          <w:behavior w:val="content"/>
        </w:behaviors>
        <w:guid w:val="{136A6FB3-D546-495F-9B4E-469F24BFD0C6}"/>
      </w:docPartPr>
      <w:docPartBody>
        <w:p w:rsidR="00C368ED" w:rsidRDefault="004E248B" w:rsidP="004E248B">
          <w:pPr>
            <w:pStyle w:val="1C391C4813BF46E0B91191906EE3A3AA"/>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8B"/>
    <w:rsid w:val="004E248B"/>
    <w:rsid w:val="00AE0375"/>
    <w:rsid w:val="00C368ED"/>
    <w:rsid w:val="00EA6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54663AA70C4EE8BF026AA7510C8437">
    <w:name w:val="FD54663AA70C4EE8BF026AA7510C8437"/>
    <w:rsid w:val="004E248B"/>
  </w:style>
  <w:style w:type="paragraph" w:customStyle="1" w:styleId="EDCACD8201EB4761A611A7E285F96135">
    <w:name w:val="EDCACD8201EB4761A611A7E285F96135"/>
    <w:rsid w:val="004E248B"/>
  </w:style>
  <w:style w:type="paragraph" w:customStyle="1" w:styleId="AB2D42BCCDF449EBB4E78F8ACE5C1BC3">
    <w:name w:val="AB2D42BCCDF449EBB4E78F8ACE5C1BC3"/>
    <w:rsid w:val="004E248B"/>
  </w:style>
  <w:style w:type="paragraph" w:customStyle="1" w:styleId="C8CF6CA31B854310BE4E9BBAADD42393">
    <w:name w:val="C8CF6CA31B854310BE4E9BBAADD42393"/>
    <w:rsid w:val="004E248B"/>
  </w:style>
  <w:style w:type="paragraph" w:customStyle="1" w:styleId="9030C2350A6045659BB7AB8D04D58150">
    <w:name w:val="9030C2350A6045659BB7AB8D04D58150"/>
    <w:rsid w:val="004E248B"/>
  </w:style>
  <w:style w:type="paragraph" w:customStyle="1" w:styleId="1C391C4813BF46E0B91191906EE3A3AA">
    <w:name w:val="1C391C4813BF46E0B91191906EE3A3AA"/>
    <w:rsid w:val="004E248B"/>
  </w:style>
  <w:style w:type="paragraph" w:customStyle="1" w:styleId="700555CA734E4837A0173CA65A0CD250">
    <w:name w:val="700555CA734E4837A0173CA65A0CD250"/>
    <w:rsid w:val="004E2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الطالبة/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3898</Words>
  <Characters>22220</Characters>
  <Application>Microsoft Office Word</Application>
  <DocSecurity>0</DocSecurity>
  <Lines>185</Lines>
  <Paragraphs>52</Paragraphs>
  <ScaleCrop>false</ScaleCrop>
  <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العقيدة الصحيحة</dc:title>
  <dc:subject/>
  <dc:creator>hp</dc:creator>
  <cp:keywords/>
  <dc:description/>
  <cp:lastModifiedBy>SilverLine</cp:lastModifiedBy>
  <cp:revision>2</cp:revision>
  <cp:lastPrinted>2017-10-02T17:25:00Z</cp:lastPrinted>
  <dcterms:created xsi:type="dcterms:W3CDTF">2017-10-02T17:21:00Z</dcterms:created>
  <dcterms:modified xsi:type="dcterms:W3CDTF">2019-01-17T00:51:00Z</dcterms:modified>
</cp:coreProperties>
</file>