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27" w:rsidRPr="00210FC2" w:rsidRDefault="007E4B27" w:rsidP="00210FC2">
      <w:pPr>
        <w:jc w:val="center"/>
        <w:rPr>
          <w:b/>
          <w:bCs/>
          <w:sz w:val="38"/>
          <w:szCs w:val="38"/>
          <w:rtl/>
        </w:rPr>
      </w:pPr>
      <w:r w:rsidRPr="00210FC2">
        <w:rPr>
          <w:rFonts w:cs="Arial" w:hint="cs"/>
          <w:b/>
          <w:bCs/>
          <w:sz w:val="38"/>
          <w:szCs w:val="38"/>
          <w:rtl/>
        </w:rPr>
        <w:t>العناصر</w:t>
      </w:r>
      <w:r w:rsidRPr="00210FC2">
        <w:rPr>
          <w:rFonts w:cs="Arial"/>
          <w:b/>
          <w:bCs/>
          <w:sz w:val="38"/>
          <w:szCs w:val="38"/>
          <w:rtl/>
        </w:rPr>
        <w:t xml:space="preserve"> </w:t>
      </w:r>
      <w:r w:rsidRPr="00210FC2">
        <w:rPr>
          <w:rFonts w:cs="Arial" w:hint="cs"/>
          <w:b/>
          <w:bCs/>
          <w:sz w:val="38"/>
          <w:szCs w:val="38"/>
          <w:rtl/>
        </w:rPr>
        <w:t>المشعة</w:t>
      </w:r>
    </w:p>
    <w:p w:rsidR="007E4B27" w:rsidRPr="007E4B27" w:rsidRDefault="007E4B27" w:rsidP="007E4B27">
      <w:pPr>
        <w:jc w:val="lowKashida"/>
        <w:rPr>
          <w:sz w:val="32"/>
          <w:szCs w:val="32"/>
          <w:rtl/>
        </w:rPr>
      </w:pPr>
      <w:r w:rsidRPr="007E4B27">
        <w:rPr>
          <w:rFonts w:cs="Arial" w:hint="cs"/>
          <w:sz w:val="32"/>
          <w:szCs w:val="32"/>
          <w:rtl/>
        </w:rPr>
        <w:t>تُعتبر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المشعة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الكيميائية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تُستخدم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كثيرٍ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التطبيقات،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وهي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غير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مستقرة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الحركة،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بسبب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زيادة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عدد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النيوترونات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والبروتونات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نواتها،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لذلك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تُعتبر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أنوية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المشعة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أنوية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غير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مستقرة،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وتُقسم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مكوناتها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إلى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جزيئات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حتى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تصبح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نواة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مستقرة،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وهذا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الانقسام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يُصاحبه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انبعاثٌ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لأشعة</w:t>
      </w:r>
      <w:r w:rsidRPr="007E4B27">
        <w:rPr>
          <w:rFonts w:cs="Arial"/>
          <w:sz w:val="32"/>
          <w:szCs w:val="32"/>
          <w:rtl/>
        </w:rPr>
        <w:t xml:space="preserve">: </w:t>
      </w:r>
      <w:r w:rsidRPr="007E4B27">
        <w:rPr>
          <w:rFonts w:cs="Arial" w:hint="cs"/>
          <w:sz w:val="32"/>
          <w:szCs w:val="32"/>
          <w:rtl/>
        </w:rPr>
        <w:t>ألفا،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بيتا،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غاما،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ويعود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الفضل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اكتشاف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المشعة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إلى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العالم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هنري</w:t>
      </w:r>
      <w:r w:rsidRPr="007E4B27">
        <w:rPr>
          <w:rFonts w:cs="Arial"/>
          <w:sz w:val="32"/>
          <w:szCs w:val="32"/>
          <w:rtl/>
        </w:rPr>
        <w:t xml:space="preserve"> </w:t>
      </w:r>
      <w:proofErr w:type="spellStart"/>
      <w:r w:rsidRPr="007E4B27">
        <w:rPr>
          <w:rFonts w:cs="Arial" w:hint="cs"/>
          <w:sz w:val="32"/>
          <w:szCs w:val="32"/>
          <w:rtl/>
        </w:rPr>
        <w:t>بكريل</w:t>
      </w:r>
      <w:proofErr w:type="spellEnd"/>
      <w:r w:rsidRPr="007E4B27">
        <w:rPr>
          <w:rFonts w:cs="Arial" w:hint="cs"/>
          <w:sz w:val="32"/>
          <w:szCs w:val="32"/>
          <w:rtl/>
        </w:rPr>
        <w:t>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وهو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عالم</w:t>
      </w:r>
      <w:r w:rsidRPr="007E4B27">
        <w:rPr>
          <w:rFonts w:cs="Arial"/>
          <w:sz w:val="32"/>
          <w:szCs w:val="32"/>
          <w:rtl/>
        </w:rPr>
        <w:t xml:space="preserve"> </w:t>
      </w:r>
      <w:proofErr w:type="spellStart"/>
      <w:r w:rsidRPr="007E4B27">
        <w:rPr>
          <w:rFonts w:cs="Arial" w:hint="cs"/>
          <w:sz w:val="32"/>
          <w:szCs w:val="32"/>
          <w:rtl/>
        </w:rPr>
        <w:t>فرنسيقام</w:t>
      </w:r>
      <w:proofErr w:type="spellEnd"/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باكتشاف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عنصري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الثوريوم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واليورانيوم،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ومع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هذا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الاكتشاف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الرائع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بدأت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ثورة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اكتشافات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المشعَّة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جميعها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والتعرُّف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عليها،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حيث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اكتشاف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المئات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المشعّة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خلال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سنواتٍ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قليلة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بطريقة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قذف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غير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المشعة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باستخدام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البروتون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أو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النيوترون،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لتتحول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فيما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بعد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إلى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مشعة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لاستخدامها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الزراعة،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والحروب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والطب</w:t>
      </w:r>
      <w:r w:rsidRPr="007E4B27">
        <w:rPr>
          <w:rFonts w:cs="Arial"/>
          <w:sz w:val="32"/>
          <w:szCs w:val="32"/>
          <w:rtl/>
        </w:rPr>
        <w:t>.</w:t>
      </w:r>
    </w:p>
    <w:p w:rsidR="007E4B27" w:rsidRPr="007E4B27" w:rsidRDefault="007E4B27" w:rsidP="007E4B27">
      <w:pPr>
        <w:jc w:val="lowKashida"/>
        <w:rPr>
          <w:sz w:val="32"/>
          <w:szCs w:val="32"/>
          <w:rtl/>
        </w:rPr>
      </w:pPr>
    </w:p>
    <w:p w:rsidR="007E4B27" w:rsidRPr="00210FC2" w:rsidRDefault="007E4B27" w:rsidP="007E4B27">
      <w:pPr>
        <w:jc w:val="lowKashida"/>
        <w:rPr>
          <w:b/>
          <w:bCs/>
          <w:sz w:val="32"/>
          <w:szCs w:val="32"/>
          <w:rtl/>
        </w:rPr>
      </w:pPr>
      <w:r w:rsidRPr="00210FC2">
        <w:rPr>
          <w:rFonts w:cs="Arial" w:hint="cs"/>
          <w:b/>
          <w:bCs/>
          <w:sz w:val="32"/>
          <w:szCs w:val="32"/>
          <w:rtl/>
        </w:rPr>
        <w:t>أهمية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العناصر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المشعة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واستخداماتها</w:t>
      </w:r>
    </w:p>
    <w:p w:rsidR="007E4B27" w:rsidRPr="00210FC2" w:rsidRDefault="007E4B27" w:rsidP="007E4B27">
      <w:pPr>
        <w:jc w:val="lowKashida"/>
        <w:rPr>
          <w:b/>
          <w:bCs/>
          <w:sz w:val="32"/>
          <w:szCs w:val="32"/>
          <w:rtl/>
        </w:rPr>
      </w:pPr>
      <w:r w:rsidRPr="00210FC2">
        <w:rPr>
          <w:rFonts w:cs="Arial" w:hint="cs"/>
          <w:b/>
          <w:bCs/>
          <w:sz w:val="32"/>
          <w:szCs w:val="32"/>
          <w:rtl/>
        </w:rPr>
        <w:t>التطبيقات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الصناعية</w:t>
      </w:r>
    </w:p>
    <w:p w:rsidR="007E4B27" w:rsidRPr="007E4B27" w:rsidRDefault="007E4B27" w:rsidP="007E4B27">
      <w:pPr>
        <w:jc w:val="lowKashida"/>
        <w:rPr>
          <w:sz w:val="32"/>
          <w:szCs w:val="32"/>
          <w:rtl/>
        </w:rPr>
      </w:pPr>
      <w:r w:rsidRPr="007E4B27">
        <w:rPr>
          <w:rFonts w:cs="Arial" w:hint="cs"/>
          <w:sz w:val="32"/>
          <w:szCs w:val="32"/>
          <w:rtl/>
        </w:rPr>
        <w:t>من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هذه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التطبيقات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قياس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السمكات،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وقياس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سويات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السوائل،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واستخدام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أشعة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غاما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لأغراض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التصوير،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وتمثل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هذه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التطبيقات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يقارب</w:t>
      </w:r>
      <w:r w:rsidRPr="007E4B27">
        <w:rPr>
          <w:rFonts w:cs="Arial"/>
          <w:sz w:val="32"/>
          <w:szCs w:val="32"/>
          <w:rtl/>
        </w:rPr>
        <w:t xml:space="preserve"> 75% </w:t>
      </w:r>
      <w:r w:rsidRPr="007E4B27">
        <w:rPr>
          <w:rFonts w:cs="Arial" w:hint="cs"/>
          <w:sz w:val="32"/>
          <w:szCs w:val="32"/>
          <w:rtl/>
        </w:rPr>
        <w:t>من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التطبيقات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الصناعية</w:t>
      </w:r>
      <w:r w:rsidRPr="007E4B27">
        <w:rPr>
          <w:rFonts w:cs="Arial"/>
          <w:sz w:val="32"/>
          <w:szCs w:val="32"/>
          <w:rtl/>
        </w:rPr>
        <w:t>.</w:t>
      </w:r>
    </w:p>
    <w:p w:rsidR="007E4B27" w:rsidRPr="00210FC2" w:rsidRDefault="007E4B27" w:rsidP="007E4B27">
      <w:pPr>
        <w:jc w:val="lowKashida"/>
        <w:rPr>
          <w:b/>
          <w:bCs/>
          <w:sz w:val="32"/>
          <w:szCs w:val="32"/>
          <w:rtl/>
        </w:rPr>
      </w:pPr>
      <w:r w:rsidRPr="00210FC2">
        <w:rPr>
          <w:rFonts w:cs="Arial" w:hint="cs"/>
          <w:b/>
          <w:bCs/>
          <w:sz w:val="32"/>
          <w:szCs w:val="32"/>
          <w:rtl/>
        </w:rPr>
        <w:t>التطبيقات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الطبية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للعناصر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المشعة</w:t>
      </w:r>
    </w:p>
    <w:p w:rsidR="007E4B27" w:rsidRPr="007E4B27" w:rsidRDefault="007E4B27" w:rsidP="007E4B27">
      <w:pPr>
        <w:jc w:val="lowKashida"/>
        <w:rPr>
          <w:sz w:val="32"/>
          <w:szCs w:val="32"/>
          <w:rtl/>
        </w:rPr>
      </w:pPr>
      <w:r w:rsidRPr="007E4B27">
        <w:rPr>
          <w:rFonts w:cs="Arial" w:hint="cs"/>
          <w:sz w:val="32"/>
          <w:szCs w:val="32"/>
          <w:rtl/>
        </w:rPr>
        <w:t>تستخدم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هذه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الطب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النووي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تشخيص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كثير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الأمراض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تعقيم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المعدات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الطبية</w:t>
      </w:r>
      <w:r w:rsidRPr="007E4B27">
        <w:rPr>
          <w:rFonts w:cs="Arial"/>
          <w:sz w:val="32"/>
          <w:szCs w:val="32"/>
          <w:rtl/>
        </w:rPr>
        <w:t>.</w:t>
      </w:r>
    </w:p>
    <w:p w:rsidR="007E4B27" w:rsidRPr="00210FC2" w:rsidRDefault="007E4B27" w:rsidP="007E4B27">
      <w:pPr>
        <w:jc w:val="lowKashida"/>
        <w:rPr>
          <w:b/>
          <w:bCs/>
          <w:sz w:val="32"/>
          <w:szCs w:val="32"/>
          <w:rtl/>
        </w:rPr>
      </w:pPr>
      <w:r w:rsidRPr="00210FC2">
        <w:rPr>
          <w:rFonts w:cs="Arial" w:hint="cs"/>
          <w:b/>
          <w:bCs/>
          <w:sz w:val="32"/>
          <w:szCs w:val="32"/>
          <w:rtl/>
        </w:rPr>
        <w:t>التطبيقات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الزراعية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للعناصر</w:t>
      </w:r>
      <w:r w:rsidRPr="00210FC2">
        <w:rPr>
          <w:rFonts w:cs="Arial"/>
          <w:b/>
          <w:bCs/>
          <w:sz w:val="32"/>
          <w:szCs w:val="32"/>
          <w:rtl/>
        </w:rPr>
        <w:t xml:space="preserve"> </w:t>
      </w:r>
      <w:r w:rsidRPr="00210FC2">
        <w:rPr>
          <w:rFonts w:cs="Arial" w:hint="cs"/>
          <w:b/>
          <w:bCs/>
          <w:sz w:val="32"/>
          <w:szCs w:val="32"/>
          <w:rtl/>
        </w:rPr>
        <w:t>المشعة</w:t>
      </w:r>
    </w:p>
    <w:p w:rsidR="007E4B27" w:rsidRPr="007E4B27" w:rsidRDefault="007E4B27" w:rsidP="007E4B27">
      <w:pPr>
        <w:jc w:val="lowKashida"/>
        <w:rPr>
          <w:sz w:val="32"/>
          <w:szCs w:val="32"/>
          <w:rtl/>
        </w:rPr>
      </w:pPr>
      <w:r w:rsidRPr="007E4B27">
        <w:rPr>
          <w:rFonts w:cs="Arial" w:hint="cs"/>
          <w:sz w:val="32"/>
          <w:szCs w:val="32"/>
          <w:rtl/>
        </w:rPr>
        <w:t>أسهمت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الكشف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غوامض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كثيرة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الوظائف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الفيزيولوجية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للنباتات،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مثل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تفسير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ماهية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التركيب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الضوئي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أو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التمثيل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الضوئي،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وقد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أمكن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بفضل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هذه</w:t>
      </w:r>
      <w:r w:rsidRPr="007E4B27">
        <w:rPr>
          <w:rFonts w:cs="Arial"/>
          <w:sz w:val="32"/>
          <w:szCs w:val="32"/>
          <w:rtl/>
        </w:rPr>
        <w:t xml:space="preserve">  </w:t>
      </w:r>
      <w:r w:rsidRPr="007E4B27">
        <w:rPr>
          <w:rFonts w:cs="Arial" w:hint="cs"/>
          <w:sz w:val="32"/>
          <w:szCs w:val="32"/>
          <w:rtl/>
        </w:rPr>
        <w:t>العناصر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دراسة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إمكانية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التغذية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النباتية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بوساطة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الأوراق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أو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المجموعة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الخضرية،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وزراعة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النسج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النباتية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باستخدام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مشعة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مختلفة،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مما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ساعد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على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تلافي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عوز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النباتات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بالعناصر</w:t>
      </w:r>
    </w:p>
    <w:p w:rsidR="007E4B27" w:rsidRPr="007E4B27" w:rsidRDefault="007E4B27" w:rsidP="007E4B27">
      <w:pPr>
        <w:jc w:val="lowKashida"/>
        <w:rPr>
          <w:rFonts w:hint="cs"/>
          <w:sz w:val="32"/>
          <w:szCs w:val="32"/>
          <w:rtl/>
        </w:rPr>
      </w:pPr>
      <w:r w:rsidRPr="007E4B27">
        <w:rPr>
          <w:rFonts w:cs="Arial" w:hint="cs"/>
          <w:sz w:val="32"/>
          <w:szCs w:val="32"/>
          <w:rtl/>
        </w:rPr>
        <w:t>المغذية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المهمة،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كما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أمكن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تحديد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أنسب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الأوقات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لرش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الأسمدة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الورقية،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واستخدمت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تحديد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درجة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نفاذية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عناصر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معينة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أو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مواد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مكتشفة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لمعالجة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أعراض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مرضية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غذائية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في</w:t>
      </w:r>
      <w:r w:rsidRPr="007E4B27">
        <w:rPr>
          <w:rFonts w:cs="Arial"/>
          <w:sz w:val="32"/>
          <w:szCs w:val="32"/>
          <w:rtl/>
        </w:rPr>
        <w:t xml:space="preserve"> </w:t>
      </w:r>
      <w:r w:rsidRPr="007E4B27">
        <w:rPr>
          <w:rFonts w:cs="Arial" w:hint="cs"/>
          <w:sz w:val="32"/>
          <w:szCs w:val="32"/>
          <w:rtl/>
        </w:rPr>
        <w:t>النبات</w:t>
      </w:r>
      <w:r w:rsidRPr="007E4B27">
        <w:rPr>
          <w:rFonts w:cs="Arial"/>
          <w:sz w:val="32"/>
          <w:szCs w:val="32"/>
          <w:rtl/>
        </w:rPr>
        <w:t>.</w:t>
      </w:r>
      <w:bookmarkStart w:id="0" w:name="_GoBack"/>
      <w:bookmarkEnd w:id="0"/>
    </w:p>
    <w:sectPr w:rsidR="007E4B27" w:rsidRPr="007E4B27" w:rsidSect="00210FC2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27"/>
    <w:rsid w:val="00210FC2"/>
    <w:rsid w:val="007E4B27"/>
    <w:rsid w:val="008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18E75"/>
  <w15:chartTrackingRefBased/>
  <w15:docId w15:val="{80457404-D31F-4DDE-B4F4-E1C23B45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2018-10-15T18:23:00Z</dcterms:created>
  <dcterms:modified xsi:type="dcterms:W3CDTF">2018-10-15T18:29:00Z</dcterms:modified>
</cp:coreProperties>
</file>