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D3" w:rsidRPr="00543ED3" w:rsidRDefault="00543ED3" w:rsidP="00543ED3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bookmarkStart w:id="0" w:name="_GoBack"/>
      <w:r w:rsidRPr="00543ED3">
        <w:rPr>
          <w:rFonts w:ascii="Traditional Arabic" w:hAnsi="Traditional Arabic" w:cs="Traditional Arabic"/>
          <w:b/>
          <w:bCs/>
          <w:sz w:val="44"/>
          <w:szCs w:val="44"/>
          <w:rtl/>
        </w:rPr>
        <w:t>الفرق بين الجُود والكَرَم:</w:t>
      </w:r>
    </w:p>
    <w:p w:rsidR="00543ED3" w:rsidRDefault="00543ED3" w:rsidP="00543ED3">
      <w:pPr>
        <w:spacing w:line="360" w:lineRule="auto"/>
        <w:jc w:val="lowKashida"/>
        <w:rPr>
          <w:rFonts w:ascii="Traditional Arabic" w:hAnsi="Traditional Arabic" w:cs="Traditional Arabic"/>
          <w:sz w:val="42"/>
          <w:szCs w:val="42"/>
          <w:rtl/>
        </w:rPr>
      </w:pP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الجود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هو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الذي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ذكرناه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والكرم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يتصرف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على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وجوه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فيقال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لله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تعالى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كريم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ومعناه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أنه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عزيز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وهو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من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صفات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ذاته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ومنه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قوله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تعالى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"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ما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غرك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بربك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الكريم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"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أي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العزيز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الذي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لا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يغلب،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ويكون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بمعنى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الجواد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المفضال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فيكون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من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صفات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فعله،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ويقال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رزق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كريم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إذا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لم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يكن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فيه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إمتهان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أي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كرم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صاحبه،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والكريم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الحسن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في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قوله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تعالى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"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من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كل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زوج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كريم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"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ومثله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"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وقل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لهما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قولا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كريما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"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أي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حسنا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والكريم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بمعنى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المفضل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في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قوله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تعالى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"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إن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أكرمكم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عند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الله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أتقاكم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"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أي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أفضلكم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ومنه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قوله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تعالى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"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ولقد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كرمنا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بني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آدم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"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أي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فضلناهم،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والكريم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أيضا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السيد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في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قوله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صلى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الله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عليه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[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وآله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>]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وسلم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"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إذا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أتاكم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كريم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قوم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فاكرموه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"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أي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سيد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قوم،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ويجوز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يقال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الكرم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هو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إعطاء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الشئ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عن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طيب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نفس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قليلا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كان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أو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كثيرا،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والجود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سعة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العطاء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ومنه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سمي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المطر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الغزير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الواسع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جودا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سواء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كان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عن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طيب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نفس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أو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لا،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ويجوز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أن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يقال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الكريم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هو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إعطاء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من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يريد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إكرامه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وإعزازه،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والجواد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قد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يكون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كذلك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وقد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لا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543ED3">
        <w:rPr>
          <w:rFonts w:ascii="Traditional Arabic" w:hAnsi="Traditional Arabic" w:cs="Traditional Arabic" w:hint="cs"/>
          <w:sz w:val="42"/>
          <w:szCs w:val="42"/>
          <w:rtl/>
        </w:rPr>
        <w:t>يكون</w:t>
      </w:r>
      <w:r w:rsidRPr="00543ED3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543ED3" w:rsidRPr="00543ED3" w:rsidRDefault="00543ED3" w:rsidP="00543ED3">
      <w:pPr>
        <w:spacing w:line="360" w:lineRule="auto"/>
        <w:jc w:val="lowKashida"/>
        <w:rPr>
          <w:rFonts w:ascii="Traditional Arabic" w:hAnsi="Traditional Arabic" w:cs="Traditional Arabic"/>
          <w:sz w:val="42"/>
          <w:szCs w:val="42"/>
          <w:rtl/>
        </w:rPr>
      </w:pPr>
    </w:p>
    <w:p w:rsidR="00543ED3" w:rsidRPr="00543ED3" w:rsidRDefault="00543ED3" w:rsidP="00543ED3">
      <w:pPr>
        <w:spacing w:line="360" w:lineRule="auto"/>
        <w:jc w:val="lowKashida"/>
        <w:rPr>
          <w:rFonts w:ascii="Traditional Arabic" w:hAnsi="Traditional Arabic" w:cs="Traditional Arabic"/>
          <w:sz w:val="42"/>
          <w:szCs w:val="42"/>
          <w:rtl/>
        </w:rPr>
      </w:pPr>
      <w:r w:rsidRPr="00543ED3">
        <w:rPr>
          <w:rFonts w:ascii="Traditional Arabic" w:hAnsi="Traditional Arabic" w:cs="Traditional Arabic"/>
          <w:sz w:val="42"/>
          <w:szCs w:val="42"/>
          <w:rtl/>
        </w:rPr>
        <w:lastRenderedPageBreak/>
        <w:t>قال الكفوي: (الجُود: هو صفة ذاتيَّة للجَوَاد، ولا يستحقُّ بالاستحقاق ولا بالسُّؤال.</w:t>
      </w:r>
    </w:p>
    <w:p w:rsidR="00543ED3" w:rsidRPr="00543ED3" w:rsidRDefault="00543ED3" w:rsidP="00543ED3">
      <w:pPr>
        <w:spacing w:line="360" w:lineRule="auto"/>
        <w:jc w:val="lowKashida"/>
        <w:rPr>
          <w:rFonts w:ascii="Traditional Arabic" w:hAnsi="Traditional Arabic" w:cs="Traditional Arabic"/>
          <w:sz w:val="42"/>
          <w:szCs w:val="42"/>
          <w:rtl/>
        </w:rPr>
      </w:pPr>
      <w:r w:rsidRPr="00543ED3">
        <w:rPr>
          <w:rFonts w:ascii="Traditional Arabic" w:hAnsi="Traditional Arabic" w:cs="Traditional Arabic"/>
          <w:sz w:val="42"/>
          <w:szCs w:val="42"/>
          <w:rtl/>
        </w:rPr>
        <w:t>والكَرَم: مسبوقٌ باستحقاق السَّائل والسُّؤال منه)  (3) .</w:t>
      </w:r>
    </w:p>
    <w:p w:rsidR="00543ED3" w:rsidRPr="00543ED3" w:rsidRDefault="00543ED3" w:rsidP="00543ED3">
      <w:pPr>
        <w:spacing w:line="360" w:lineRule="auto"/>
        <w:jc w:val="lowKashida"/>
        <w:rPr>
          <w:rFonts w:ascii="Traditional Arabic" w:hAnsi="Traditional Arabic" w:cs="Traditional Arabic"/>
          <w:sz w:val="42"/>
          <w:szCs w:val="42"/>
          <w:rtl/>
        </w:rPr>
      </w:pP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وقال أبو هلال العسكري في الفرق بينهما: (أنَّ الجَوَاد هو الذي يعطي مع السُّؤال. </w:t>
      </w:r>
    </w:p>
    <w:p w:rsidR="00543ED3" w:rsidRPr="00543ED3" w:rsidRDefault="00543ED3" w:rsidP="00543ED3">
      <w:pPr>
        <w:spacing w:line="360" w:lineRule="auto"/>
        <w:jc w:val="lowKashida"/>
        <w:rPr>
          <w:rFonts w:ascii="Traditional Arabic" w:hAnsi="Traditional Arabic" w:cs="Traditional Arabic"/>
          <w:sz w:val="42"/>
          <w:szCs w:val="42"/>
          <w:rtl/>
        </w:rPr>
      </w:pPr>
      <w:r w:rsidRPr="00543ED3">
        <w:rPr>
          <w:rFonts w:ascii="Traditional Arabic" w:hAnsi="Traditional Arabic" w:cs="Traditional Arabic"/>
          <w:sz w:val="42"/>
          <w:szCs w:val="42"/>
          <w:rtl/>
        </w:rPr>
        <w:t>والكريم: الذي يعطي مِن غير سؤال.</w:t>
      </w:r>
    </w:p>
    <w:p w:rsidR="00543ED3" w:rsidRPr="00543ED3" w:rsidRDefault="00543ED3" w:rsidP="00543ED3">
      <w:pPr>
        <w:spacing w:line="360" w:lineRule="auto"/>
        <w:jc w:val="lowKashida"/>
        <w:rPr>
          <w:rFonts w:ascii="Traditional Arabic" w:hAnsi="Traditional Arabic" w:cs="Traditional Arabic"/>
          <w:sz w:val="42"/>
          <w:szCs w:val="42"/>
          <w:rtl/>
        </w:rPr>
      </w:pPr>
      <w:r w:rsidRPr="00543ED3">
        <w:rPr>
          <w:rFonts w:ascii="Traditional Arabic" w:hAnsi="Traditional Arabic" w:cs="Traditional Arabic"/>
          <w:sz w:val="42"/>
          <w:szCs w:val="42"/>
          <w:rtl/>
        </w:rPr>
        <w:t xml:space="preserve">وقيل بالعكس. </w:t>
      </w:r>
    </w:p>
    <w:p w:rsidR="00543ED3" w:rsidRPr="00543ED3" w:rsidRDefault="00543ED3" w:rsidP="00543ED3">
      <w:pPr>
        <w:spacing w:line="360" w:lineRule="auto"/>
        <w:jc w:val="lowKashida"/>
        <w:rPr>
          <w:rFonts w:ascii="Traditional Arabic" w:hAnsi="Traditional Arabic" w:cs="Traditional Arabic"/>
          <w:sz w:val="42"/>
          <w:szCs w:val="42"/>
          <w:rtl/>
        </w:rPr>
      </w:pPr>
      <w:r w:rsidRPr="00543ED3">
        <w:rPr>
          <w:rFonts w:ascii="Traditional Arabic" w:hAnsi="Traditional Arabic" w:cs="Traditional Arabic"/>
          <w:sz w:val="42"/>
          <w:szCs w:val="42"/>
          <w:rtl/>
        </w:rPr>
        <w:t>وقيل: الجُود: إفادة ما ينبغي لا لغرض.</w:t>
      </w:r>
    </w:p>
    <w:p w:rsidR="00F75192" w:rsidRDefault="00543ED3" w:rsidP="00543ED3">
      <w:pPr>
        <w:spacing w:line="360" w:lineRule="auto"/>
        <w:jc w:val="lowKashida"/>
        <w:rPr>
          <w:rFonts w:ascii="Traditional Arabic" w:hAnsi="Traditional Arabic" w:cs="Traditional Arabic"/>
          <w:sz w:val="42"/>
          <w:szCs w:val="42"/>
          <w:rtl/>
        </w:rPr>
      </w:pPr>
      <w:r w:rsidRPr="00543ED3">
        <w:rPr>
          <w:rFonts w:ascii="Traditional Arabic" w:hAnsi="Traditional Arabic" w:cs="Traditional Arabic"/>
          <w:sz w:val="42"/>
          <w:szCs w:val="42"/>
          <w:rtl/>
        </w:rPr>
        <w:t>والكَرَم: إيثار الغير بالخير)  (4) .</w:t>
      </w:r>
    </w:p>
    <w:bookmarkEnd w:id="0"/>
    <w:p w:rsidR="00543ED3" w:rsidRPr="00543ED3" w:rsidRDefault="00543ED3" w:rsidP="00543ED3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42"/>
          <w:szCs w:val="42"/>
        </w:rPr>
      </w:pPr>
    </w:p>
    <w:sectPr w:rsidR="00543ED3" w:rsidRPr="00543ED3" w:rsidSect="00543ED3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D3"/>
    <w:rsid w:val="00543ED3"/>
    <w:rsid w:val="00F75192"/>
    <w:rsid w:val="00F75633"/>
    <w:rsid w:val="00FD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3F58"/>
  <w15:chartTrackingRefBased/>
  <w15:docId w15:val="{08FB1D65-9044-401D-A405-E50716CF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ED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SilverLine</cp:lastModifiedBy>
  <cp:revision>2</cp:revision>
  <cp:lastPrinted>2018-04-21T18:37:00Z</cp:lastPrinted>
  <dcterms:created xsi:type="dcterms:W3CDTF">2018-04-21T18:35:00Z</dcterms:created>
  <dcterms:modified xsi:type="dcterms:W3CDTF">2019-01-17T00:05:00Z</dcterms:modified>
</cp:coreProperties>
</file>