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43" w:rsidRPr="00E63F43" w:rsidRDefault="00E63F43" w:rsidP="00E63F43">
      <w:pPr>
        <w:jc w:val="center"/>
        <w:rPr>
          <w:rFonts w:ascii="Traditional Arabic" w:hAnsi="Traditional Arabic" w:cs="Traditional Arabic"/>
          <w:b/>
          <w:bCs/>
          <w:sz w:val="38"/>
          <w:szCs w:val="38"/>
          <w:u w:val="single"/>
          <w:rtl/>
        </w:rPr>
      </w:pPr>
      <w:bookmarkStart w:id="0" w:name="_GoBack"/>
      <w:r w:rsidRPr="00E63F43">
        <w:rPr>
          <w:rFonts w:ascii="Traditional Arabic" w:hAnsi="Traditional Arabic" w:cs="Traditional Arabic" w:hint="cs"/>
          <w:b/>
          <w:bCs/>
          <w:sz w:val="38"/>
          <w:szCs w:val="38"/>
          <w:u w:val="single"/>
          <w:rtl/>
        </w:rPr>
        <w:t>برنامج</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اللياقة</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البدنية</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لمرضى</w:t>
      </w:r>
      <w:r w:rsidRPr="00E63F43">
        <w:rPr>
          <w:rFonts w:ascii="Traditional Arabic" w:hAnsi="Traditional Arabic" w:cs="Traditional Arabic"/>
          <w:b/>
          <w:bCs/>
          <w:sz w:val="38"/>
          <w:szCs w:val="38"/>
          <w:u w:val="single"/>
          <w:rtl/>
        </w:rPr>
        <w:t xml:space="preserve"> </w:t>
      </w:r>
      <w:r w:rsidRPr="00E63F43">
        <w:rPr>
          <w:rFonts w:ascii="Traditional Arabic" w:hAnsi="Traditional Arabic" w:cs="Traditional Arabic" w:hint="cs"/>
          <w:b/>
          <w:bCs/>
          <w:sz w:val="38"/>
          <w:szCs w:val="38"/>
          <w:u w:val="single"/>
          <w:rtl/>
        </w:rPr>
        <w:t>السكري</w:t>
      </w:r>
    </w:p>
    <w:p w:rsidR="00415F20" w:rsidRPr="00415F20" w:rsidRDefault="00415F20" w:rsidP="00E63F43">
      <w:pPr>
        <w:jc w:val="mediumKashida"/>
        <w:rPr>
          <w:rFonts w:ascii="Traditional Arabic" w:hAnsi="Traditional Arabic" w:cs="Traditional Arabic"/>
          <w:b/>
          <w:bCs/>
          <w:sz w:val="32"/>
          <w:szCs w:val="32"/>
          <w:rtl/>
        </w:rPr>
      </w:pPr>
      <w:r w:rsidRPr="00415F20">
        <w:rPr>
          <w:rFonts w:ascii="Traditional Arabic" w:hAnsi="Traditional Arabic" w:cs="Traditional Arabic" w:hint="cs"/>
          <w:b/>
          <w:bCs/>
          <w:sz w:val="32"/>
          <w:szCs w:val="32"/>
          <w:rtl/>
        </w:rPr>
        <w:t>مقدمه:</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تم تصميم أجسامنا لتتحرك، لكن المجتمع العصري زاد من سهولة القيام بأي شيء باستثناء ذلك. فقد تجلس أمام مكتبك أو شاشة الكمبيوتر طوال النهار وتعود من ثم إلى المنزل وتشاهد التلفاز أو ترفع قدميك إلى الأعلى وتطالع الكتب. لذا، عليك بذل مجهود حقيقي لدمج التمارين والنشاط الجسدي في ‏يومك.</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لكن هذا الجهد يستحق العناء، فالتمارين والنشاط المتزايد يحملان لك الكثير من الفوائد الصحية خصوصاً إذا كنت تعاني من داء السكر.</w:t>
      </w:r>
    </w:p>
    <w:p w:rsidR="00E63F43" w:rsidRPr="00E63F43" w:rsidRDefault="00E63F43" w:rsidP="00E63F43">
      <w:pPr>
        <w:jc w:val="mediumKashida"/>
        <w:rPr>
          <w:rFonts w:ascii="Traditional Arabic" w:hAnsi="Traditional Arabic" w:cs="Traditional Arabic"/>
          <w:sz w:val="32"/>
          <w:szCs w:val="32"/>
          <w:rtl/>
        </w:rPr>
      </w:pP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‏يمكن ان تساعدك المعلومات الواردة في هذا الموضوع على الشروع في حياة أكثر نشاطاً. ولا يجدر بك الاستعجال لجني فوائد النشاط الجسدي، فعند معظم المصابين بداء السكر، يمكن للمقادير المعتدلة من التمارين أن تحسن لياقتهم وتساعدهم في السيطرة على مرضهم، وحتى لو لم تمارس التمارين أبداً من قبل، سوف تستفيد من التحلي بنشاط اكبر.</w:t>
      </w:r>
    </w:p>
    <w:p w:rsidR="00E63F43" w:rsidRPr="00E63F43" w:rsidRDefault="00E63F43" w:rsidP="00E63F43">
      <w:pPr>
        <w:jc w:val="mediumKashida"/>
        <w:rPr>
          <w:rFonts w:ascii="Traditional Arabic" w:hAnsi="Traditional Arabic" w:cs="Traditional Arabic"/>
          <w:sz w:val="32"/>
          <w:szCs w:val="32"/>
          <w:rtl/>
        </w:rPr>
      </w:pP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‏لا بد قبل كل شيء من تعريف المصطلحات، فالنشاط الجسد هو أي حركة في الجسم تحرق الوحدات الحرارية، مثل جزّ العشب وترتيب السرير وصعود السلالم. أما التمارين، فتحرق هي أيضاً الوحدات الحرارية لكنها تتبع سلسلة منظمة من الحركات المتكررة المصممة لتقوية كل جسمك أو جزء منه أو تطويره، وتنطوي التمارين على المشي، السباحة، ركوب الدراجة والعديد من النشاطات الأخرى.</w:t>
      </w:r>
    </w:p>
    <w:p w:rsidR="00E63F43" w:rsidRDefault="00E63F43" w:rsidP="00E63F43">
      <w:pPr>
        <w:jc w:val="mediumKashida"/>
        <w:rPr>
          <w:rFonts w:ascii="Traditional Arabic" w:hAnsi="Traditional Arabic" w:cs="Traditional Arabic"/>
          <w:sz w:val="32"/>
          <w:szCs w:val="32"/>
          <w:rtl/>
        </w:rPr>
      </w:pPr>
    </w:p>
    <w:p w:rsidR="00E63F43" w:rsidRDefault="00E63F43" w:rsidP="00E63F43">
      <w:pPr>
        <w:jc w:val="mediumKashida"/>
        <w:rPr>
          <w:rFonts w:ascii="Traditional Arabic" w:hAnsi="Traditional Arabic" w:cs="Traditional Arabic"/>
          <w:sz w:val="32"/>
          <w:szCs w:val="32"/>
          <w:rtl/>
        </w:rPr>
      </w:pPr>
    </w:p>
    <w:p w:rsidR="00E63F43" w:rsidRDefault="00E63F43" w:rsidP="00E63F43">
      <w:pPr>
        <w:jc w:val="mediumKashida"/>
        <w:rPr>
          <w:rFonts w:ascii="Traditional Arabic" w:hAnsi="Traditional Arabic" w:cs="Traditional Arabic"/>
          <w:sz w:val="32"/>
          <w:szCs w:val="32"/>
          <w:rtl/>
        </w:rPr>
      </w:pPr>
    </w:p>
    <w:p w:rsidR="00E63F43" w:rsidRDefault="00E63F43" w:rsidP="00E63F43">
      <w:pPr>
        <w:jc w:val="mediumKashida"/>
        <w:rPr>
          <w:rFonts w:ascii="Traditional Arabic" w:hAnsi="Traditional Arabic" w:cs="Traditional Arabic"/>
          <w:sz w:val="32"/>
          <w:szCs w:val="32"/>
          <w:rtl/>
        </w:rPr>
      </w:pPr>
    </w:p>
    <w:p w:rsidR="00E63F43" w:rsidRPr="00E63F43" w:rsidRDefault="00E63F43" w:rsidP="00E63F43">
      <w:pPr>
        <w:jc w:val="mediumKashida"/>
        <w:rPr>
          <w:rFonts w:ascii="Traditional Arabic" w:hAnsi="Traditional Arabic" w:cs="Traditional Arabic"/>
          <w:sz w:val="32"/>
          <w:szCs w:val="32"/>
          <w:rtl/>
        </w:rPr>
      </w:pPr>
    </w:p>
    <w:p w:rsidR="00735A1B" w:rsidRPr="00537DE7" w:rsidRDefault="00735A1B" w:rsidP="00CD5EB0">
      <w:pPr>
        <w:jc w:val="mediumKashida"/>
        <w:rPr>
          <w:rFonts w:ascii="Traditional Arabic" w:hAnsi="Traditional Arabic" w:cs="Traditional Arabic"/>
          <w:b/>
          <w:bCs/>
          <w:sz w:val="32"/>
          <w:szCs w:val="32"/>
          <w:rtl/>
        </w:rPr>
      </w:pPr>
      <w:r w:rsidRPr="00537DE7">
        <w:rPr>
          <w:rFonts w:ascii="Traditional Arabic" w:hAnsi="Traditional Arabic" w:cs="Traditional Arabic" w:hint="cs"/>
          <w:b/>
          <w:bCs/>
          <w:sz w:val="32"/>
          <w:szCs w:val="32"/>
          <w:rtl/>
        </w:rPr>
        <w:t>كيف</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تعتني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بالسكري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لديك؟</w:t>
      </w:r>
    </w:p>
    <w:p w:rsidR="00735A1B" w:rsidRDefault="00735A1B" w:rsidP="00CD5EB0">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يعني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عاليا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جدا</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الجسم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يستخدم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اجل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الطاقة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ولكنه</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يحتوي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الكثير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مرضى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والذي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يؤذيك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اعتنيت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جيدا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تشعر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بالتحسن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المشاكل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تصيب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الكلية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والعين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والأعصاب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والساقين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والقدمين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والأسنان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أيضا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الجلطات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القلبية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والدماغية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تعتني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بالوسائل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التالية</w:t>
      </w:r>
      <w:r w:rsidRPr="00735A1B">
        <w:rPr>
          <w:rFonts w:ascii="Traditional Arabic" w:hAnsi="Traditional Arabic" w:cs="Traditional Arabic"/>
          <w:sz w:val="32"/>
          <w:szCs w:val="32"/>
          <w:rtl/>
        </w:rPr>
        <w:t xml:space="preserve"> :</w:t>
      </w:r>
    </w:p>
    <w:p w:rsidR="00735A1B" w:rsidRPr="00537DE7" w:rsidRDefault="00735A1B" w:rsidP="00537DE7">
      <w:pPr>
        <w:spacing w:after="0" w:line="240" w:lineRule="auto"/>
        <w:jc w:val="mediumKashida"/>
        <w:rPr>
          <w:rFonts w:ascii="Traditional Arabic" w:hAnsi="Traditional Arabic" w:cs="Traditional Arabic"/>
          <w:sz w:val="32"/>
          <w:szCs w:val="32"/>
          <w:rtl/>
        </w:rPr>
      </w:pPr>
      <w:r w:rsidRPr="00537DE7">
        <w:rPr>
          <w:rFonts w:ascii="Traditional Arabic" w:hAnsi="Traditional Arabic" w:cs="Traditional Arabic"/>
          <w:sz w:val="32"/>
          <w:szCs w:val="32"/>
          <w:rtl/>
        </w:rPr>
        <w:t xml:space="preserve"> </w:t>
      </w:r>
      <w:r w:rsidRPr="00537DE7">
        <w:rPr>
          <w:rFonts w:ascii="Traditional Arabic" w:hAnsi="Traditional Arabic" w:cs="Traditional Arabic" w:hint="cs"/>
          <w:sz w:val="32"/>
          <w:szCs w:val="32"/>
          <w:rtl/>
        </w:rPr>
        <w:t>ممارسة</w:t>
      </w:r>
      <w:r w:rsidRPr="00537DE7">
        <w:rPr>
          <w:rFonts w:ascii="Traditional Arabic" w:hAnsi="Traditional Arabic" w:cs="Traditional Arabic"/>
          <w:sz w:val="32"/>
          <w:szCs w:val="32"/>
          <w:rtl/>
        </w:rPr>
        <w:t xml:space="preserve"> </w:t>
      </w:r>
      <w:r w:rsidRPr="00537DE7">
        <w:rPr>
          <w:rFonts w:ascii="Traditional Arabic" w:hAnsi="Traditional Arabic" w:cs="Traditional Arabic" w:hint="cs"/>
          <w:sz w:val="32"/>
          <w:szCs w:val="32"/>
          <w:rtl/>
        </w:rPr>
        <w:t>الرياضة</w:t>
      </w:r>
      <w:r w:rsidRPr="00537DE7">
        <w:rPr>
          <w:rFonts w:ascii="Traditional Arabic" w:hAnsi="Traditional Arabic" w:cs="Traditional Arabic"/>
          <w:sz w:val="32"/>
          <w:szCs w:val="32"/>
          <w:rtl/>
        </w:rPr>
        <w:t xml:space="preserve">. </w:t>
      </w:r>
    </w:p>
    <w:p w:rsidR="00735A1B" w:rsidRDefault="00735A1B" w:rsidP="00537DE7">
      <w:pPr>
        <w:spacing w:after="0" w:line="240" w:lineRule="auto"/>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إتباع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حمية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غذائية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صحية</w:t>
      </w:r>
      <w:r w:rsidRPr="00735A1B">
        <w:rPr>
          <w:rFonts w:ascii="Traditional Arabic" w:hAnsi="Traditional Arabic" w:cs="Traditional Arabic"/>
          <w:sz w:val="32"/>
          <w:szCs w:val="32"/>
          <w:rtl/>
        </w:rPr>
        <w:t>.</w:t>
      </w:r>
    </w:p>
    <w:p w:rsidR="00735A1B" w:rsidRDefault="00735A1B" w:rsidP="00537DE7">
      <w:pPr>
        <w:spacing w:after="0" w:line="240" w:lineRule="auto"/>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العلاج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بانتظام</w:t>
      </w:r>
      <w:r w:rsidRPr="00735A1B">
        <w:rPr>
          <w:rFonts w:ascii="Traditional Arabic" w:hAnsi="Traditional Arabic" w:cs="Traditional Arabic"/>
          <w:sz w:val="32"/>
          <w:szCs w:val="32"/>
          <w:rtl/>
        </w:rPr>
        <w:t>.</w:t>
      </w:r>
    </w:p>
    <w:p w:rsidR="00735A1B" w:rsidRDefault="00735A1B" w:rsidP="00537DE7">
      <w:pPr>
        <w:spacing w:after="0" w:line="240" w:lineRule="auto"/>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ماذا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تفيدك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وزيادة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Pr>
          <w:rFonts w:ascii="Traditional Arabic" w:hAnsi="Traditional Arabic" w:cs="Traditional Arabic" w:hint="cs"/>
          <w:sz w:val="32"/>
          <w:szCs w:val="32"/>
          <w:rtl/>
        </w:rPr>
        <w:t>؟</w:t>
      </w:r>
    </w:p>
    <w:p w:rsidR="00735A1B" w:rsidRPr="00537DE7" w:rsidRDefault="00735A1B" w:rsidP="00735A1B">
      <w:pPr>
        <w:jc w:val="mediumKashida"/>
        <w:rPr>
          <w:rFonts w:ascii="Traditional Arabic" w:hAnsi="Traditional Arabic" w:cs="Traditional Arabic"/>
          <w:b/>
          <w:bCs/>
          <w:sz w:val="32"/>
          <w:szCs w:val="32"/>
          <w:rtl/>
        </w:rPr>
      </w:pP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أثبتت</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الأبحاث</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أن</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النشاط</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الجسدي</w:t>
      </w:r>
      <w:r w:rsidRPr="00537DE7">
        <w:rPr>
          <w:rFonts w:ascii="Traditional Arabic" w:hAnsi="Traditional Arabic" w:cs="Traditional Arabic"/>
          <w:b/>
          <w:bCs/>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وضغط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2. </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الكولسترول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الضار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ويرفع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الكولسترول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المفيد</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3.</w:t>
      </w:r>
      <w:r w:rsidRPr="00735A1B">
        <w:rPr>
          <w:rFonts w:ascii="Traditional Arabic" w:hAnsi="Traditional Arabic" w:cs="Traditional Arabic" w:hint="cs"/>
          <w:sz w:val="32"/>
          <w:szCs w:val="32"/>
          <w:rtl/>
        </w:rPr>
        <w:t>يحسن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استعمال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 4</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أمراض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القلب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السكتات</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5.</w:t>
      </w:r>
      <w:r w:rsidRPr="00735A1B">
        <w:rPr>
          <w:rFonts w:ascii="Traditional Arabic" w:hAnsi="Traditional Arabic" w:cs="Traditional Arabic" w:hint="cs"/>
          <w:sz w:val="32"/>
          <w:szCs w:val="32"/>
          <w:rtl/>
        </w:rPr>
        <w:t>يحافظ</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القلب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والعظام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قوية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6.</w:t>
      </w:r>
      <w:r w:rsidRPr="00735A1B">
        <w:rPr>
          <w:rFonts w:ascii="Traditional Arabic" w:hAnsi="Traditional Arabic" w:cs="Traditional Arabic" w:hint="cs"/>
          <w:sz w:val="32"/>
          <w:szCs w:val="32"/>
          <w:rtl/>
        </w:rPr>
        <w:t>يحافظ</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المفاصل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مرنة</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7. </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تعرضك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للسقوط</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8. </w:t>
      </w:r>
      <w:r w:rsidRPr="00735A1B">
        <w:rPr>
          <w:rFonts w:ascii="Traditional Arabic" w:hAnsi="Traditional Arabic" w:cs="Traditional Arabic" w:hint="cs"/>
          <w:sz w:val="32"/>
          <w:szCs w:val="32"/>
          <w:rtl/>
        </w:rPr>
        <w:t>يساعد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إنقاص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الوزن</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9.</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شحم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الجسم</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10.</w:t>
      </w:r>
      <w:r w:rsidRPr="00735A1B">
        <w:rPr>
          <w:rFonts w:ascii="Traditional Arabic" w:hAnsi="Traditional Arabic" w:cs="Traditional Arabic" w:hint="cs"/>
          <w:sz w:val="32"/>
          <w:szCs w:val="32"/>
          <w:rtl/>
        </w:rPr>
        <w:t>يعطيك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مزيدا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الطاقة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11.</w:t>
      </w:r>
      <w:r w:rsidRPr="00735A1B">
        <w:rPr>
          <w:rFonts w:ascii="Traditional Arabic" w:hAnsi="Traditional Arabic" w:cs="Traditional Arabic" w:hint="cs"/>
          <w:sz w:val="32"/>
          <w:szCs w:val="32"/>
          <w:rtl/>
        </w:rPr>
        <w:t>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الشدة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والتوتر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lastRenderedPageBreak/>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دورا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الوقاية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الثاني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حسب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أظهرته</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الدراسات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وهو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إنقاص</w:t>
      </w:r>
      <w:r w:rsidRPr="00735A1B">
        <w:rPr>
          <w:rFonts w:ascii="Traditional Arabic" w:hAnsi="Traditional Arabic" w:cs="Traditional Arabic"/>
          <w:sz w:val="32"/>
          <w:szCs w:val="32"/>
          <w:rtl/>
        </w:rPr>
        <w:t xml:space="preserve"> 5-7%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الوزن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يؤخر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حدوث</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الثاني</w:t>
      </w:r>
      <w:r w:rsidRPr="00735A1B">
        <w:rPr>
          <w:rFonts w:ascii="Traditional Arabic" w:hAnsi="Traditional Arabic" w:cs="Traditional Arabic"/>
          <w:sz w:val="32"/>
          <w:szCs w:val="32"/>
          <w:rtl/>
        </w:rPr>
        <w:t xml:space="preserve">. </w:t>
      </w:r>
    </w:p>
    <w:p w:rsidR="00735A1B" w:rsidRPr="00537DE7" w:rsidRDefault="00735A1B" w:rsidP="00735A1B">
      <w:pPr>
        <w:jc w:val="mediumKashida"/>
        <w:rPr>
          <w:rFonts w:ascii="Traditional Arabic" w:hAnsi="Traditional Arabic" w:cs="Traditional Arabic"/>
          <w:b/>
          <w:bCs/>
          <w:sz w:val="32"/>
          <w:szCs w:val="32"/>
          <w:rtl/>
        </w:rPr>
      </w:pPr>
      <w:r w:rsidRPr="00537DE7">
        <w:rPr>
          <w:rFonts w:ascii="Traditional Arabic" w:hAnsi="Traditional Arabic" w:cs="Traditional Arabic" w:hint="cs"/>
          <w:b/>
          <w:bCs/>
          <w:sz w:val="32"/>
          <w:szCs w:val="32"/>
          <w:rtl/>
        </w:rPr>
        <w:t>ما</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هو</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نوع</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النشاط</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الجسدي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الذي</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يفيد؟</w:t>
      </w:r>
      <w:r w:rsidRPr="00537DE7">
        <w:rPr>
          <w:rFonts w:ascii="Traditional Arabic" w:hAnsi="Traditional Arabic" w:cs="Traditional Arabic"/>
          <w:b/>
          <w:bCs/>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أربعة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أنواع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تكون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مفيدة</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الزائد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طيلة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السويدية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أيروبيك</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القوة</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التمطيط</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نشيطاأكثر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تكون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نشيطا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يزيد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الحرارية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تحرقها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وهناك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طرق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لذلك</w:t>
      </w:r>
      <w:r w:rsidRPr="00735A1B">
        <w:rPr>
          <w:rFonts w:ascii="Traditional Arabic" w:hAnsi="Traditional Arabic" w:cs="Traditional Arabic"/>
          <w:sz w:val="32"/>
          <w:szCs w:val="32"/>
          <w:rtl/>
        </w:rPr>
        <w:t xml:space="preserve"> :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تمشى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بينما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تتكلم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بالتلفون</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العب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أطفالك</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انهض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لتغيير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المحطات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التلفزيونية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التلفاز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استخدام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جهاز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التحكم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تمشى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الحديقة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اجمع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الأعشاب</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نظف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نظفي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اغسل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السيارة</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ضع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سيارتك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مرآب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بعيدا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قليلا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مركز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التسوق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وامش</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إليه</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التسوق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استخدم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السلالم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المصاعد</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العمل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اذهب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لتقابل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أصدقائك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المحادثة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بالتلفون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البريد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الالكتروني</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lastRenderedPageBreak/>
        <w:t xml:space="preserve"> </w:t>
      </w:r>
      <w:r w:rsidRPr="00735A1B">
        <w:rPr>
          <w:rFonts w:ascii="Traditional Arabic" w:hAnsi="Traditional Arabic" w:cs="Traditional Arabic" w:hint="cs"/>
          <w:sz w:val="32"/>
          <w:szCs w:val="32"/>
          <w:rtl/>
        </w:rPr>
        <w:t>استخدم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المصاعد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فترة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الاستراحة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بجولة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شرب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القهوة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الطعام</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خلال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استراحة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الغداء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بجولة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العمل</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السويدية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الإيروبيك</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p>
    <w:p w:rsidR="00735A1B" w:rsidRPr="00735A1B" w:rsidRDefault="00735A1B" w:rsidP="00735A1B">
      <w:pPr>
        <w:jc w:val="mediumKashida"/>
        <w:rPr>
          <w:rFonts w:ascii="Traditional Arabic" w:hAnsi="Traditional Arabic" w:cs="Traditional Arabic"/>
          <w:b/>
          <w:bCs/>
          <w:sz w:val="32"/>
          <w:szCs w:val="32"/>
          <w:rtl/>
        </w:rPr>
      </w:pPr>
      <w:r w:rsidRPr="00735A1B">
        <w:rPr>
          <w:rFonts w:ascii="Traditional Arabic" w:hAnsi="Traditional Arabic" w:cs="Traditional Arabic"/>
          <w:b/>
          <w:bCs/>
          <w:sz w:val="32"/>
          <w:szCs w:val="32"/>
          <w:rtl/>
        </w:rPr>
        <w:t xml:space="preserve"> </w:t>
      </w:r>
      <w:r w:rsidRPr="00735A1B">
        <w:rPr>
          <w:rFonts w:ascii="Traditional Arabic" w:hAnsi="Traditional Arabic" w:cs="Traditional Arabic" w:hint="cs"/>
          <w:b/>
          <w:bCs/>
          <w:sz w:val="32"/>
          <w:szCs w:val="32"/>
          <w:rtl/>
        </w:rPr>
        <w:t>التمارين</w:t>
      </w:r>
      <w:r w:rsidRPr="00735A1B">
        <w:rPr>
          <w:rFonts w:ascii="Traditional Arabic" w:hAnsi="Traditional Arabic" w:cs="Traditional Arabic"/>
          <w:b/>
          <w:bCs/>
          <w:sz w:val="32"/>
          <w:szCs w:val="32"/>
          <w:rtl/>
        </w:rPr>
        <w:t xml:space="preserve"> </w:t>
      </w:r>
      <w:r w:rsidRPr="00735A1B">
        <w:rPr>
          <w:rFonts w:ascii="Traditional Arabic" w:hAnsi="Traditional Arabic" w:cs="Traditional Arabic" w:hint="cs"/>
          <w:b/>
          <w:bCs/>
          <w:sz w:val="32"/>
          <w:szCs w:val="32"/>
          <w:rtl/>
        </w:rPr>
        <w:t>السويدية</w:t>
      </w:r>
      <w:r w:rsidRPr="00735A1B">
        <w:rPr>
          <w:rFonts w:ascii="Traditional Arabic" w:hAnsi="Traditional Arabic" w:cs="Traditional Arabic"/>
          <w:b/>
          <w:bCs/>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مجموعة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تحتاج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استعمال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الكبيرة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وتجعل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قلبك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ينبض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بشدة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تتنفس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بصعوبة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خلال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هذه</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30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أغلب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الأسبوع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وهذا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يعطيك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فوائد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عديدة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تقسم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فترة</w:t>
      </w:r>
      <w:r w:rsidRPr="00735A1B">
        <w:rPr>
          <w:rFonts w:ascii="Traditional Arabic" w:hAnsi="Traditional Arabic" w:cs="Traditional Arabic"/>
          <w:sz w:val="32"/>
          <w:szCs w:val="32"/>
          <w:rtl/>
        </w:rPr>
        <w:t xml:space="preserve"> 30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أجزاء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فيمكنك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تمشي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بسرعة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لمدة</w:t>
      </w:r>
      <w:r w:rsidRPr="00735A1B">
        <w:rPr>
          <w:rFonts w:ascii="Traditional Arabic" w:hAnsi="Traditional Arabic" w:cs="Traditional Arabic"/>
          <w:sz w:val="32"/>
          <w:szCs w:val="32"/>
          <w:rtl/>
        </w:rPr>
        <w:t xml:space="preserve"> 10 </w:t>
      </w:r>
      <w:r w:rsidRPr="00735A1B">
        <w:rPr>
          <w:rFonts w:ascii="Traditional Arabic" w:hAnsi="Traditional Arabic" w:cs="Traditional Arabic" w:hint="cs"/>
          <w:sz w:val="32"/>
          <w:szCs w:val="32"/>
          <w:rtl/>
        </w:rPr>
        <w:t>دقائق</w:t>
      </w:r>
      <w:r w:rsidRPr="00735A1B">
        <w:rPr>
          <w:rFonts w:ascii="Traditional Arabic" w:hAnsi="Traditional Arabic" w:cs="Traditional Arabic"/>
          <w:sz w:val="32"/>
          <w:szCs w:val="32"/>
          <w:rtl/>
        </w:rPr>
        <w:t xml:space="preserve"> 3 </w:t>
      </w:r>
      <w:r w:rsidRPr="00735A1B">
        <w:rPr>
          <w:rFonts w:ascii="Traditional Arabic" w:hAnsi="Traditional Arabic" w:cs="Traditional Arabic" w:hint="cs"/>
          <w:sz w:val="32"/>
          <w:szCs w:val="32"/>
          <w:rtl/>
        </w:rPr>
        <w:t>مرات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مسبقا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تحتاج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لرأي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تحملك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للجهد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الزائد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يجب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تتعلم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الإحماء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المبدئي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sz w:val="32"/>
          <w:szCs w:val="32"/>
        </w:rPr>
        <w:t>WARM UP</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التهدئة</w:t>
      </w:r>
      <w:r w:rsidRPr="00735A1B">
        <w:rPr>
          <w:rFonts w:ascii="Traditional Arabic" w:hAnsi="Traditional Arabic" w:cs="Traditional Arabic"/>
          <w:sz w:val="32"/>
          <w:szCs w:val="32"/>
          <w:rtl/>
        </w:rPr>
        <w:t xml:space="preserve"> (</w:t>
      </w:r>
      <w:r w:rsidRPr="00735A1B">
        <w:rPr>
          <w:rFonts w:ascii="Traditional Arabic" w:hAnsi="Traditional Arabic" w:cs="Traditional Arabic"/>
          <w:sz w:val="32"/>
          <w:szCs w:val="32"/>
        </w:rPr>
        <w:t>COOL DOWN</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ثم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ابدأ</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w:t>
      </w:r>
      <w:r w:rsidRPr="00735A1B">
        <w:rPr>
          <w:rFonts w:ascii="Traditional Arabic" w:hAnsi="Traditional Arabic" w:cs="Traditional Arabic"/>
          <w:sz w:val="32"/>
          <w:szCs w:val="32"/>
          <w:rtl/>
        </w:rPr>
        <w:t xml:space="preserve"> 5 -10 </w:t>
      </w:r>
      <w:r w:rsidRPr="00735A1B">
        <w:rPr>
          <w:rFonts w:ascii="Traditional Arabic" w:hAnsi="Traditional Arabic" w:cs="Traditional Arabic" w:hint="cs"/>
          <w:sz w:val="32"/>
          <w:szCs w:val="32"/>
          <w:rtl/>
        </w:rPr>
        <w:t>دقائق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باليوم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ثم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أضف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وقتا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أسبوع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تهدف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150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200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اسبوع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حاول</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المشي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بسرعة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صعود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السلالم</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السباحة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المائية</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الرقص</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ركوب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الدراجة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خارج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الدراجة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الثابتة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حضور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دروس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الإيروبيك</w:t>
      </w:r>
      <w:r w:rsidRPr="00735A1B">
        <w:rPr>
          <w:rFonts w:ascii="Traditional Arabic" w:hAnsi="Traditional Arabic" w:cs="Traditional Arabic"/>
          <w:sz w:val="32"/>
          <w:szCs w:val="32"/>
          <w:rtl/>
        </w:rPr>
        <w:t>. -</w:t>
      </w:r>
      <w:r w:rsidRPr="00735A1B">
        <w:rPr>
          <w:rFonts w:ascii="Traditional Arabic" w:hAnsi="Traditional Arabic" w:cs="Traditional Arabic" w:hint="cs"/>
          <w:sz w:val="32"/>
          <w:szCs w:val="32"/>
          <w:rtl/>
        </w:rPr>
        <w:t>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والكرة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الطائرة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الأخرى</w:t>
      </w:r>
      <w:r w:rsidRPr="00735A1B">
        <w:rPr>
          <w:rFonts w:ascii="Traditional Arabic" w:hAnsi="Traditional Arabic" w:cs="Traditional Arabic"/>
          <w:sz w:val="32"/>
          <w:szCs w:val="32"/>
          <w:rtl/>
        </w:rPr>
        <w:t xml:space="preserve">. </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w:t>
      </w:r>
      <w:r w:rsidRPr="00735A1B">
        <w:rPr>
          <w:rFonts w:ascii="Traditional Arabic" w:hAnsi="Traditional Arabic" w:cs="Traditional Arabic" w:hint="cs"/>
          <w:sz w:val="32"/>
          <w:szCs w:val="32"/>
          <w:rtl/>
        </w:rPr>
        <w:t>التزلج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الجليد</w:t>
      </w:r>
      <w:r w:rsidRPr="00735A1B">
        <w:rPr>
          <w:rFonts w:ascii="Traditional Arabic" w:hAnsi="Traditional Arabic" w:cs="Traditional Arabic"/>
          <w:sz w:val="32"/>
          <w:szCs w:val="32"/>
          <w:rtl/>
        </w:rPr>
        <w:t>.</w:t>
      </w:r>
    </w:p>
    <w:p w:rsidR="00735A1B"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التنس</w:t>
      </w:r>
      <w:r w:rsidRPr="00735A1B">
        <w:rPr>
          <w:rFonts w:ascii="Traditional Arabic" w:hAnsi="Traditional Arabic" w:cs="Traditional Arabic"/>
          <w:sz w:val="32"/>
          <w:szCs w:val="32"/>
          <w:rtl/>
        </w:rPr>
        <w:t>.</w:t>
      </w:r>
    </w:p>
    <w:p w:rsidR="00735A1B" w:rsidRPr="00537DE7" w:rsidRDefault="00735A1B" w:rsidP="00735A1B">
      <w:pPr>
        <w:jc w:val="mediumKashida"/>
        <w:rPr>
          <w:rFonts w:ascii="Traditional Arabic" w:hAnsi="Traditional Arabic" w:cs="Traditional Arabic"/>
          <w:b/>
          <w:bCs/>
          <w:sz w:val="32"/>
          <w:szCs w:val="32"/>
          <w:rtl/>
        </w:rPr>
      </w:pPr>
      <w:r w:rsidRPr="00537DE7">
        <w:rPr>
          <w:rFonts w:ascii="Traditional Arabic" w:hAnsi="Traditional Arabic" w:cs="Traditional Arabic"/>
          <w:b/>
          <w:bCs/>
          <w:sz w:val="32"/>
          <w:szCs w:val="32"/>
          <w:rtl/>
        </w:rPr>
        <w:lastRenderedPageBreak/>
        <w:t xml:space="preserve"> </w:t>
      </w:r>
      <w:r w:rsidRPr="00537DE7">
        <w:rPr>
          <w:rFonts w:ascii="Traditional Arabic" w:hAnsi="Traditional Arabic" w:cs="Traditional Arabic" w:hint="cs"/>
          <w:b/>
          <w:bCs/>
          <w:sz w:val="32"/>
          <w:szCs w:val="32"/>
          <w:rtl/>
        </w:rPr>
        <w:t>مارس</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تمارين</w:t>
      </w:r>
      <w:r w:rsidRPr="00537DE7">
        <w:rPr>
          <w:rFonts w:ascii="Traditional Arabic" w:hAnsi="Traditional Arabic" w:cs="Traditional Arabic"/>
          <w:b/>
          <w:bCs/>
          <w:sz w:val="32"/>
          <w:szCs w:val="32"/>
          <w:rtl/>
        </w:rPr>
        <w:t xml:space="preserve"> </w:t>
      </w:r>
      <w:r w:rsidRPr="00537DE7">
        <w:rPr>
          <w:rFonts w:ascii="Traditional Arabic" w:hAnsi="Traditional Arabic" w:cs="Traditional Arabic" w:hint="cs"/>
          <w:b/>
          <w:bCs/>
          <w:sz w:val="32"/>
          <w:szCs w:val="32"/>
          <w:rtl/>
        </w:rPr>
        <w:t>القوة</w:t>
      </w:r>
      <w:r w:rsidRPr="00537DE7">
        <w:rPr>
          <w:rFonts w:ascii="Traditional Arabic" w:hAnsi="Traditional Arabic" w:cs="Traditional Arabic"/>
          <w:b/>
          <w:bCs/>
          <w:sz w:val="32"/>
          <w:szCs w:val="32"/>
          <w:rtl/>
        </w:rPr>
        <w:t xml:space="preserve"> :</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القيام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حمل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أثقال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باليدين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أربطة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مرنة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آو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أجهزة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مرتين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ثلاثة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أسبوعيا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يبني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وإذا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وشحم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أقل</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سوف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تحرق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حرارية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تحرق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حرارية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السعرات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يحرقها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النسيج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الشحمي</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دروس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تساعدك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الحركة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بحرية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يوميا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وتحسن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التوازن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والتناسق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بالاضافة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عظامك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مركز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اللياقة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الصف</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التمطيط</w:t>
      </w:r>
      <w:r w:rsidRPr="00735A1B">
        <w:rPr>
          <w:rFonts w:ascii="Traditional Arabic" w:hAnsi="Traditional Arabic" w:cs="Traditional Arabic"/>
          <w:sz w:val="32"/>
          <w:szCs w:val="32"/>
          <w:rtl/>
        </w:rPr>
        <w:t xml:space="preserve"> : </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hint="cs"/>
          <w:sz w:val="32"/>
          <w:szCs w:val="32"/>
          <w:rtl/>
        </w:rPr>
        <w:t>التمطيط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يزيد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المرونة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التوتر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ويساعد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للتخفيف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آلام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العضلات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الأخرى</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وقت؟</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طبعا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يتعلق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بوقت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الوجبات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وجدولك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وأدوية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فوق</w:t>
      </w:r>
      <w:r w:rsidRPr="00735A1B">
        <w:rPr>
          <w:rFonts w:ascii="Traditional Arabic" w:hAnsi="Traditional Arabic" w:cs="Traditional Arabic"/>
          <w:sz w:val="32"/>
          <w:szCs w:val="32"/>
          <w:rtl/>
        </w:rPr>
        <w:t xml:space="preserve"> 300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يرتفع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الأفضل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ينزل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300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وأيضا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ينصح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بممارسة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صائما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250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كيتون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البول</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يوجد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ممارسته؟</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مضاعفات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تجعل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مشاكلك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أسوأ</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مثلا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تزيد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الضغط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الأوعية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الدموية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عينيك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مثل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رفع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الأثقال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يسيء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لمشاكل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إصابة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عصبية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تجعلك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بالخدر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رجليك</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سيقترح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السباحة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بدلا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المشي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الإيروبيك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الخدر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يعني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قدميك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ألم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التقرحات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الفقاعات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قدميك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وبالتالي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تلاحظها</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وثم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تصبح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أسوأ</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وتؤدي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إختلاطات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خطيرة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تأكد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وأنت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تلبس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الجرابات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القطنية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lastRenderedPageBreak/>
        <w:t>المريحة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والأحذية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المناسبة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تماما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الذي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ستمارسه</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إجراء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قدميك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أجل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الجروح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والقروح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والفقاعات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والإحمرار</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يتسبب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النشاط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الجسدي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يسبب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الناس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الذين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يأخذون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الحبوب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الخافضة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فيها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السلفونيل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يوريا</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مثل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داونيل</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والميغليتينيد</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مثل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نوفونورم</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بعض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الحبوب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تسبب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مثل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الغلوكوفاج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يمكن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يحدث</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أثناء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بعدها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بقليل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اليوم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وبالتالي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تشعر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بالرجفان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والضعف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والتخليط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والهياج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والجوع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التعب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تتعرق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بشدة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تشعر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بالصداع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انخفض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تغيب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الوعي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تصاب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بنوبة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صرع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يجب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تبقى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نشيطا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فيزيائيا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هناك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الخطوات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لتجنبك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هبوط</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w:t>
      </w:r>
    </w:p>
    <w:p w:rsidR="00CD1AF1" w:rsidRDefault="00735A1B" w:rsidP="00735A1B">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1-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تجنب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نسيت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السابقة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أقل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100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 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خفيفة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تأخذ</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اسأل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طبيبك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تكون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بحاجة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لإنقاص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جرعة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الأنسولين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p>
    <w:p w:rsidR="00CD1AF1" w:rsidRDefault="00735A1B" w:rsidP="00CD1AF1">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2- </w:t>
      </w:r>
      <w:r w:rsidRPr="00735A1B">
        <w:rPr>
          <w:rFonts w:ascii="Traditional Arabic" w:hAnsi="Traditional Arabic" w:cs="Traditional Arabic" w:hint="cs"/>
          <w:sz w:val="32"/>
          <w:szCs w:val="32"/>
          <w:rtl/>
        </w:rPr>
        <w:t>خلال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ضع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حزام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تعريف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بطاقة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تعريف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جيبك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دوما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احمل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معك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طعاما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حبوب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لتكون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مستعدا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حدوث</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كنت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ستمارس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ساعة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يجب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بفواصل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منتظمة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وقد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تحتاج</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خفيفة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إنهاء</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التمارين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الرياضية</w:t>
      </w:r>
      <w:r w:rsidRPr="00735A1B">
        <w:rPr>
          <w:rFonts w:ascii="Traditional Arabic" w:hAnsi="Traditional Arabic" w:cs="Traditional Arabic"/>
          <w:sz w:val="32"/>
          <w:szCs w:val="32"/>
          <w:rtl/>
        </w:rPr>
        <w:t>.</w:t>
      </w:r>
    </w:p>
    <w:p w:rsidR="00CD1AF1" w:rsidRPr="00735A1B" w:rsidRDefault="00735A1B" w:rsidP="00537DE7">
      <w:pPr>
        <w:jc w:val="mediumKashida"/>
        <w:rPr>
          <w:rFonts w:ascii="Traditional Arabic" w:hAnsi="Traditional Arabic" w:cs="Traditional Arabic"/>
          <w:sz w:val="32"/>
          <w:szCs w:val="32"/>
          <w:rtl/>
        </w:rPr>
      </w:pPr>
      <w:r w:rsidRPr="00735A1B">
        <w:rPr>
          <w:rFonts w:ascii="Traditional Arabic" w:hAnsi="Traditional Arabic" w:cs="Traditional Arabic"/>
          <w:sz w:val="32"/>
          <w:szCs w:val="32"/>
          <w:rtl/>
        </w:rPr>
        <w:t xml:space="preserve"> 3-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افحص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لمعرفة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إلى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مدى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تؤثر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الرياضة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خفض</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لديك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كيف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تتصرف</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حال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نقص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70 </w:t>
      </w:r>
      <w:r w:rsidRPr="00735A1B">
        <w:rPr>
          <w:rFonts w:ascii="Traditional Arabic" w:hAnsi="Traditional Arabic" w:cs="Traditional Arabic" w:hint="cs"/>
          <w:sz w:val="32"/>
          <w:szCs w:val="32"/>
          <w:rtl/>
        </w:rPr>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أقل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بإحدى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الإجراءات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2 </w:t>
      </w:r>
      <w:r w:rsidRPr="00735A1B">
        <w:rPr>
          <w:rFonts w:ascii="Traditional Arabic" w:hAnsi="Traditional Arabic" w:cs="Traditional Arabic" w:hint="cs"/>
          <w:sz w:val="32"/>
          <w:szCs w:val="32"/>
          <w:rtl/>
        </w:rPr>
        <w:t>أ</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w:t>
      </w:r>
      <w:r w:rsidRPr="00735A1B">
        <w:rPr>
          <w:rFonts w:ascii="Traditional Arabic" w:hAnsi="Traditional Arabic" w:cs="Traditional Arabic"/>
          <w:sz w:val="32"/>
          <w:szCs w:val="32"/>
          <w:rtl/>
        </w:rPr>
        <w:t xml:space="preserve"> 3 </w:t>
      </w:r>
      <w:r w:rsidRPr="00735A1B">
        <w:rPr>
          <w:rFonts w:ascii="Traditional Arabic" w:hAnsi="Traditional Arabic" w:cs="Traditional Arabic" w:hint="cs"/>
          <w:sz w:val="32"/>
          <w:szCs w:val="32"/>
          <w:rtl/>
        </w:rPr>
        <w:t>أقراص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غلوكوز</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1/2 </w:t>
      </w:r>
      <w:r w:rsidRPr="00735A1B">
        <w:rPr>
          <w:rFonts w:ascii="Traditional Arabic" w:hAnsi="Traditional Arabic" w:cs="Traditional Arabic" w:hint="cs"/>
          <w:sz w:val="32"/>
          <w:szCs w:val="32"/>
          <w:rtl/>
        </w:rPr>
        <w:t>كأس</w:t>
      </w:r>
      <w:r w:rsidRPr="00735A1B">
        <w:rPr>
          <w:rFonts w:ascii="Traditional Arabic" w:hAnsi="Traditional Arabic" w:cs="Traditional Arabic"/>
          <w:sz w:val="32"/>
          <w:szCs w:val="32"/>
          <w:rtl/>
        </w:rPr>
        <w:t xml:space="preserve"> ( 4 </w:t>
      </w:r>
      <w:r w:rsidRPr="00735A1B">
        <w:rPr>
          <w:rFonts w:ascii="Traditional Arabic" w:hAnsi="Traditional Arabic" w:cs="Traditional Arabic" w:hint="cs"/>
          <w:sz w:val="32"/>
          <w:szCs w:val="32"/>
          <w:rtl/>
        </w:rPr>
        <w:t>أونصات</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عصير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فواكه</w:t>
      </w:r>
      <w:r w:rsidRPr="00735A1B">
        <w:rPr>
          <w:rFonts w:ascii="Traditional Arabic" w:hAnsi="Traditional Arabic" w:cs="Traditional Arabic"/>
          <w:sz w:val="32"/>
          <w:szCs w:val="32"/>
          <w:rtl/>
        </w:rPr>
        <w:t xml:space="preserve">. 1/2 </w:t>
      </w:r>
      <w:r w:rsidRPr="00735A1B">
        <w:rPr>
          <w:rFonts w:ascii="Traditional Arabic" w:hAnsi="Traditional Arabic" w:cs="Traditional Arabic" w:hint="cs"/>
          <w:sz w:val="32"/>
          <w:szCs w:val="32"/>
          <w:rtl/>
        </w:rPr>
        <w:t>كأس</w:t>
      </w:r>
      <w:r w:rsidRPr="00735A1B">
        <w:rPr>
          <w:rFonts w:ascii="Traditional Arabic" w:hAnsi="Traditional Arabic" w:cs="Traditional Arabic"/>
          <w:sz w:val="32"/>
          <w:szCs w:val="32"/>
          <w:rtl/>
        </w:rPr>
        <w:t xml:space="preserve"> ( 4 </w:t>
      </w:r>
      <w:r w:rsidRPr="00735A1B">
        <w:rPr>
          <w:rFonts w:ascii="Traditional Arabic" w:hAnsi="Traditional Arabic" w:cs="Traditional Arabic" w:hint="cs"/>
          <w:sz w:val="32"/>
          <w:szCs w:val="32"/>
          <w:rtl/>
        </w:rPr>
        <w:t>اونصات</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مشروب</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غازي</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ليس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دايت</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كأس</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حليب</w:t>
      </w:r>
      <w:r w:rsidRPr="00735A1B">
        <w:rPr>
          <w:rFonts w:ascii="Traditional Arabic" w:hAnsi="Traditional Arabic" w:cs="Traditional Arabic"/>
          <w:sz w:val="32"/>
          <w:szCs w:val="32"/>
          <w:rtl/>
        </w:rPr>
        <w:t xml:space="preserve"> ( 8 </w:t>
      </w:r>
      <w:r w:rsidRPr="00735A1B">
        <w:rPr>
          <w:rFonts w:ascii="Traditional Arabic" w:hAnsi="Traditional Arabic" w:cs="Traditional Arabic" w:hint="cs"/>
          <w:sz w:val="32"/>
          <w:szCs w:val="32"/>
          <w:rtl/>
        </w:rPr>
        <w:t>اونصات</w:t>
      </w:r>
      <w:r w:rsidRPr="00735A1B">
        <w:rPr>
          <w:rFonts w:ascii="Traditional Arabic" w:hAnsi="Traditional Arabic" w:cs="Traditional Arabic"/>
          <w:sz w:val="32"/>
          <w:szCs w:val="32"/>
          <w:rtl/>
        </w:rPr>
        <w:t xml:space="preserve"> ). 5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6 </w:t>
      </w:r>
      <w:r w:rsidRPr="00735A1B">
        <w:rPr>
          <w:rFonts w:ascii="Traditional Arabic" w:hAnsi="Traditional Arabic" w:cs="Traditional Arabic" w:hint="cs"/>
          <w:sz w:val="32"/>
          <w:szCs w:val="32"/>
          <w:rtl/>
        </w:rPr>
        <w:t>قطع</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الحلاوة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الصلبة</w:t>
      </w:r>
      <w:r w:rsidRPr="00735A1B">
        <w:rPr>
          <w:rFonts w:ascii="Traditional Arabic" w:hAnsi="Traditional Arabic" w:cs="Traditional Arabic"/>
          <w:sz w:val="32"/>
          <w:szCs w:val="32"/>
          <w:rtl/>
        </w:rPr>
        <w:t xml:space="preserve">. 1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3 </w:t>
      </w:r>
      <w:r w:rsidRPr="00735A1B">
        <w:rPr>
          <w:rFonts w:ascii="Traditional Arabic" w:hAnsi="Traditional Arabic" w:cs="Traditional Arabic" w:hint="cs"/>
          <w:sz w:val="32"/>
          <w:szCs w:val="32"/>
          <w:rtl/>
        </w:rPr>
        <w:t>ملاعق</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شاي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العسل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بعد</w:t>
      </w:r>
      <w:r w:rsidRPr="00735A1B">
        <w:rPr>
          <w:rFonts w:ascii="Traditional Arabic" w:hAnsi="Traditional Arabic" w:cs="Traditional Arabic"/>
          <w:sz w:val="32"/>
          <w:szCs w:val="32"/>
          <w:rtl/>
        </w:rPr>
        <w:t xml:space="preserve"> 15 </w:t>
      </w:r>
      <w:r w:rsidRPr="00735A1B">
        <w:rPr>
          <w:rFonts w:ascii="Traditional Arabic" w:hAnsi="Traditional Arabic" w:cs="Traditional Arabic" w:hint="cs"/>
          <w:sz w:val="32"/>
          <w:szCs w:val="32"/>
          <w:rtl/>
        </w:rPr>
        <w:t>دقيقة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افحص</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سكر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مرة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ثانية</w:t>
      </w:r>
      <w:r w:rsidRPr="00735A1B">
        <w:rPr>
          <w:rFonts w:ascii="Traditional Arabic" w:hAnsi="Traditional Arabic" w:cs="Traditional Arabic"/>
          <w:sz w:val="32"/>
          <w:szCs w:val="32"/>
          <w:rtl/>
        </w:rPr>
        <w:t xml:space="preserve"> ,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بقي</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منخفضا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خفيفة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أخرى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أعد</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ذلك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حتى</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يصبح</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رقم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السكر</w:t>
      </w:r>
      <w:r w:rsidRPr="00735A1B">
        <w:rPr>
          <w:rFonts w:ascii="Traditional Arabic" w:hAnsi="Traditional Arabic" w:cs="Traditional Arabic"/>
          <w:sz w:val="32"/>
          <w:szCs w:val="32"/>
          <w:rtl/>
        </w:rPr>
        <w:t xml:space="preserve"> 70 </w:t>
      </w:r>
      <w:r w:rsidRPr="00735A1B">
        <w:rPr>
          <w:rFonts w:ascii="Traditional Arabic" w:hAnsi="Traditional Arabic" w:cs="Traditional Arabic" w:hint="cs"/>
          <w:sz w:val="32"/>
          <w:szCs w:val="32"/>
          <w:rtl/>
        </w:rPr>
        <w:lastRenderedPageBreak/>
        <w:t>مليجرام</w:t>
      </w:r>
      <w:r w:rsidRPr="00735A1B">
        <w:rPr>
          <w:rFonts w:ascii="Traditional Arabic" w:hAnsi="Traditional Arabic" w:cs="Traditional Arabic"/>
          <w:sz w:val="32"/>
          <w:szCs w:val="32"/>
          <w:rtl/>
        </w:rPr>
        <w:t xml:space="preserve">/100 </w:t>
      </w:r>
      <w:r w:rsidRPr="00735A1B">
        <w:rPr>
          <w:rFonts w:ascii="Traditional Arabic" w:hAnsi="Traditional Arabic" w:cs="Traditional Arabic" w:hint="cs"/>
          <w:sz w:val="32"/>
          <w:szCs w:val="32"/>
          <w:rtl/>
        </w:rPr>
        <w:t>مليليتر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دم</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إذا</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كان</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هناك</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ساعة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أو</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أكثر</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قبل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التالية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تناول</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وجبة</w:t>
      </w:r>
      <w:r w:rsidRPr="00735A1B">
        <w:rPr>
          <w:rFonts w:ascii="Traditional Arabic" w:hAnsi="Traditional Arabic" w:cs="Traditional Arabic"/>
          <w:sz w:val="32"/>
          <w:szCs w:val="32"/>
          <w:rtl/>
        </w:rPr>
        <w:t xml:space="preserve"> </w:t>
      </w:r>
      <w:r w:rsidRPr="00735A1B">
        <w:rPr>
          <w:rFonts w:ascii="Traditional Arabic" w:hAnsi="Traditional Arabic" w:cs="Traditional Arabic" w:hint="cs"/>
          <w:sz w:val="32"/>
          <w:szCs w:val="32"/>
          <w:rtl/>
        </w:rPr>
        <w:t>أخرى</w:t>
      </w:r>
    </w:p>
    <w:p w:rsidR="00CD5EB0" w:rsidRPr="00CD5EB0" w:rsidRDefault="00E63F43" w:rsidP="00CD5EB0">
      <w:pPr>
        <w:jc w:val="mediumKashida"/>
        <w:rPr>
          <w:rFonts w:ascii="Traditional Arabic" w:hAnsi="Traditional Arabic" w:cs="Traditional Arabic"/>
          <w:b/>
          <w:bCs/>
          <w:sz w:val="32"/>
          <w:szCs w:val="32"/>
          <w:rtl/>
        </w:rPr>
      </w:pPr>
      <w:r w:rsidRPr="00CD5EB0">
        <w:rPr>
          <w:rFonts w:ascii="Traditional Arabic" w:hAnsi="Traditional Arabic" w:cs="Traditional Arabic"/>
          <w:b/>
          <w:bCs/>
          <w:sz w:val="32"/>
          <w:szCs w:val="32"/>
          <w:u w:val="single"/>
          <w:rtl/>
        </w:rPr>
        <w:t>‏‏</w:t>
      </w:r>
      <w:r w:rsidR="00CD5EB0" w:rsidRPr="00CD5EB0">
        <w:rPr>
          <w:rFonts w:ascii="Traditional Arabic" w:hAnsi="Traditional Arabic" w:cs="Traditional Arabic" w:hint="cs"/>
          <w:b/>
          <w:bCs/>
          <w:sz w:val="32"/>
          <w:szCs w:val="32"/>
          <w:rtl/>
        </w:rPr>
        <w:t>كيف</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تساعد</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الـ</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رياضة</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مريض</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السكري</w:t>
      </w:r>
      <w:r w:rsidR="00CD5EB0" w:rsidRPr="00CD5EB0">
        <w:rPr>
          <w:rFonts w:ascii="Traditional Arabic" w:hAnsi="Traditional Arabic" w:cs="Traditional Arabic"/>
          <w:b/>
          <w:bCs/>
          <w:sz w:val="32"/>
          <w:szCs w:val="32"/>
          <w:rtl/>
        </w:rPr>
        <w:t xml:space="preserve"> </w:t>
      </w:r>
      <w:r w:rsidR="00CD5EB0" w:rsidRPr="00CD5EB0">
        <w:rPr>
          <w:rFonts w:ascii="Traditional Arabic" w:hAnsi="Traditional Arabic" w:cs="Traditional Arabic" w:hint="cs"/>
          <w:b/>
          <w:bCs/>
          <w:sz w:val="32"/>
          <w:szCs w:val="32"/>
          <w:rtl/>
        </w:rPr>
        <w:t>؟</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التمارين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جزء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مهم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السيطرة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مرض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والبقاء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صحة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جيدة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وهنا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فوائد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يساعد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الجسم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الاستفادة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الإنسولين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وهو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الهرمون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الذي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يساعد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الجسم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الحصول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الطاقة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الأطعمة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نتناولها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تحرق</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السعرات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الحرارية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وتبني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العضلات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وتساعدك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الوصول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والحفاظ</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وزن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صحي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تقوي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العظام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تقلل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خطر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أمراض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القلب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وبعض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أنواع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السرطان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تحسن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التوازن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والقوة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والقدرة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التحمل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يمكن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زيادة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مستوى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طاقتك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تساعدك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الشعور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بالرضى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نفسك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وقدراتك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تخفف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التوتر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والإجهاد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جميع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أشكال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مفيدة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مجرد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المشي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وركوب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الدراجة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الجماعية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ليس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بالضرورة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تمارين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محددة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اقرأ</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أيضا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التهاب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الأعصاب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أسبابه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طرق</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علاجه</w:t>
      </w:r>
      <w:r w:rsidRPr="00CD5EB0">
        <w:rPr>
          <w:rFonts w:ascii="Traditional Arabic" w:hAnsi="Traditional Arabic" w:cs="Traditional Arabic"/>
          <w:sz w:val="32"/>
          <w:szCs w:val="32"/>
          <w:rtl/>
        </w:rPr>
        <w:t>.</w:t>
      </w:r>
    </w:p>
    <w:p w:rsidR="00CD5EB0" w:rsidRPr="00CD5EB0" w:rsidRDefault="00CD5EB0" w:rsidP="00CD5EB0">
      <w:pPr>
        <w:jc w:val="mediumKashida"/>
        <w:rPr>
          <w:rFonts w:ascii="Traditional Arabic" w:hAnsi="Traditional Arabic" w:cs="Traditional Arabic"/>
          <w:b/>
          <w:bCs/>
          <w:sz w:val="32"/>
          <w:szCs w:val="32"/>
          <w:rtl/>
        </w:rPr>
      </w:pP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نصائح</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طبية</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لـ</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رياضة</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مريض</w:t>
      </w:r>
      <w:r w:rsidRPr="00CD5EB0">
        <w:rPr>
          <w:rFonts w:ascii="Traditional Arabic" w:hAnsi="Traditional Arabic" w:cs="Traditional Arabic"/>
          <w:b/>
          <w:bCs/>
          <w:sz w:val="32"/>
          <w:szCs w:val="32"/>
          <w:rtl/>
        </w:rPr>
        <w:t xml:space="preserve"> </w:t>
      </w:r>
      <w:r w:rsidRPr="00CD5EB0">
        <w:rPr>
          <w:rFonts w:ascii="Traditional Arabic" w:hAnsi="Traditional Arabic" w:cs="Traditional Arabic" w:hint="cs"/>
          <w:b/>
          <w:bCs/>
          <w:sz w:val="32"/>
          <w:szCs w:val="32"/>
          <w:rtl/>
        </w:rPr>
        <w:t>السكري</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طبيبك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سوف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يساعدك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الاستعداد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خلال</w:t>
      </w:r>
      <w:r w:rsidRPr="00CD5EB0">
        <w:rPr>
          <w:rFonts w:ascii="Traditional Arabic" w:hAnsi="Traditional Arabic" w:cs="Traditional Arabic"/>
          <w:sz w:val="32"/>
          <w:szCs w:val="32"/>
          <w:rtl/>
        </w:rPr>
        <w:t>:</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سيحدد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الطبيب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متى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تقوم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باختبار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نسبة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فقد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للقيام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بذلك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قبل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وبعد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أخذ</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الإنسولين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احتجت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ذلك،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وقد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طبيبك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تغيير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جرعة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الإنسولين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الخاصة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الألعاب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الرياضية</w:t>
      </w:r>
      <w:r w:rsidRPr="00CD5EB0">
        <w:rPr>
          <w:rFonts w:ascii="Traditional Arabic" w:hAnsi="Traditional Arabic" w:cs="Traditional Arabic"/>
          <w:sz w:val="32"/>
          <w:szCs w:val="32"/>
          <w:rtl/>
        </w:rPr>
        <w:t>.</w:t>
      </w:r>
    </w:p>
    <w:p w:rsidR="00CD5EB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نوع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الطعام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الذي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ستحتاج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إليه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سوف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يحدده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الطبيب،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فقد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تحتاج</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مزيد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الوجبات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الخفيفة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قبل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p>
    <w:p w:rsidR="0037447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hint="cs"/>
          <w:sz w:val="32"/>
          <w:szCs w:val="32"/>
          <w:rtl/>
        </w:rPr>
        <w:t>يجب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يكون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بالقرب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وجبات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خفيفة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سكريات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وماء،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ستمارس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بعيدا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المنزل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فيجب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عليك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أخذ</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الأدوية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الخاصة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وإخطار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مدربك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بحالتك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الصحية</w:t>
      </w:r>
      <w:r w:rsidRPr="00CD5EB0">
        <w:rPr>
          <w:rFonts w:ascii="Traditional Arabic" w:hAnsi="Traditional Arabic" w:cs="Traditional Arabic"/>
          <w:sz w:val="32"/>
          <w:szCs w:val="32"/>
          <w:rtl/>
        </w:rPr>
        <w:t>.</w:t>
      </w:r>
    </w:p>
    <w:p w:rsidR="0037447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تتردد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التوقف</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حاجة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شرب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تناول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سكريات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لإحساسك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بانخفاض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وأيضا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لاتتردد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الذهاب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الحمام</w:t>
      </w:r>
      <w:r w:rsidRPr="00CD5EB0">
        <w:rPr>
          <w:rFonts w:ascii="Traditional Arabic" w:hAnsi="Traditional Arabic" w:cs="Traditional Arabic"/>
          <w:sz w:val="32"/>
          <w:szCs w:val="32"/>
          <w:rtl/>
        </w:rPr>
        <w:t>.</w:t>
      </w:r>
    </w:p>
    <w:p w:rsidR="00374470" w:rsidRDefault="00CD5EB0" w:rsidP="00CD5EB0">
      <w:pPr>
        <w:jc w:val="mediumKashida"/>
        <w:rPr>
          <w:rFonts w:ascii="Traditional Arabic" w:hAnsi="Traditional Arabic" w:cs="Traditional Arabic"/>
          <w:sz w:val="32"/>
          <w:szCs w:val="32"/>
          <w:rtl/>
        </w:rPr>
      </w:pPr>
      <w:r w:rsidRPr="00CD5EB0">
        <w:rPr>
          <w:rFonts w:ascii="Traditional Arabic" w:hAnsi="Traditional Arabic" w:cs="Traditional Arabic"/>
          <w:sz w:val="32"/>
          <w:szCs w:val="32"/>
          <w:rtl/>
        </w:rPr>
        <w:lastRenderedPageBreak/>
        <w:t xml:space="preserve"> </w:t>
      </w:r>
      <w:r w:rsidRPr="00CD5EB0">
        <w:rPr>
          <w:rFonts w:ascii="Traditional Arabic" w:hAnsi="Traditional Arabic" w:cs="Traditional Arabic" w:hint="cs"/>
          <w:sz w:val="32"/>
          <w:szCs w:val="32"/>
          <w:rtl/>
        </w:rPr>
        <w:t>محاولة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الحفاظ</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جسدك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قدر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الإمكان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خدوش</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جروح</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قدر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الله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حدث</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شئ</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القبيل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عليك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استشارة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الطبيب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فورا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التأجيل</w:t>
      </w:r>
      <w:r w:rsidRPr="00CD5EB0">
        <w:rPr>
          <w:rFonts w:ascii="Traditional Arabic" w:hAnsi="Traditional Arabic" w:cs="Traditional Arabic"/>
          <w:sz w:val="32"/>
          <w:szCs w:val="32"/>
          <w:rtl/>
        </w:rPr>
        <w:t>.</w:t>
      </w:r>
    </w:p>
    <w:p w:rsidR="00CD5EB0" w:rsidRPr="00CD5EB0" w:rsidRDefault="00CD5EB0" w:rsidP="00CD5EB0">
      <w:pPr>
        <w:jc w:val="mediumKashida"/>
        <w:rPr>
          <w:rFonts w:ascii="Traditional Arabic" w:hAnsi="Traditional Arabic" w:cs="Traditional Arabic"/>
          <w:b/>
          <w:bCs/>
          <w:sz w:val="32"/>
          <w:szCs w:val="32"/>
          <w:u w:val="single"/>
          <w:rtl/>
        </w:rPr>
      </w:pPr>
      <w:r w:rsidRPr="00CD5EB0">
        <w:rPr>
          <w:rFonts w:ascii="Traditional Arabic" w:hAnsi="Traditional Arabic" w:cs="Traditional Arabic" w:hint="cs"/>
          <w:sz w:val="32"/>
          <w:szCs w:val="32"/>
          <w:rtl/>
        </w:rPr>
        <w:t>أعراض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انخفاض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أثناء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هذه</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بعض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العلامات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الدالة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انخفاض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تلعب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 </w:t>
      </w:r>
      <w:r w:rsidRPr="00CD5EB0">
        <w:rPr>
          <w:rFonts w:ascii="Traditional Arabic" w:hAnsi="Traditional Arabic" w:cs="Traditional Arabic" w:hint="cs"/>
          <w:sz w:val="32"/>
          <w:szCs w:val="32"/>
          <w:rtl/>
        </w:rPr>
        <w:t>التعرق</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الشديد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الإحساس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بالدوار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الإحساس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بالصداع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الإحساس</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بمشاكل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التركيز</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الجوع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أعراض</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ارتفاع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أثناء</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وقد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يكون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لديك</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ارتفاع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نسبة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السكر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كنت</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تشعر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بما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يلي</w:t>
      </w:r>
      <w:r w:rsidRPr="00CD5EB0">
        <w:rPr>
          <w:rFonts w:ascii="Traditional Arabic" w:hAnsi="Traditional Arabic" w:cs="Traditional Arabic"/>
          <w:sz w:val="32"/>
          <w:szCs w:val="32"/>
          <w:rtl/>
        </w:rPr>
        <w:t>: -</w:t>
      </w:r>
      <w:r w:rsidRPr="00CD5EB0">
        <w:rPr>
          <w:rFonts w:ascii="Traditional Arabic" w:hAnsi="Traditional Arabic" w:cs="Traditional Arabic" w:hint="cs"/>
          <w:sz w:val="32"/>
          <w:szCs w:val="32"/>
          <w:rtl/>
        </w:rPr>
        <w:t>التعب</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الشديد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ضبابية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الرؤية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الحاجة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دخول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الحمام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كثيرا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العطش</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الشديد</w:t>
      </w:r>
      <w:r w:rsidRPr="00CD5EB0">
        <w:rPr>
          <w:rFonts w:ascii="Traditional Arabic" w:hAnsi="Traditional Arabic" w:cs="Traditional Arabic"/>
          <w:sz w:val="32"/>
          <w:szCs w:val="32"/>
          <w:rtl/>
        </w:rPr>
        <w:t xml:space="preserve">. </w:t>
      </w:r>
      <w:r w:rsidRPr="00CD5EB0">
        <w:rPr>
          <w:rFonts w:ascii="Traditional Arabic" w:hAnsi="Traditional Arabic" w:cs="Traditional Arabic"/>
          <w:sz w:val="32"/>
          <w:szCs w:val="32"/>
        </w:rPr>
        <w:t>Advertisement</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ملاحظة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ينبغي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على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الأطفال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المصابين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بالسكري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النوع</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الأول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عدم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ممارسة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الرياضة</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إذا</w:t>
      </w:r>
      <w:r w:rsidRPr="00CD5EB0">
        <w:rPr>
          <w:rFonts w:ascii="Traditional Arabic" w:hAnsi="Traditional Arabic" w:cs="Traditional Arabic"/>
          <w:sz w:val="32"/>
          <w:szCs w:val="32"/>
          <w:rtl/>
        </w:rPr>
        <w:t xml:space="preserve"> </w:t>
      </w:r>
      <w:proofErr w:type="gramStart"/>
      <w:r w:rsidRPr="00CD5EB0">
        <w:rPr>
          <w:rFonts w:ascii="Traditional Arabic" w:hAnsi="Traditional Arabic" w:cs="Traditional Arabic" w:hint="cs"/>
          <w:sz w:val="32"/>
          <w:szCs w:val="32"/>
          <w:rtl/>
        </w:rPr>
        <w:t>كان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لديهم</w:t>
      </w:r>
      <w:proofErr w:type="gramEnd"/>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مواد</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تسمى</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الكيتونات</w:t>
      </w:r>
      <w:r w:rsidRPr="00CD5EB0">
        <w:rPr>
          <w:rFonts w:ascii="Traditional Arabic" w:hAnsi="Traditional Arabic" w:cs="Traditional Arabic" w:hint="eastAsia"/>
          <w:sz w:val="32"/>
          <w:szCs w:val="32"/>
          <w:rtl/>
        </w:rPr>
        <w:t>”</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في</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دمائهم</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لأن</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هذا</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سيجعل</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الأمور</w:t>
      </w:r>
      <w:r w:rsidRPr="00CD5EB0">
        <w:rPr>
          <w:rFonts w:ascii="Traditional Arabic" w:hAnsi="Traditional Arabic" w:cs="Traditional Arabic"/>
          <w:sz w:val="32"/>
          <w:szCs w:val="32"/>
          <w:rtl/>
        </w:rPr>
        <w:t xml:space="preserve"> </w:t>
      </w:r>
      <w:r w:rsidRPr="00CD5EB0">
        <w:rPr>
          <w:rFonts w:ascii="Traditional Arabic" w:hAnsi="Traditional Arabic" w:cs="Traditional Arabic" w:hint="cs"/>
          <w:sz w:val="32"/>
          <w:szCs w:val="32"/>
          <w:rtl/>
        </w:rPr>
        <w:t>أسوأ</w:t>
      </w:r>
      <w:r w:rsidRPr="00CD5EB0">
        <w:rPr>
          <w:rFonts w:ascii="Traditional Arabic" w:hAnsi="Traditional Arabic" w:cs="Traditional Arabic"/>
          <w:sz w:val="32"/>
          <w:szCs w:val="32"/>
          <w:rtl/>
        </w:rPr>
        <w:t>.</w:t>
      </w:r>
    </w:p>
    <w:p w:rsidR="00E63F43" w:rsidRPr="00E63F43" w:rsidRDefault="00E63F43" w:rsidP="00E63F43">
      <w:pPr>
        <w:jc w:val="mediumKashida"/>
        <w:rPr>
          <w:rFonts w:ascii="Traditional Arabic" w:hAnsi="Traditional Arabic" w:cs="Traditional Arabic"/>
          <w:b/>
          <w:bCs/>
          <w:sz w:val="32"/>
          <w:szCs w:val="32"/>
          <w:rtl/>
        </w:rPr>
      </w:pPr>
      <w:r w:rsidRPr="00E63F43">
        <w:rPr>
          <w:rFonts w:ascii="Traditional Arabic" w:hAnsi="Traditional Arabic" w:cs="Traditional Arabic"/>
          <w:b/>
          <w:bCs/>
          <w:sz w:val="32"/>
          <w:szCs w:val="32"/>
          <w:rtl/>
        </w:rPr>
        <w:t>معرفة مستوى الكثافة الملائم</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تشير الكثافة إلى مدى قوة عملك أثناء ممارسة التمارين. ولا حاجة لأن تكون التمارين شاقة حتى تكون مفيدة.</w:t>
      </w:r>
    </w:p>
    <w:p w:rsidR="00E63F43" w:rsidRPr="00E63F43" w:rsidRDefault="00E63F43" w:rsidP="00735A1B">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بالفعل، يمكنك زيادة لياقتك بممارسة نشاطات جسدية منخفضة إلى معتدلة الكثافة.</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ومن المفيد دوماً تحمية الجسم قبل التمارين الهوائية ومن ثم تبردته بعد ذلك حتى يتمكن الجسم من التكيف تدريجياً مع التبدلات الحاصلة في مستوى نشاطك.</w:t>
      </w:r>
    </w:p>
    <w:p w:rsidR="00E63F43" w:rsidRPr="00E63F43" w:rsidRDefault="00E63F43" w:rsidP="00E63F43">
      <w:pPr>
        <w:jc w:val="mediumKashida"/>
        <w:rPr>
          <w:rFonts w:ascii="Traditional Arabic" w:hAnsi="Traditional Arabic" w:cs="Traditional Arabic"/>
          <w:b/>
          <w:bCs/>
          <w:sz w:val="32"/>
          <w:szCs w:val="32"/>
          <w:rtl/>
        </w:rPr>
      </w:pPr>
      <w:r w:rsidRPr="00E63F43">
        <w:rPr>
          <w:rFonts w:ascii="Traditional Arabic" w:hAnsi="Traditional Arabic" w:cs="Traditional Arabic"/>
          <w:b/>
          <w:bCs/>
          <w:sz w:val="32"/>
          <w:szCs w:val="32"/>
          <w:rtl/>
        </w:rPr>
        <w:t>خفقان القلب</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كلما مارست التمارين بقوة أكبر، ازداد خفقان قلبك (نبضك) إلى حين الوصول إلى الخفقان الأقصى للقلب.</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يجدر بمعظم الأشخاص ممارسة التمارين في مستوى يعادل 50 ‏إلى 80 ‏في المئة من الخفقان الأقصى للقلب. وهذا ما يعرف بالخفقان المنثسود للقلب.</w:t>
      </w:r>
    </w:p>
    <w:p w:rsidR="00E63F43" w:rsidRPr="00E63F43" w:rsidRDefault="00E63F43" w:rsidP="00E63F43">
      <w:pPr>
        <w:jc w:val="mediumKashida"/>
        <w:rPr>
          <w:rFonts w:ascii="Traditional Arabic" w:hAnsi="Traditional Arabic" w:cs="Traditional Arabic"/>
          <w:sz w:val="32"/>
          <w:szCs w:val="32"/>
          <w:rtl/>
        </w:rPr>
      </w:pPr>
      <w:r w:rsidRPr="00E63F43">
        <w:rPr>
          <w:rFonts w:ascii="Traditional Arabic" w:hAnsi="Traditional Arabic" w:cs="Traditional Arabic"/>
          <w:sz w:val="32"/>
          <w:szCs w:val="32"/>
          <w:rtl/>
        </w:rPr>
        <w:t>وفي الاجمال، يجب أن يصل الخفقان المنثسود للقلب إلى 220 نبضة في الدقيقة مطروحاً منه عمرك.</w:t>
      </w:r>
    </w:p>
    <w:bookmarkEnd w:id="0"/>
    <w:p w:rsidR="00415F20" w:rsidRDefault="00415F20" w:rsidP="00E63F43">
      <w:pPr>
        <w:jc w:val="mediumKashida"/>
        <w:rPr>
          <w:rFonts w:ascii="Traditional Arabic" w:hAnsi="Traditional Arabic" w:cs="Traditional Arabic"/>
          <w:sz w:val="32"/>
          <w:szCs w:val="32"/>
          <w:rtl/>
        </w:rPr>
      </w:pPr>
    </w:p>
    <w:p w:rsidR="00415F20" w:rsidRPr="00415F20" w:rsidRDefault="00415F20" w:rsidP="00E63F43">
      <w:pPr>
        <w:jc w:val="mediumKashida"/>
        <w:rPr>
          <w:rFonts w:ascii="Traditional Arabic" w:hAnsi="Traditional Arabic" w:cs="Traditional Arabic"/>
          <w:b/>
          <w:bCs/>
          <w:sz w:val="36"/>
          <w:szCs w:val="36"/>
          <w:rtl/>
        </w:rPr>
      </w:pPr>
      <w:r w:rsidRPr="00415F20">
        <w:rPr>
          <w:rFonts w:ascii="Traditional Arabic" w:hAnsi="Traditional Arabic" w:cs="Traditional Arabic" w:hint="cs"/>
          <w:b/>
          <w:bCs/>
          <w:sz w:val="36"/>
          <w:szCs w:val="36"/>
          <w:rtl/>
        </w:rPr>
        <w:lastRenderedPageBreak/>
        <w:t>المراجع:</w:t>
      </w:r>
    </w:p>
    <w:p w:rsidR="00415F20" w:rsidRPr="00415F20" w:rsidRDefault="00415F20" w:rsidP="00415F20">
      <w:pPr>
        <w:pStyle w:val="ListParagraph"/>
        <w:numPr>
          <w:ilvl w:val="0"/>
          <w:numId w:val="1"/>
        </w:numPr>
        <w:bidi w:val="0"/>
        <w:rPr>
          <w:rFonts w:ascii="Traditional Arabic" w:hAnsi="Traditional Arabic" w:cs="Traditional Arabic"/>
          <w:sz w:val="32"/>
          <w:szCs w:val="32"/>
          <w:rtl/>
        </w:rPr>
      </w:pPr>
      <w:r w:rsidRPr="00415F20">
        <w:rPr>
          <w:rFonts w:ascii="Traditional Arabic" w:hAnsi="Traditional Arabic" w:cs="Traditional Arabic"/>
          <w:sz w:val="32"/>
          <w:szCs w:val="32"/>
        </w:rPr>
        <w:t>se77ah.com/art-445</w:t>
      </w:r>
      <w:r w:rsidRPr="00415F20">
        <w:rPr>
          <w:rFonts w:ascii="Traditional Arabic" w:hAnsi="Traditional Arabic" w:cs="Traditional Arabic"/>
          <w:sz w:val="32"/>
          <w:szCs w:val="32"/>
          <w:rtl/>
        </w:rPr>
        <w:t>-</w:t>
      </w:r>
      <w:r w:rsidRPr="00415F20">
        <w:rPr>
          <w:rFonts w:ascii="Traditional Arabic" w:hAnsi="Traditional Arabic" w:cs="Traditional Arabic" w:hint="cs"/>
          <w:sz w:val="32"/>
          <w:szCs w:val="32"/>
          <w:rtl/>
        </w:rPr>
        <w:t>الرياضة</w:t>
      </w:r>
      <w:r w:rsidRPr="00415F20">
        <w:rPr>
          <w:rFonts w:ascii="Traditional Arabic" w:hAnsi="Traditional Arabic" w:cs="Traditional Arabic"/>
          <w:sz w:val="32"/>
          <w:szCs w:val="32"/>
          <w:rtl/>
        </w:rPr>
        <w:t>-</w:t>
      </w:r>
      <w:r w:rsidRPr="00415F20">
        <w:rPr>
          <w:rFonts w:ascii="Traditional Arabic" w:hAnsi="Traditional Arabic" w:cs="Traditional Arabic" w:hint="cs"/>
          <w:sz w:val="32"/>
          <w:szCs w:val="32"/>
          <w:rtl/>
        </w:rPr>
        <w:t>و</w:t>
      </w:r>
      <w:r w:rsidRPr="00415F20">
        <w:rPr>
          <w:rFonts w:ascii="Traditional Arabic" w:hAnsi="Traditional Arabic" w:cs="Traditional Arabic"/>
          <w:sz w:val="32"/>
          <w:szCs w:val="32"/>
          <w:rtl/>
        </w:rPr>
        <w:t>-</w:t>
      </w:r>
      <w:r w:rsidRPr="00415F20">
        <w:rPr>
          <w:rFonts w:ascii="Traditional Arabic" w:hAnsi="Traditional Arabic" w:cs="Traditional Arabic" w:hint="cs"/>
          <w:sz w:val="32"/>
          <w:szCs w:val="32"/>
          <w:rtl/>
        </w:rPr>
        <w:t>مرض</w:t>
      </w:r>
      <w:r w:rsidRPr="00415F20">
        <w:rPr>
          <w:rFonts w:ascii="Traditional Arabic" w:hAnsi="Traditional Arabic" w:cs="Traditional Arabic"/>
          <w:sz w:val="32"/>
          <w:szCs w:val="32"/>
          <w:rtl/>
        </w:rPr>
        <w:t>-</w:t>
      </w:r>
      <w:r w:rsidRPr="00415F20">
        <w:rPr>
          <w:rFonts w:ascii="Traditional Arabic" w:hAnsi="Traditional Arabic" w:cs="Traditional Arabic" w:hint="cs"/>
          <w:sz w:val="32"/>
          <w:szCs w:val="32"/>
          <w:rtl/>
        </w:rPr>
        <w:t>السكري</w:t>
      </w:r>
    </w:p>
    <w:p w:rsidR="00415F20" w:rsidRPr="00415F20" w:rsidRDefault="00040518" w:rsidP="00415F20">
      <w:pPr>
        <w:pStyle w:val="ListParagraph"/>
        <w:numPr>
          <w:ilvl w:val="0"/>
          <w:numId w:val="1"/>
        </w:numPr>
        <w:bidi w:val="0"/>
        <w:rPr>
          <w:rFonts w:ascii="Traditional Arabic" w:hAnsi="Traditional Arabic" w:cs="Traditional Arabic"/>
          <w:sz w:val="32"/>
          <w:szCs w:val="32"/>
          <w:rtl/>
        </w:rPr>
      </w:pPr>
      <w:hyperlink r:id="rId5" w:history="1">
        <w:r w:rsidR="00415F20" w:rsidRPr="00415F20">
          <w:rPr>
            <w:rStyle w:val="Hyperlink"/>
            <w:rFonts w:ascii="Traditional Arabic" w:hAnsi="Traditional Arabic" w:cs="Traditional Arabic"/>
            <w:sz w:val="32"/>
            <w:szCs w:val="32"/>
          </w:rPr>
          <w:t>http://www.dailymedicalinfo.com/view-article</w:t>
        </w:r>
        <w:r w:rsidR="00415F20" w:rsidRPr="00415F20">
          <w:rPr>
            <w:rStyle w:val="Hyperlink"/>
            <w:rFonts w:ascii="Traditional Arabic" w:hAnsi="Traditional Arabic" w:cs="Traditional Arabic"/>
            <w:sz w:val="32"/>
            <w:szCs w:val="32"/>
            <w:rtl/>
          </w:rPr>
          <w:t>/</w:t>
        </w:r>
        <w:r w:rsidR="00415F20" w:rsidRPr="00415F20">
          <w:rPr>
            <w:rStyle w:val="Hyperlink"/>
            <w:rFonts w:ascii="Traditional Arabic" w:hAnsi="Traditional Arabic" w:cs="Traditional Arabic" w:hint="cs"/>
            <w:sz w:val="32"/>
            <w:szCs w:val="32"/>
            <w:rtl/>
          </w:rPr>
          <w:t>مرض</w:t>
        </w:r>
        <w:r w:rsidR="00415F20" w:rsidRPr="00415F20">
          <w:rPr>
            <w:rStyle w:val="Hyperlink"/>
            <w:rFonts w:ascii="Traditional Arabic" w:hAnsi="Traditional Arabic" w:cs="Traditional Arabic"/>
            <w:sz w:val="32"/>
            <w:szCs w:val="32"/>
            <w:rtl/>
          </w:rPr>
          <w:t>-</w:t>
        </w:r>
        <w:r w:rsidR="00415F20" w:rsidRPr="00415F20">
          <w:rPr>
            <w:rStyle w:val="Hyperlink"/>
            <w:rFonts w:ascii="Traditional Arabic" w:hAnsi="Traditional Arabic" w:cs="Traditional Arabic" w:hint="cs"/>
            <w:sz w:val="32"/>
            <w:szCs w:val="32"/>
            <w:rtl/>
          </w:rPr>
          <w:t>السكر</w:t>
        </w:r>
        <w:r w:rsidR="00415F20" w:rsidRPr="00415F20">
          <w:rPr>
            <w:rStyle w:val="Hyperlink"/>
            <w:rFonts w:ascii="Traditional Arabic" w:hAnsi="Traditional Arabic" w:cs="Traditional Arabic"/>
            <w:sz w:val="32"/>
            <w:szCs w:val="32"/>
            <w:rtl/>
          </w:rPr>
          <w:t>-</w:t>
        </w:r>
        <w:r w:rsidR="00415F20" w:rsidRPr="00415F20">
          <w:rPr>
            <w:rStyle w:val="Hyperlink"/>
            <w:rFonts w:ascii="Traditional Arabic" w:hAnsi="Traditional Arabic" w:cs="Traditional Arabic" w:hint="cs"/>
            <w:sz w:val="32"/>
            <w:szCs w:val="32"/>
            <w:rtl/>
          </w:rPr>
          <w:t>و</w:t>
        </w:r>
        <w:r w:rsidR="00415F20" w:rsidRPr="00415F20">
          <w:rPr>
            <w:rStyle w:val="Hyperlink"/>
            <w:rFonts w:ascii="Traditional Arabic" w:hAnsi="Traditional Arabic" w:cs="Traditional Arabic"/>
            <w:sz w:val="32"/>
            <w:szCs w:val="32"/>
            <w:rtl/>
          </w:rPr>
          <w:t>-</w:t>
        </w:r>
        <w:r w:rsidR="00415F20" w:rsidRPr="00415F20">
          <w:rPr>
            <w:rStyle w:val="Hyperlink"/>
            <w:rFonts w:ascii="Traditional Arabic" w:hAnsi="Traditional Arabic" w:cs="Traditional Arabic" w:hint="cs"/>
            <w:sz w:val="32"/>
            <w:szCs w:val="32"/>
            <w:rtl/>
          </w:rPr>
          <w:t>علاقته</w:t>
        </w:r>
        <w:r w:rsidR="00415F20" w:rsidRPr="00415F20">
          <w:rPr>
            <w:rStyle w:val="Hyperlink"/>
            <w:rFonts w:ascii="Traditional Arabic" w:hAnsi="Traditional Arabic" w:cs="Traditional Arabic"/>
            <w:sz w:val="32"/>
            <w:szCs w:val="32"/>
            <w:rtl/>
          </w:rPr>
          <w:t>-</w:t>
        </w:r>
        <w:r w:rsidR="00415F20" w:rsidRPr="00415F20">
          <w:rPr>
            <w:rStyle w:val="Hyperlink"/>
            <w:rFonts w:ascii="Traditional Arabic" w:hAnsi="Traditional Arabic" w:cs="Traditional Arabic" w:hint="cs"/>
            <w:sz w:val="32"/>
            <w:szCs w:val="32"/>
            <w:rtl/>
          </w:rPr>
          <w:t>بالرياضة</w:t>
        </w:r>
      </w:hyperlink>
    </w:p>
    <w:p w:rsidR="00415F20" w:rsidRPr="00415F20" w:rsidRDefault="00415F20" w:rsidP="00415F20">
      <w:pPr>
        <w:pStyle w:val="ListParagraph"/>
        <w:numPr>
          <w:ilvl w:val="0"/>
          <w:numId w:val="1"/>
        </w:numPr>
        <w:bidi w:val="0"/>
        <w:rPr>
          <w:rFonts w:ascii="Traditional Arabic" w:hAnsi="Traditional Arabic" w:cs="Traditional Arabic"/>
          <w:sz w:val="32"/>
          <w:szCs w:val="32"/>
        </w:rPr>
      </w:pPr>
      <w:r w:rsidRPr="00415F20">
        <w:rPr>
          <w:rFonts w:ascii="Traditional Arabic" w:hAnsi="Traditional Arabic" w:cs="Traditional Arabic"/>
          <w:sz w:val="32"/>
          <w:szCs w:val="32"/>
        </w:rPr>
        <w:t>http://yomgedid.kenanaonline.com/posts/6891</w:t>
      </w:r>
    </w:p>
    <w:sectPr w:rsidR="00415F20" w:rsidRPr="00415F20" w:rsidSect="00E63F43">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65DE8"/>
    <w:multiLevelType w:val="hybridMultilevel"/>
    <w:tmpl w:val="D218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43"/>
    <w:rsid w:val="00040518"/>
    <w:rsid w:val="00374470"/>
    <w:rsid w:val="00415F20"/>
    <w:rsid w:val="004F3CD9"/>
    <w:rsid w:val="00537DE7"/>
    <w:rsid w:val="00735A1B"/>
    <w:rsid w:val="00872267"/>
    <w:rsid w:val="00BD7F58"/>
    <w:rsid w:val="00CD1AF1"/>
    <w:rsid w:val="00CD5EB0"/>
    <w:rsid w:val="00E63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8E17"/>
  <w15:chartTrackingRefBased/>
  <w15:docId w15:val="{8187FAE1-4CB7-434C-A666-706A2DA2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F20"/>
    <w:rPr>
      <w:color w:val="0563C1" w:themeColor="hyperlink"/>
      <w:u w:val="single"/>
    </w:rPr>
  </w:style>
  <w:style w:type="paragraph" w:styleId="ListParagraph">
    <w:name w:val="List Paragraph"/>
    <w:basedOn w:val="Normal"/>
    <w:uiPriority w:val="34"/>
    <w:qFormat/>
    <w:rsid w:val="00415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ilymedicalinfo.com/view-article/&#1605;&#1585;&#1590;-&#1575;&#1604;&#1587;&#1603;&#1585;-&#1608;-&#1593;&#1604;&#1575;&#1602;&#1578;&#1607;-&#1576;&#1575;&#1604;&#1585;&#1610;&#1575;&#1590;&#1577;"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1501</Words>
  <Characters>8561</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4</cp:revision>
  <dcterms:created xsi:type="dcterms:W3CDTF">2017-10-27T19:58:00Z</dcterms:created>
  <dcterms:modified xsi:type="dcterms:W3CDTF">2019-01-16T01:09:00Z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-1737732109</vt:i4>
  </property>
</Properties>
</file>