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6A" w:rsidRPr="0073429A" w:rsidRDefault="006D3C6A" w:rsidP="0073429A">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bidi="ar"/>
        </w:rPr>
      </w:pPr>
      <w:bookmarkStart w:id="0" w:name="_GoBack"/>
      <w:r w:rsidRPr="0073429A">
        <w:rPr>
          <w:rFonts w:ascii="Times New Roman" w:eastAsia="Times New Roman" w:hAnsi="Times New Roman" w:cs="Times New Roman" w:hint="cs"/>
          <w:b/>
          <w:bCs/>
          <w:color w:val="000000" w:themeColor="text1"/>
          <w:kern w:val="36"/>
          <w:sz w:val="32"/>
          <w:szCs w:val="32"/>
          <w:rtl/>
        </w:rPr>
        <w:t>الزخم</w:t>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r w:rsidRPr="0073429A">
        <w:rPr>
          <w:rFonts w:ascii="Times New Roman" w:eastAsia="Times New Roman" w:hAnsi="Times New Roman" w:cs="Times New Roman" w:hint="cs"/>
          <w:noProof/>
          <w:color w:val="000000" w:themeColor="text1"/>
          <w:sz w:val="32"/>
          <w:szCs w:val="32"/>
          <w:rtl/>
        </w:rPr>
        <w:t>المحتوى</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هنا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ينقصه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الاستشهاد</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بمصادر</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يرجى</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إيراد</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مصادر</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موثوق</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بها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معلومات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غير</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موثقة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يمكن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التشكيك</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بها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وإزالتها</w:t>
      </w:r>
      <w:r w:rsidRPr="0073429A">
        <w:rPr>
          <w:rFonts w:ascii="Times New Roman" w:eastAsia="Times New Roman" w:hAnsi="Times New Roman" w:cs="Times New Roman"/>
          <w:noProof/>
          <w:color w:val="000000" w:themeColor="text1"/>
          <w:sz w:val="32"/>
          <w:szCs w:val="32"/>
          <w:rtl/>
        </w:rPr>
        <w:t>. (</w:t>
      </w:r>
      <w:r w:rsidRPr="0073429A">
        <w:rPr>
          <w:rFonts w:ascii="Times New Roman" w:eastAsia="Times New Roman" w:hAnsi="Times New Roman" w:cs="Times New Roman" w:hint="cs"/>
          <w:noProof/>
          <w:color w:val="000000" w:themeColor="text1"/>
          <w:sz w:val="32"/>
          <w:szCs w:val="32"/>
          <w:rtl/>
        </w:rPr>
        <w:t>مارس</w:t>
      </w:r>
      <w:r w:rsidRPr="0073429A">
        <w:rPr>
          <w:rFonts w:ascii="Times New Roman" w:eastAsia="Times New Roman" w:hAnsi="Times New Roman" w:cs="Times New Roman"/>
          <w:noProof/>
          <w:color w:val="000000" w:themeColor="text1"/>
          <w:sz w:val="32"/>
          <w:szCs w:val="32"/>
          <w:rtl/>
        </w:rPr>
        <w:t xml:space="preserve"> 2016)</w:t>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r w:rsidRPr="0073429A">
        <w:rPr>
          <w:rFonts w:ascii="Times New Roman" w:eastAsia="Times New Roman" w:hAnsi="Times New Roman" w:cs="Times New Roman" w:hint="cs"/>
          <w:noProof/>
          <w:color w:val="000000" w:themeColor="text1"/>
          <w:sz w:val="32"/>
          <w:szCs w:val="32"/>
          <w:rtl/>
        </w:rPr>
        <w:t>الجيروسكوب</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يبقى</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شاقولياً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أثناء</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دورانه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بتأثير</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العزم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الزاوي</w:t>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r w:rsidRPr="0073429A">
        <w:rPr>
          <w:rFonts w:ascii="Times New Roman" w:eastAsia="Times New Roman" w:hAnsi="Times New Roman" w:cs="Times New Roman" w:hint="cs"/>
          <w:noProof/>
          <w:color w:val="000000" w:themeColor="text1"/>
          <w:sz w:val="32"/>
          <w:szCs w:val="32"/>
          <w:rtl/>
        </w:rPr>
        <w:t>الزخم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الزاوي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أو</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كمية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الحركة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الزاوية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الفيزياء</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هو</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قيمة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متجهة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لقياس</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مدى</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توجيه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الخطي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بالنسبة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لنقطة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اختيارية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تدعى</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المركز،</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وبالتالي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فإن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الزاوي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وقياسه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يعتمد</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على</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اختيار</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المركز</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ولا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يمكن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مقارنة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الزخوم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الزاوية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لحركات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مختلفة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إلا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بعد</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اختيار</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مركز</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موحد</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لقياسها</w:t>
      </w:r>
      <w:r w:rsidRPr="0073429A">
        <w:rPr>
          <w:rFonts w:ascii="Times New Roman" w:eastAsia="Times New Roman" w:hAnsi="Times New Roman" w:cs="Times New Roman"/>
          <w:noProof/>
          <w:color w:val="000000" w:themeColor="text1"/>
          <w:sz w:val="32"/>
          <w:szCs w:val="32"/>
          <w:rtl/>
        </w:rPr>
        <w:t>.</w:t>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r w:rsidRPr="0073429A">
        <w:rPr>
          <w:rFonts w:ascii="Times New Roman" w:eastAsia="Times New Roman" w:hAnsi="Times New Roman" w:cs="Times New Roman" w:hint="cs"/>
          <w:noProof/>
          <w:color w:val="000000" w:themeColor="text1"/>
          <w:sz w:val="32"/>
          <w:szCs w:val="32"/>
          <w:rtl/>
        </w:rPr>
        <w:t>تعريف</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كمية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الحركة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الزاوية</w:t>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r w:rsidRPr="0073429A">
        <w:rPr>
          <w:rFonts w:ascii="Times New Roman" w:eastAsia="Times New Roman" w:hAnsi="Times New Roman" w:cs="Times New Roman" w:hint="cs"/>
          <w:noProof/>
          <w:color w:val="000000" w:themeColor="text1"/>
          <w:sz w:val="32"/>
          <w:szCs w:val="32"/>
          <w:rtl/>
        </w:rPr>
        <w:t>العلاقة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بين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متجهات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القوة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noProof/>
          <w:color w:val="000000" w:themeColor="text1"/>
          <w:sz w:val="32"/>
          <w:szCs w:val="32"/>
        </w:rPr>
        <w:t>F</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وعزم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الدوران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noProof/>
          <w:color w:val="000000" w:themeColor="text1"/>
          <w:sz w:val="32"/>
          <w:szCs w:val="32"/>
        </w:rPr>
        <w:t>τ</w:t>
      </w:r>
      <w:r w:rsidRPr="0073429A">
        <w:rPr>
          <w:rFonts w:ascii="Times New Roman" w:eastAsia="Times New Roman" w:hAnsi="Times New Roman" w:cs="Times New Roman"/>
          <w:noProof/>
          <w:color w:val="000000" w:themeColor="text1"/>
          <w:sz w:val="32"/>
          <w:szCs w:val="32"/>
          <w:rtl/>
        </w:rPr>
        <w:t>)</w:t>
      </w:r>
      <w:r w:rsidRPr="0073429A">
        <w:rPr>
          <w:rFonts w:ascii="Times New Roman" w:eastAsia="Times New Roman" w:hAnsi="Times New Roman" w:cs="Times New Roman" w:hint="cs"/>
          <w:noProof/>
          <w:color w:val="000000" w:themeColor="text1"/>
          <w:sz w:val="32"/>
          <w:szCs w:val="32"/>
          <w:rtl/>
        </w:rPr>
        <w:t>و</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القوة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noProof/>
          <w:color w:val="000000" w:themeColor="text1"/>
          <w:sz w:val="32"/>
          <w:szCs w:val="32"/>
        </w:rPr>
        <w:t>F</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والمسافة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بين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الجسم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ومركز</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الدوران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noProof/>
          <w:color w:val="000000" w:themeColor="text1"/>
          <w:sz w:val="32"/>
          <w:szCs w:val="32"/>
        </w:rPr>
        <w:t>r</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وكذلك</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بين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الدوران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noProof/>
          <w:color w:val="000000" w:themeColor="text1"/>
          <w:sz w:val="32"/>
          <w:szCs w:val="32"/>
        </w:rPr>
        <w:t>L</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والزخم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noProof/>
          <w:color w:val="000000" w:themeColor="text1"/>
          <w:sz w:val="32"/>
          <w:szCs w:val="32"/>
        </w:rPr>
        <w:t>p</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والمسافة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بين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الجسم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ومركز</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الدوران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noProof/>
          <w:color w:val="000000" w:themeColor="text1"/>
          <w:sz w:val="32"/>
          <w:szCs w:val="32"/>
        </w:rPr>
        <w:t>r</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لجسم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يدور</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حول</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محور</w:t>
      </w:r>
      <w:r w:rsidRPr="0073429A">
        <w:rPr>
          <w:rFonts w:ascii="Times New Roman" w:eastAsia="Times New Roman" w:hAnsi="Times New Roman" w:cs="Times New Roman"/>
          <w:noProof/>
          <w:color w:val="000000" w:themeColor="text1"/>
          <w:sz w:val="32"/>
          <w:szCs w:val="32"/>
          <w:rtl/>
        </w:rPr>
        <w:t>.</w:t>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r w:rsidRPr="0073429A">
        <w:rPr>
          <w:rFonts w:ascii="Times New Roman" w:eastAsia="Times New Roman" w:hAnsi="Times New Roman" w:cs="Times New Roman" w:hint="cs"/>
          <w:noProof/>
          <w:color w:val="000000" w:themeColor="text1"/>
          <w:sz w:val="32"/>
          <w:szCs w:val="32"/>
          <w:rtl/>
        </w:rPr>
        <w:t>وحدة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الزاوي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نيوتن</w:t>
      </w:r>
      <w:r w:rsidRPr="0073429A">
        <w:rPr>
          <w:rFonts w:ascii="Times New Roman" w:eastAsia="Times New Roman" w:hAnsi="Times New Roman" w:cs="Times New Roman"/>
          <w:noProof/>
          <w:color w:val="000000" w:themeColor="text1"/>
          <w:sz w:val="32"/>
          <w:szCs w:val="32"/>
          <w:rtl/>
        </w:rPr>
        <w:t>.</w:t>
      </w:r>
      <w:r w:rsidRPr="0073429A">
        <w:rPr>
          <w:rFonts w:ascii="Times New Roman" w:eastAsia="Times New Roman" w:hAnsi="Times New Roman" w:cs="Times New Roman" w:hint="cs"/>
          <w:noProof/>
          <w:color w:val="000000" w:themeColor="text1"/>
          <w:sz w:val="32"/>
          <w:szCs w:val="32"/>
          <w:rtl/>
        </w:rPr>
        <w:t>متر</w:t>
      </w:r>
      <w:r w:rsidRPr="0073429A">
        <w:rPr>
          <w:rFonts w:ascii="Times New Roman" w:eastAsia="Times New Roman" w:hAnsi="Times New Roman" w:cs="Times New Roman"/>
          <w:noProof/>
          <w:color w:val="000000" w:themeColor="text1"/>
          <w:sz w:val="32"/>
          <w:szCs w:val="32"/>
          <w:rtl/>
        </w:rPr>
        <w:t>.</w:t>
      </w:r>
      <w:r w:rsidRPr="0073429A">
        <w:rPr>
          <w:rFonts w:ascii="Times New Roman" w:eastAsia="Times New Roman" w:hAnsi="Times New Roman" w:cs="Times New Roman" w:hint="cs"/>
          <w:noProof/>
          <w:color w:val="000000" w:themeColor="text1"/>
          <w:sz w:val="32"/>
          <w:szCs w:val="32"/>
          <w:rtl/>
        </w:rPr>
        <w:t>ثانية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أو</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noProof/>
          <w:color w:val="000000" w:themeColor="text1"/>
          <w:sz w:val="32"/>
          <w:szCs w:val="32"/>
        </w:rPr>
        <w:t>kg·m2s−1</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وبالتالي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جول</w:t>
      </w:r>
      <w:r w:rsidRPr="0073429A">
        <w:rPr>
          <w:rFonts w:ascii="Times New Roman" w:eastAsia="Times New Roman" w:hAnsi="Times New Roman" w:cs="Times New Roman"/>
          <w:noProof/>
          <w:color w:val="000000" w:themeColor="text1"/>
          <w:sz w:val="32"/>
          <w:szCs w:val="32"/>
          <w:rtl/>
        </w:rPr>
        <w:t>.</w:t>
      </w:r>
      <w:r w:rsidRPr="0073429A">
        <w:rPr>
          <w:rFonts w:ascii="Times New Roman" w:eastAsia="Times New Roman" w:hAnsi="Times New Roman" w:cs="Times New Roman" w:hint="cs"/>
          <w:noProof/>
          <w:color w:val="000000" w:themeColor="text1"/>
          <w:sz w:val="32"/>
          <w:szCs w:val="32"/>
          <w:rtl/>
        </w:rPr>
        <w:t>ثانية</w:t>
      </w:r>
      <w:r w:rsidRPr="0073429A">
        <w:rPr>
          <w:rFonts w:ascii="Times New Roman" w:eastAsia="Times New Roman" w:hAnsi="Times New Roman" w:cs="Times New Roman"/>
          <w:noProof/>
          <w:color w:val="000000" w:themeColor="text1"/>
          <w:sz w:val="32"/>
          <w:szCs w:val="32"/>
          <w:rtl/>
        </w:rPr>
        <w:t>.</w:t>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r w:rsidRPr="0073429A">
        <w:rPr>
          <w:rFonts w:ascii="Times New Roman" w:eastAsia="Times New Roman" w:hAnsi="Times New Roman" w:cs="Times New Roman"/>
          <w:noProof/>
          <w:color w:val="000000" w:themeColor="text1"/>
          <w:sz w:val="32"/>
          <w:szCs w:val="32"/>
        </w:rPr>
        <w:t>L</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يتبين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الزاوي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كمية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متجهه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وتكون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عمودية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على</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كل</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اتجاه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حركة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الجسم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noProof/>
          <w:color w:val="000000" w:themeColor="text1"/>
          <w:sz w:val="32"/>
          <w:szCs w:val="32"/>
        </w:rPr>
        <w:t>p</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ومتجه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المسافة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بينه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وبين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المركز</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noProof/>
          <w:color w:val="000000" w:themeColor="text1"/>
          <w:sz w:val="32"/>
          <w:szCs w:val="32"/>
        </w:rPr>
        <w:t>r</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وذلك</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لأنه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ناتج</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الضرب</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الإتجاهي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واتجاه</w:t>
      </w:r>
      <w:r w:rsidRPr="0073429A">
        <w:rPr>
          <w:rFonts w:ascii="Times New Roman" w:eastAsia="Times New Roman" w:hAnsi="Times New Roman" w:cs="Times New Roman"/>
          <w:noProof/>
          <w:color w:val="000000" w:themeColor="text1"/>
          <w:sz w:val="32"/>
          <w:szCs w:val="32"/>
        </w:rPr>
        <w:t>L</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يتبع</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قاعدة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اليد</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اليمنى</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كما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الشكل</w:t>
      </w:r>
      <w:r w:rsidRPr="0073429A">
        <w:rPr>
          <w:rFonts w:ascii="Times New Roman" w:eastAsia="Times New Roman" w:hAnsi="Times New Roman" w:cs="Times New Roman"/>
          <w:noProof/>
          <w:color w:val="000000" w:themeColor="text1"/>
          <w:sz w:val="32"/>
          <w:szCs w:val="32"/>
          <w:rtl/>
        </w:rPr>
        <w:t>.</w:t>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تنطبق</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تلك</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المعادلات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بصفة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أساسية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سواء</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كان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الجسم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كبيرا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صغيرا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حجم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الذرة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إلا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أنه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حالة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الذرات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فنجد</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الزاوي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لدوران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الإلكترون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لا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يمكن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يتخذ</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قيماً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مستمرة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كما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نعهد</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حياتنا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اليومية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مع</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الأجسام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الكبيرة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وإنما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يأخذ</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الزاوي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للإلكترون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قيماً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منفصلة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وكذلك</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بالنسبة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إلى</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اتجاهه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فتكون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أيضا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اتجاهات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معينة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منفصلة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ويقال</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عن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ذلك</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قيم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واتجاهات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كمومية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w:t>
      </w:r>
      <w:r w:rsidRPr="0073429A">
        <w:rPr>
          <w:rFonts w:ascii="Times New Roman" w:eastAsia="Times New Roman" w:hAnsi="Times New Roman" w:cs="Times New Roman"/>
          <w:noProof/>
          <w:color w:val="000000" w:themeColor="text1"/>
          <w:sz w:val="32"/>
          <w:szCs w:val="32"/>
          <w:rtl/>
        </w:rPr>
        <w:t>"</w:t>
      </w:r>
      <w:r w:rsidRPr="0073429A">
        <w:rPr>
          <w:rFonts w:ascii="Times New Roman" w:eastAsia="Times New Roman" w:hAnsi="Times New Roman" w:cs="Times New Roman" w:hint="cs"/>
          <w:noProof/>
          <w:color w:val="000000" w:themeColor="text1"/>
          <w:sz w:val="32"/>
          <w:szCs w:val="32"/>
          <w:rtl/>
        </w:rPr>
        <w:t>يقفز</w:t>
      </w:r>
      <w:r w:rsidRPr="0073429A">
        <w:rPr>
          <w:rFonts w:ascii="Times New Roman" w:eastAsia="Times New Roman" w:hAnsi="Times New Roman" w:cs="Times New Roman"/>
          <w:noProof/>
          <w:color w:val="000000" w:themeColor="text1"/>
          <w:sz w:val="32"/>
          <w:szCs w:val="32"/>
          <w:rtl/>
        </w:rPr>
        <w:t xml:space="preserve"> " </w:t>
      </w:r>
      <w:r w:rsidRPr="0073429A">
        <w:rPr>
          <w:rFonts w:ascii="Times New Roman" w:eastAsia="Times New Roman" w:hAnsi="Times New Roman" w:cs="Times New Roman" w:hint="cs"/>
          <w:noProof/>
          <w:color w:val="000000" w:themeColor="text1"/>
          <w:sz w:val="32"/>
          <w:szCs w:val="32"/>
          <w:rtl/>
        </w:rPr>
        <w:t>الإلكترون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بينها</w:t>
      </w:r>
      <w:r w:rsidRPr="0073429A">
        <w:rPr>
          <w:rFonts w:ascii="Times New Roman" w:eastAsia="Times New Roman" w:hAnsi="Times New Roman" w:cs="Times New Roman"/>
          <w:noProof/>
          <w:color w:val="000000" w:themeColor="text1"/>
          <w:sz w:val="32"/>
          <w:szCs w:val="32"/>
          <w:rtl/>
        </w:rPr>
        <w:t xml:space="preserve"> .</w:t>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ميكانيكا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الكم</w:t>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r w:rsidRPr="0073429A">
        <w:rPr>
          <w:rFonts w:ascii="Times New Roman" w:eastAsia="Times New Roman" w:hAnsi="Times New Roman" w:cs="Times New Roman" w:hint="cs"/>
          <w:noProof/>
          <w:color w:val="000000" w:themeColor="text1"/>
          <w:sz w:val="32"/>
          <w:szCs w:val="32"/>
          <w:rtl/>
        </w:rPr>
        <w:t>يكون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الزاوي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ميكانيكا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الكم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التي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تعالج</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الأنظمة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الذرية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وما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دونها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قيمة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كمومية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noProof/>
          <w:color w:val="000000" w:themeColor="text1"/>
          <w:sz w:val="32"/>
          <w:szCs w:val="32"/>
        </w:rPr>
        <w:t>Quanta</w:t>
      </w:r>
      <w:r w:rsidRPr="0073429A">
        <w:rPr>
          <w:rFonts w:ascii="Times New Roman" w:eastAsia="Times New Roman" w:hAnsi="Times New Roman" w:cs="Times New Roman"/>
          <w:noProof/>
          <w:color w:val="000000" w:themeColor="text1"/>
          <w:sz w:val="32"/>
          <w:szCs w:val="32"/>
          <w:rtl/>
        </w:rPr>
        <w:t xml:space="preserve"> . </w:t>
      </w:r>
      <w:r w:rsidRPr="0073429A">
        <w:rPr>
          <w:rFonts w:ascii="Times New Roman" w:eastAsia="Times New Roman" w:hAnsi="Times New Roman" w:cs="Times New Roman" w:hint="cs"/>
          <w:noProof/>
          <w:color w:val="000000" w:themeColor="text1"/>
          <w:sz w:val="32"/>
          <w:szCs w:val="32"/>
          <w:rtl/>
        </w:rPr>
        <w:t>فيمكن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تكون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قيمته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عددا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صحيحا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مضروبا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ثابت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بلانك</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المخفض،</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ويزداد</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بمقدر</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أعدادا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صحيحة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مضروبة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ثابت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بلانك</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المخفض</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ثابت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بلانك</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هو</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أصغر</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شغل</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الطبيعة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ووحدته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جول</w:t>
      </w:r>
      <w:r w:rsidRPr="0073429A">
        <w:rPr>
          <w:rFonts w:ascii="Times New Roman" w:eastAsia="Times New Roman" w:hAnsi="Times New Roman" w:cs="Times New Roman"/>
          <w:noProof/>
          <w:color w:val="000000" w:themeColor="text1"/>
          <w:sz w:val="32"/>
          <w:szCs w:val="32"/>
          <w:rtl/>
        </w:rPr>
        <w:t>.</w:t>
      </w:r>
      <w:r w:rsidRPr="0073429A">
        <w:rPr>
          <w:rFonts w:ascii="Times New Roman" w:eastAsia="Times New Roman" w:hAnsi="Times New Roman" w:cs="Times New Roman" w:hint="cs"/>
          <w:noProof/>
          <w:color w:val="000000" w:themeColor="text1"/>
          <w:sz w:val="32"/>
          <w:szCs w:val="32"/>
          <w:rtl/>
        </w:rPr>
        <w:t>ثانية،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بالغ</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الصغر</w:t>
      </w:r>
      <w:r w:rsidRPr="0073429A">
        <w:rPr>
          <w:rFonts w:ascii="Times New Roman" w:eastAsia="Times New Roman" w:hAnsi="Times New Roman" w:cs="Times New Roman"/>
          <w:noProof/>
          <w:color w:val="000000" w:themeColor="text1"/>
          <w:sz w:val="32"/>
          <w:szCs w:val="32"/>
          <w:rtl/>
        </w:rPr>
        <w:t xml:space="preserve"> ). </w:t>
      </w:r>
      <w:r w:rsidRPr="0073429A">
        <w:rPr>
          <w:rFonts w:ascii="Times New Roman" w:eastAsia="Times New Roman" w:hAnsi="Times New Roman" w:cs="Times New Roman" w:hint="cs"/>
          <w:noProof/>
          <w:color w:val="000000" w:themeColor="text1"/>
          <w:sz w:val="32"/>
          <w:szCs w:val="32"/>
          <w:rtl/>
        </w:rPr>
        <w:t>وهو</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يظهر</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صورتين</w:t>
      </w:r>
      <w:r w:rsidRPr="0073429A">
        <w:rPr>
          <w:rFonts w:ascii="Times New Roman" w:eastAsia="Times New Roman" w:hAnsi="Times New Roman" w:cs="Times New Roman"/>
          <w:noProof/>
          <w:color w:val="000000" w:themeColor="text1"/>
          <w:sz w:val="32"/>
          <w:szCs w:val="32"/>
          <w:rtl/>
        </w:rPr>
        <w:t xml:space="preserve"> : </w:t>
      </w:r>
      <w:r w:rsidRPr="0073429A">
        <w:rPr>
          <w:rFonts w:ascii="Times New Roman" w:eastAsia="Times New Roman" w:hAnsi="Times New Roman" w:cs="Times New Roman" w:hint="cs"/>
          <w:noProof/>
          <w:color w:val="000000" w:themeColor="text1"/>
          <w:sz w:val="32"/>
          <w:szCs w:val="32"/>
          <w:rtl/>
        </w:rPr>
        <w:t>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مداري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متعلق</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بالحركة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الدائرية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للإلكترون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مدار</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حول</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نواة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الذرة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والصورة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الأخرى</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هي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العزم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المغزلي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للإلكترون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noProof/>
          <w:color w:val="000000" w:themeColor="text1"/>
          <w:sz w:val="32"/>
          <w:szCs w:val="32"/>
        </w:rPr>
        <w:t>Spin</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ومقداره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ثابت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دائما</w:t>
      </w:r>
      <w:r w:rsidRPr="0073429A">
        <w:rPr>
          <w:rFonts w:ascii="Times New Roman" w:eastAsia="Times New Roman" w:hAnsi="Times New Roman" w:cs="Times New Roman"/>
          <w:noProof/>
          <w:color w:val="000000" w:themeColor="text1"/>
          <w:sz w:val="32"/>
          <w:szCs w:val="32"/>
          <w:rtl/>
        </w:rPr>
        <w:t xml:space="preserve"> 1/2 ) .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الذرة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يترابط</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المداري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بالزخم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المغزلي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ويظهران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صورة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عزم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مغناطيسي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كلي</w:t>
      </w:r>
      <w:r w:rsidRPr="0073429A">
        <w:rPr>
          <w:rFonts w:ascii="Times New Roman" w:eastAsia="Times New Roman" w:hAnsi="Times New Roman" w:cs="Times New Roman"/>
          <w:noProof/>
          <w:color w:val="000000" w:themeColor="text1"/>
          <w:sz w:val="32"/>
          <w:szCs w:val="32"/>
          <w:rtl/>
        </w:rPr>
        <w:t xml:space="preserve"> . </w:t>
      </w:r>
      <w:r w:rsidRPr="0073429A">
        <w:rPr>
          <w:rFonts w:ascii="Times New Roman" w:eastAsia="Times New Roman" w:hAnsi="Times New Roman" w:cs="Times New Roman" w:hint="cs"/>
          <w:noProof/>
          <w:color w:val="000000" w:themeColor="text1"/>
          <w:sz w:val="32"/>
          <w:szCs w:val="32"/>
          <w:rtl/>
        </w:rPr>
        <w:t>وقياسات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اتجاه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العزم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المغناطيسي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الكلي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تكون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هي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أيضا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lastRenderedPageBreak/>
        <w:t>اتجاهات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كمومية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يمكنه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القفز</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بين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اتجاهات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منفصلة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معزولة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عن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عن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بعضها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البعض</w:t>
      </w:r>
      <w:r w:rsidRPr="0073429A">
        <w:rPr>
          <w:rFonts w:ascii="Times New Roman" w:eastAsia="Times New Roman" w:hAnsi="Times New Roman" w:cs="Times New Roman"/>
          <w:noProof/>
          <w:color w:val="000000" w:themeColor="text1"/>
          <w:sz w:val="32"/>
          <w:szCs w:val="32"/>
          <w:rtl/>
        </w:rPr>
        <w:t xml:space="preserve">) . </w:t>
      </w:r>
      <w:r w:rsidRPr="0073429A">
        <w:rPr>
          <w:rFonts w:ascii="Times New Roman" w:eastAsia="Times New Roman" w:hAnsi="Times New Roman" w:cs="Times New Roman" w:hint="cs"/>
          <w:noProof/>
          <w:color w:val="000000" w:themeColor="text1"/>
          <w:sz w:val="32"/>
          <w:szCs w:val="32"/>
          <w:rtl/>
        </w:rPr>
        <w:t>ويعبر</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عنه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الحسابات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الرياضية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ميكانيكا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الكم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بمؤثرالزخم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الزاوي</w:t>
      </w:r>
      <w:r w:rsidRPr="0073429A">
        <w:rPr>
          <w:rFonts w:ascii="Times New Roman" w:eastAsia="Times New Roman" w:hAnsi="Times New Roman" w:cs="Times New Roman"/>
          <w:noProof/>
          <w:color w:val="000000" w:themeColor="text1"/>
          <w:sz w:val="32"/>
          <w:szCs w:val="32"/>
          <w:rtl/>
        </w:rPr>
        <w:t>.</w:t>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Pr>
      </w:pP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علم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الفلك</w:t>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r w:rsidRPr="0073429A">
        <w:rPr>
          <w:rFonts w:ascii="Times New Roman" w:eastAsia="Times New Roman" w:hAnsi="Times New Roman" w:cs="Times New Roman" w:hint="cs"/>
          <w:noProof/>
          <w:color w:val="000000" w:themeColor="text1"/>
          <w:sz w:val="32"/>
          <w:szCs w:val="32"/>
          <w:rtl/>
        </w:rPr>
        <w:t>نفرق</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علم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الفلك</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بالنسبة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إلى</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جرم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سماوي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مثل</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كوكب</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بين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مداري</w:t>
      </w:r>
      <w:r w:rsidRPr="0073429A">
        <w:rPr>
          <w:rFonts w:ascii="Times New Roman" w:eastAsia="Times New Roman" w:hAnsi="Times New Roman" w:cs="Times New Roman"/>
          <w:noProof/>
          <w:color w:val="000000" w:themeColor="text1"/>
          <w:sz w:val="32"/>
          <w:szCs w:val="32"/>
          <w:rtl/>
        </w:rPr>
        <w:t xml:space="preserve"> " </w:t>
      </w:r>
      <w:r w:rsidRPr="0073429A">
        <w:rPr>
          <w:rFonts w:ascii="Times New Roman" w:eastAsia="Times New Roman" w:hAnsi="Times New Roman" w:cs="Times New Roman" w:hint="cs"/>
          <w:noProof/>
          <w:color w:val="000000" w:themeColor="text1"/>
          <w:sz w:val="32"/>
          <w:szCs w:val="32"/>
          <w:rtl/>
        </w:rPr>
        <w:t>بسبب</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دوران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الكوكب</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حول</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نجم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كالشمس</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وبين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مغزلي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حيث</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يلف</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الكوكب</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حول</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محوره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مثلما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تفعل</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الأرض</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فهي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تدور</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حول</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الشمس</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مدار</w:t>
      </w:r>
      <w:r w:rsidRPr="0073429A">
        <w:rPr>
          <w:rFonts w:ascii="Times New Roman" w:eastAsia="Times New Roman" w:hAnsi="Times New Roman" w:cs="Times New Roman"/>
          <w:noProof/>
          <w:color w:val="000000" w:themeColor="text1"/>
          <w:sz w:val="32"/>
          <w:szCs w:val="32"/>
          <w:rtl/>
        </w:rPr>
        <w:t xml:space="preserve"> " </w:t>
      </w:r>
      <w:r w:rsidRPr="0073429A">
        <w:rPr>
          <w:rFonts w:ascii="Times New Roman" w:eastAsia="Times New Roman" w:hAnsi="Times New Roman" w:cs="Times New Roman" w:hint="cs"/>
          <w:noProof/>
          <w:color w:val="000000" w:themeColor="text1"/>
          <w:sz w:val="32"/>
          <w:szCs w:val="32"/>
          <w:rtl/>
        </w:rPr>
        <w:t>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مداري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وتلف</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نفس</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الوقت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حول</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محورها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مغزلي</w:t>
      </w:r>
      <w:r w:rsidRPr="0073429A">
        <w:rPr>
          <w:rFonts w:ascii="Times New Roman" w:eastAsia="Times New Roman" w:hAnsi="Times New Roman" w:cs="Times New Roman"/>
          <w:noProof/>
          <w:color w:val="000000" w:themeColor="text1"/>
          <w:sz w:val="32"/>
          <w:szCs w:val="32"/>
          <w:rtl/>
        </w:rPr>
        <w:t xml:space="preserve">" . </w:t>
      </w:r>
      <w:r w:rsidRPr="0073429A">
        <w:rPr>
          <w:rFonts w:ascii="Times New Roman" w:eastAsia="Times New Roman" w:hAnsi="Times New Roman" w:cs="Times New Roman" w:hint="cs"/>
          <w:noProof/>
          <w:color w:val="000000" w:themeColor="text1"/>
          <w:sz w:val="32"/>
          <w:szCs w:val="32"/>
          <w:rtl/>
        </w:rPr>
        <w:t>يشكل</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مجموعهما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كمتجهين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الزخم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الزاوي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الكلي</w:t>
      </w:r>
      <w:r w:rsidRPr="0073429A">
        <w:rPr>
          <w:rFonts w:ascii="Times New Roman" w:eastAsia="Times New Roman" w:hAnsi="Times New Roman" w:cs="Times New Roman"/>
          <w:noProof/>
          <w:color w:val="000000" w:themeColor="text1"/>
          <w:sz w:val="32"/>
          <w:szCs w:val="32"/>
          <w:rtl/>
        </w:rPr>
        <w:t xml:space="preserve"> ". </w:t>
      </w:r>
      <w:r w:rsidRPr="0073429A">
        <w:rPr>
          <w:rFonts w:ascii="Times New Roman" w:eastAsia="Times New Roman" w:hAnsi="Times New Roman" w:cs="Times New Roman" w:hint="cs"/>
          <w:noProof/>
          <w:color w:val="000000" w:themeColor="text1"/>
          <w:sz w:val="32"/>
          <w:szCs w:val="32"/>
          <w:rtl/>
        </w:rPr>
        <w:t>ويرمز</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له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أيضا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بمتجه</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وتستخدم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تلك</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الاصطلاحات</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أيضا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ميكانيكا</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الكم</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لوصف</w:t>
      </w:r>
      <w:r w:rsidRPr="0073429A">
        <w:rPr>
          <w:rFonts w:ascii="Times New Roman" w:eastAsia="Times New Roman" w:hAnsi="Times New Roman" w:cs="Times New Roman"/>
          <w:noProof/>
          <w:color w:val="000000" w:themeColor="text1"/>
          <w:sz w:val="32"/>
          <w:szCs w:val="32"/>
          <w:rtl/>
        </w:rPr>
        <w:t xml:space="preserve"> </w:t>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r w:rsidRPr="0073429A">
        <w:rPr>
          <w:rFonts w:ascii="Times New Roman" w:eastAsia="Times New Roman" w:hAnsi="Times New Roman" w:cs="Times New Roman"/>
          <w:noProof/>
          <w:color w:val="000000" w:themeColor="text1"/>
          <w:sz w:val="32"/>
          <w:szCs w:val="32"/>
        </w:rPr>
        <w:drawing>
          <wp:anchor distT="0" distB="0" distL="114300" distR="114300" simplePos="0" relativeHeight="251658240" behindDoc="1" locked="0" layoutInCell="1" allowOverlap="1" wp14:anchorId="7E9EAFD2" wp14:editId="28CBFF6E">
            <wp:simplePos x="0" y="0"/>
            <wp:positionH relativeFrom="column">
              <wp:posOffset>2801222</wp:posOffset>
            </wp:positionH>
            <wp:positionV relativeFrom="paragraph">
              <wp:posOffset>136260</wp:posOffset>
            </wp:positionV>
            <wp:extent cx="1896745" cy="3002280"/>
            <wp:effectExtent l="0" t="0" r="8255" b="7620"/>
            <wp:wrapNone/>
            <wp:docPr id="37" name="Picture 37" descr="https://upload.wikimedia.org/wikipedia/commons/thumb/b/b9/Gyroskop.jpg/200px-Gyroskop.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load.wikimedia.org/wikipedia/commons/thumb/b/b9/Gyroskop.jpg/200px-Gyroskop.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745" cy="3002280"/>
                    </a:xfrm>
                    <a:prstGeom prst="rect">
                      <a:avLst/>
                    </a:prstGeom>
                    <a:noFill/>
                    <a:ln>
                      <a:noFill/>
                    </a:ln>
                  </pic:spPr>
                </pic:pic>
              </a:graphicData>
            </a:graphic>
          </wp:anchor>
        </w:drawing>
      </w: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noProof/>
          <w:color w:val="000000" w:themeColor="text1"/>
          <w:sz w:val="32"/>
          <w:szCs w:val="32"/>
          <w:rtl/>
        </w:rPr>
      </w:pPr>
    </w:p>
    <w:p w:rsidR="006D3C6A" w:rsidRPr="0073429A" w:rsidRDefault="006D3C6A" w:rsidP="0073429A">
      <w:pPr>
        <w:spacing w:after="0" w:line="240" w:lineRule="auto"/>
        <w:jc w:val="lowKashida"/>
        <w:rPr>
          <w:rFonts w:ascii="Times New Roman" w:eastAsia="Times New Roman" w:hAnsi="Times New Roman" w:cs="Times New Roman"/>
          <w:color w:val="000000" w:themeColor="text1"/>
          <w:sz w:val="32"/>
          <w:szCs w:val="32"/>
        </w:rPr>
      </w:pPr>
      <w:r w:rsidRPr="0073429A">
        <w:rPr>
          <w:rFonts w:ascii="Times New Roman" w:eastAsia="Times New Roman" w:hAnsi="Times New Roman" w:cs="Times New Roman" w:hint="cs"/>
          <w:noProof/>
          <w:color w:val="000000" w:themeColor="text1"/>
          <w:sz w:val="32"/>
          <w:szCs w:val="32"/>
          <w:rtl/>
        </w:rPr>
        <w:t>حركة</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الإلكترون</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في</w:t>
      </w:r>
      <w:r w:rsidRPr="0073429A">
        <w:rPr>
          <w:rFonts w:ascii="Times New Roman" w:eastAsia="Times New Roman" w:hAnsi="Times New Roman" w:cs="Times New Roman"/>
          <w:noProof/>
          <w:color w:val="000000" w:themeColor="text1"/>
          <w:sz w:val="32"/>
          <w:szCs w:val="32"/>
          <w:rtl/>
        </w:rPr>
        <w:t xml:space="preserve"> </w:t>
      </w:r>
      <w:r w:rsidRPr="0073429A">
        <w:rPr>
          <w:rFonts w:ascii="Times New Roman" w:eastAsia="Times New Roman" w:hAnsi="Times New Roman" w:cs="Times New Roman" w:hint="cs"/>
          <w:noProof/>
          <w:color w:val="000000" w:themeColor="text1"/>
          <w:sz w:val="32"/>
          <w:szCs w:val="32"/>
          <w:rtl/>
        </w:rPr>
        <w:t>الذرة</w:t>
      </w:r>
      <w:r w:rsidRPr="0073429A">
        <w:rPr>
          <w:rFonts w:ascii="Times New Roman" w:eastAsia="Times New Roman" w:hAnsi="Times New Roman" w:cs="Times New Roman"/>
          <w:noProof/>
          <w:color w:val="000000" w:themeColor="text1"/>
          <w:sz w:val="32"/>
          <w:szCs w:val="32"/>
        </w:rPr>
        <w:t xml:space="preserve"> .</w:t>
      </w:r>
    </w:p>
    <w:p w:rsidR="006D3C6A" w:rsidRPr="0073429A" w:rsidRDefault="0073429A" w:rsidP="0073429A">
      <w:pPr>
        <w:spacing w:after="0" w:line="240" w:lineRule="auto"/>
        <w:jc w:val="lowKashida"/>
        <w:rPr>
          <w:rFonts w:ascii="Times New Roman" w:eastAsia="Times New Roman" w:hAnsi="Times New Roman" w:cs="Times New Roman"/>
          <w:color w:val="000000" w:themeColor="text1"/>
          <w:sz w:val="32"/>
          <w:szCs w:val="32"/>
        </w:rPr>
      </w:pPr>
      <w:hyperlink r:id="rId7" w:tooltip="الجيروسكوب" w:history="1">
        <w:r w:rsidR="006D3C6A" w:rsidRPr="0073429A">
          <w:rPr>
            <w:rFonts w:ascii="Times New Roman" w:eastAsia="Times New Roman" w:hAnsi="Times New Roman" w:cs="Times New Roman"/>
            <w:color w:val="000000" w:themeColor="text1"/>
            <w:sz w:val="32"/>
            <w:szCs w:val="32"/>
            <w:u w:val="single"/>
            <w:rtl/>
          </w:rPr>
          <w:t>الجيروسكوب</w:t>
        </w:r>
      </w:hyperlink>
      <w:r w:rsidR="006D3C6A" w:rsidRPr="0073429A">
        <w:rPr>
          <w:rFonts w:ascii="Times New Roman" w:eastAsia="Times New Roman" w:hAnsi="Times New Roman" w:cs="Times New Roman"/>
          <w:color w:val="000000" w:themeColor="text1"/>
          <w:sz w:val="32"/>
          <w:szCs w:val="32"/>
        </w:rPr>
        <w:t xml:space="preserve"> </w:t>
      </w:r>
      <w:r w:rsidR="006D3C6A" w:rsidRPr="0073429A">
        <w:rPr>
          <w:rFonts w:ascii="Times New Roman" w:eastAsia="Times New Roman" w:hAnsi="Times New Roman" w:cs="Times New Roman"/>
          <w:color w:val="000000" w:themeColor="text1"/>
          <w:sz w:val="32"/>
          <w:szCs w:val="32"/>
          <w:rtl/>
        </w:rPr>
        <w:t>يبقى شاقولياً أثناء دورانه بتأثير العزم الزاوي</w:t>
      </w:r>
    </w:p>
    <w:p w:rsidR="006D3C6A" w:rsidRPr="0073429A" w:rsidRDefault="006D3C6A" w:rsidP="0073429A">
      <w:pPr>
        <w:spacing w:before="100" w:beforeAutospacing="1" w:after="100" w:afterAutospacing="1" w:line="240" w:lineRule="auto"/>
        <w:jc w:val="lowKashida"/>
        <w:rPr>
          <w:rFonts w:ascii="Times New Roman" w:eastAsia="Times New Roman" w:hAnsi="Times New Roman" w:cs="Times New Roman"/>
          <w:color w:val="000000" w:themeColor="text1"/>
          <w:sz w:val="32"/>
          <w:szCs w:val="32"/>
        </w:rPr>
      </w:pPr>
      <w:r w:rsidRPr="0073429A">
        <w:rPr>
          <w:rFonts w:ascii="Times New Roman" w:eastAsia="Times New Roman" w:hAnsi="Times New Roman" w:cs="Times New Roman"/>
          <w:b/>
          <w:bCs/>
          <w:color w:val="000000" w:themeColor="text1"/>
          <w:sz w:val="32"/>
          <w:szCs w:val="32"/>
          <w:rtl/>
        </w:rPr>
        <w:t>الزخم الزاوي</w:t>
      </w:r>
      <w:r w:rsidRPr="0073429A">
        <w:rPr>
          <w:rFonts w:ascii="Times New Roman" w:eastAsia="Times New Roman" w:hAnsi="Times New Roman" w:cs="Times New Roman"/>
          <w:color w:val="000000" w:themeColor="text1"/>
          <w:sz w:val="32"/>
          <w:szCs w:val="32"/>
          <w:rtl/>
        </w:rPr>
        <w:t xml:space="preserve"> أو </w:t>
      </w:r>
      <w:r w:rsidRPr="0073429A">
        <w:rPr>
          <w:rFonts w:ascii="Times New Roman" w:eastAsia="Times New Roman" w:hAnsi="Times New Roman" w:cs="Times New Roman"/>
          <w:b/>
          <w:bCs/>
          <w:color w:val="000000" w:themeColor="text1"/>
          <w:sz w:val="32"/>
          <w:szCs w:val="32"/>
          <w:rtl/>
        </w:rPr>
        <w:t>كمية الحركة الزاوية</w:t>
      </w:r>
      <w:r w:rsidRPr="0073429A">
        <w:rPr>
          <w:rFonts w:ascii="Times New Roman" w:eastAsia="Times New Roman" w:hAnsi="Times New Roman" w:cs="Times New Roman"/>
          <w:color w:val="000000" w:themeColor="text1"/>
          <w:sz w:val="32"/>
          <w:szCs w:val="32"/>
          <w:rtl/>
        </w:rPr>
        <w:t xml:space="preserve"> في </w:t>
      </w:r>
      <w:hyperlink r:id="rId8" w:tooltip="الفيزياء" w:history="1">
        <w:r w:rsidRPr="0073429A">
          <w:rPr>
            <w:rFonts w:ascii="Times New Roman" w:eastAsia="Times New Roman" w:hAnsi="Times New Roman" w:cs="Times New Roman"/>
            <w:color w:val="000000" w:themeColor="text1"/>
            <w:sz w:val="32"/>
            <w:szCs w:val="32"/>
            <w:u w:val="single"/>
            <w:rtl/>
          </w:rPr>
          <w:t>الفيزياء</w:t>
        </w:r>
      </w:hyperlink>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 xml:space="preserve">هو قيمة </w:t>
      </w:r>
      <w:hyperlink r:id="rId9" w:tooltip="متجهة" w:history="1">
        <w:r w:rsidRPr="0073429A">
          <w:rPr>
            <w:rFonts w:ascii="Times New Roman" w:eastAsia="Times New Roman" w:hAnsi="Times New Roman" w:cs="Times New Roman"/>
            <w:color w:val="000000" w:themeColor="text1"/>
            <w:sz w:val="32"/>
            <w:szCs w:val="32"/>
            <w:u w:val="single"/>
            <w:rtl/>
          </w:rPr>
          <w:t>متجهة</w:t>
        </w:r>
      </w:hyperlink>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 xml:space="preserve">لقياس مدى توجيه </w:t>
      </w:r>
      <w:hyperlink r:id="rId10" w:tooltip="زخم خطي" w:history="1">
        <w:r w:rsidRPr="0073429A">
          <w:rPr>
            <w:rFonts w:ascii="Times New Roman" w:eastAsia="Times New Roman" w:hAnsi="Times New Roman" w:cs="Times New Roman"/>
            <w:color w:val="000000" w:themeColor="text1"/>
            <w:sz w:val="32"/>
            <w:szCs w:val="32"/>
            <w:u w:val="single"/>
            <w:rtl/>
          </w:rPr>
          <w:t>الزخم الخطي</w:t>
        </w:r>
      </w:hyperlink>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 xml:space="preserve">بالنسبة لنقطة اختيارية تدعى </w:t>
      </w:r>
      <w:hyperlink r:id="rId11" w:tooltip="مركز (رياضيات)" w:history="1">
        <w:r w:rsidRPr="0073429A">
          <w:rPr>
            <w:rFonts w:ascii="Times New Roman" w:eastAsia="Times New Roman" w:hAnsi="Times New Roman" w:cs="Times New Roman"/>
            <w:color w:val="000000" w:themeColor="text1"/>
            <w:sz w:val="32"/>
            <w:szCs w:val="32"/>
            <w:u w:val="single"/>
            <w:rtl/>
          </w:rPr>
          <w:t>المركز</w:t>
        </w:r>
      </w:hyperlink>
      <w:r w:rsidRPr="0073429A">
        <w:rPr>
          <w:rFonts w:ascii="Times New Roman" w:eastAsia="Times New Roman" w:hAnsi="Times New Roman" w:cs="Times New Roman"/>
          <w:color w:val="000000" w:themeColor="text1"/>
          <w:sz w:val="32"/>
          <w:szCs w:val="32"/>
          <w:rtl/>
        </w:rPr>
        <w:t>، وبالتالي فإن الزخم الزاوي وقياسه يعتمد على اختيار المركز ، ولا يمكن مقارنة الزخوم الزاوية لحركات مختلفة إلا بعد اختيار مركز موحد لقياسها</w:t>
      </w:r>
      <w:r w:rsidRPr="0073429A">
        <w:rPr>
          <w:rFonts w:ascii="Times New Roman" w:eastAsia="Times New Roman" w:hAnsi="Times New Roman" w:cs="Times New Roman"/>
          <w:color w:val="000000" w:themeColor="text1"/>
          <w:sz w:val="32"/>
          <w:szCs w:val="32"/>
        </w:rPr>
        <w:t>.</w:t>
      </w:r>
    </w:p>
    <w:p w:rsidR="006D3C6A" w:rsidRPr="0073429A" w:rsidRDefault="006D3C6A" w:rsidP="0073429A">
      <w:pPr>
        <w:spacing w:after="0" w:line="240" w:lineRule="auto"/>
        <w:jc w:val="lowKashida"/>
        <w:rPr>
          <w:rFonts w:ascii="Times New Roman" w:eastAsia="Times New Roman" w:hAnsi="Times New Roman" w:cs="Times New Roman"/>
          <w:color w:val="000000" w:themeColor="text1"/>
          <w:sz w:val="32"/>
          <w:szCs w:val="32"/>
        </w:rPr>
      </w:pPr>
      <w:r w:rsidRPr="0073429A">
        <w:rPr>
          <w:rFonts w:ascii="Times New Roman" w:eastAsia="Times New Roman" w:hAnsi="Times New Roman" w:cs="Times New Roman"/>
          <w:noProof/>
          <w:color w:val="000000" w:themeColor="text1"/>
          <w:sz w:val="32"/>
          <w:szCs w:val="32"/>
        </w:rPr>
        <w:lastRenderedPageBreak/>
        <w:drawing>
          <wp:inline distT="0" distB="0" distL="0" distR="0" wp14:anchorId="361CC35B" wp14:editId="087F5C4B">
            <wp:extent cx="2101850" cy="1473835"/>
            <wp:effectExtent l="0" t="0" r="0" b="0"/>
            <wp:docPr id="38" name="Picture 38" descr="https://upload.wikimedia.org/wikipedia/commons/0/09/Torque_animation.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upload.wikimedia.org/wikipedia/commons/0/09/Torque_animation.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1850" cy="1473835"/>
                    </a:xfrm>
                    <a:prstGeom prst="rect">
                      <a:avLst/>
                    </a:prstGeom>
                    <a:noFill/>
                    <a:ln>
                      <a:noFill/>
                    </a:ln>
                  </pic:spPr>
                </pic:pic>
              </a:graphicData>
            </a:graphic>
          </wp:inline>
        </w:drawing>
      </w:r>
    </w:p>
    <w:p w:rsidR="006D3C6A" w:rsidRPr="0073429A" w:rsidRDefault="006D3C6A" w:rsidP="0073429A">
      <w:pPr>
        <w:spacing w:after="0" w:line="240" w:lineRule="auto"/>
        <w:jc w:val="lowKashida"/>
        <w:rPr>
          <w:rFonts w:ascii="Times New Roman" w:eastAsia="Times New Roman" w:hAnsi="Times New Roman" w:cs="Times New Roman"/>
          <w:color w:val="000000" w:themeColor="text1"/>
          <w:sz w:val="32"/>
          <w:szCs w:val="32"/>
        </w:rPr>
      </w:pPr>
      <w:r w:rsidRPr="0073429A">
        <w:rPr>
          <w:rFonts w:ascii="Times New Roman" w:eastAsia="Times New Roman" w:hAnsi="Times New Roman" w:cs="Times New Roman"/>
          <w:color w:val="000000" w:themeColor="text1"/>
          <w:sz w:val="32"/>
          <w:szCs w:val="32"/>
          <w:rtl/>
        </w:rPr>
        <w:t>العلاقة بين متجهات القوة</w:t>
      </w:r>
      <w:r w:rsidRPr="0073429A">
        <w:rPr>
          <w:rFonts w:ascii="Times New Roman" w:eastAsia="Times New Roman" w:hAnsi="Times New Roman" w:cs="Times New Roman"/>
          <w:color w:val="000000" w:themeColor="text1"/>
          <w:sz w:val="32"/>
          <w:szCs w:val="32"/>
        </w:rPr>
        <w:t xml:space="preserve"> F </w:t>
      </w:r>
      <w:r w:rsidRPr="0073429A">
        <w:rPr>
          <w:rFonts w:ascii="Times New Roman" w:eastAsia="Times New Roman" w:hAnsi="Times New Roman" w:cs="Times New Roman"/>
          <w:color w:val="000000" w:themeColor="text1"/>
          <w:sz w:val="32"/>
          <w:szCs w:val="32"/>
          <w:rtl/>
        </w:rPr>
        <w:t>وعزم الدوران</w:t>
      </w:r>
      <w:r w:rsidRPr="0073429A">
        <w:rPr>
          <w:rFonts w:ascii="Times New Roman" w:eastAsia="Times New Roman" w:hAnsi="Times New Roman" w:cs="Times New Roman"/>
          <w:color w:val="000000" w:themeColor="text1"/>
          <w:sz w:val="32"/>
          <w:szCs w:val="32"/>
        </w:rPr>
        <w:t xml:space="preserve"> (τ)</w:t>
      </w:r>
      <w:r w:rsidRPr="0073429A">
        <w:rPr>
          <w:rFonts w:ascii="Times New Roman" w:eastAsia="Times New Roman" w:hAnsi="Times New Roman" w:cs="Times New Roman"/>
          <w:color w:val="000000" w:themeColor="text1"/>
          <w:sz w:val="32"/>
          <w:szCs w:val="32"/>
          <w:rtl/>
        </w:rPr>
        <w:t>و القوة</w:t>
      </w:r>
      <w:r w:rsidRPr="0073429A">
        <w:rPr>
          <w:rFonts w:ascii="Times New Roman" w:eastAsia="Times New Roman" w:hAnsi="Times New Roman" w:cs="Times New Roman"/>
          <w:color w:val="000000" w:themeColor="text1"/>
          <w:sz w:val="32"/>
          <w:szCs w:val="32"/>
        </w:rPr>
        <w:t xml:space="preserve"> F </w:t>
      </w:r>
      <w:r w:rsidRPr="0073429A">
        <w:rPr>
          <w:rFonts w:ascii="Times New Roman" w:eastAsia="Times New Roman" w:hAnsi="Times New Roman" w:cs="Times New Roman"/>
          <w:color w:val="000000" w:themeColor="text1"/>
          <w:sz w:val="32"/>
          <w:szCs w:val="32"/>
          <w:rtl/>
        </w:rPr>
        <w:t>والمسافة بين الجسم ومركز الدوران</w:t>
      </w:r>
      <w:r w:rsidRPr="0073429A">
        <w:rPr>
          <w:rFonts w:ascii="Times New Roman" w:eastAsia="Times New Roman" w:hAnsi="Times New Roman" w:cs="Times New Roman"/>
          <w:color w:val="000000" w:themeColor="text1"/>
          <w:sz w:val="32"/>
          <w:szCs w:val="32"/>
        </w:rPr>
        <w:t xml:space="preserve"> r </w:t>
      </w:r>
      <w:r w:rsidRPr="0073429A">
        <w:rPr>
          <w:rFonts w:ascii="Times New Roman" w:eastAsia="Times New Roman" w:hAnsi="Times New Roman" w:cs="Times New Roman"/>
          <w:color w:val="000000" w:themeColor="text1"/>
          <w:sz w:val="32"/>
          <w:szCs w:val="32"/>
          <w:rtl/>
        </w:rPr>
        <w:t>وكذلك بين زخم الدوران</w:t>
      </w:r>
      <w:r w:rsidRPr="0073429A">
        <w:rPr>
          <w:rFonts w:ascii="Times New Roman" w:eastAsia="Times New Roman" w:hAnsi="Times New Roman" w:cs="Times New Roman"/>
          <w:color w:val="000000" w:themeColor="text1"/>
          <w:sz w:val="32"/>
          <w:szCs w:val="32"/>
        </w:rPr>
        <w:t xml:space="preserve"> L </w:t>
      </w:r>
      <w:r w:rsidRPr="0073429A">
        <w:rPr>
          <w:rFonts w:ascii="Times New Roman" w:eastAsia="Times New Roman" w:hAnsi="Times New Roman" w:cs="Times New Roman"/>
          <w:color w:val="000000" w:themeColor="text1"/>
          <w:sz w:val="32"/>
          <w:szCs w:val="32"/>
          <w:rtl/>
        </w:rPr>
        <w:t>والزخم</w:t>
      </w:r>
      <w:r w:rsidRPr="0073429A">
        <w:rPr>
          <w:rFonts w:ascii="Times New Roman" w:eastAsia="Times New Roman" w:hAnsi="Times New Roman" w:cs="Times New Roman"/>
          <w:color w:val="000000" w:themeColor="text1"/>
          <w:sz w:val="32"/>
          <w:szCs w:val="32"/>
        </w:rPr>
        <w:t xml:space="preserve"> p </w:t>
      </w:r>
      <w:r w:rsidRPr="0073429A">
        <w:rPr>
          <w:rFonts w:ascii="Times New Roman" w:eastAsia="Times New Roman" w:hAnsi="Times New Roman" w:cs="Times New Roman"/>
          <w:color w:val="000000" w:themeColor="text1"/>
          <w:sz w:val="32"/>
          <w:szCs w:val="32"/>
          <w:rtl/>
        </w:rPr>
        <w:t>والمسافة بين الجسم ومركز الدوران</w:t>
      </w:r>
      <w:r w:rsidRPr="0073429A">
        <w:rPr>
          <w:rFonts w:ascii="Times New Roman" w:eastAsia="Times New Roman" w:hAnsi="Times New Roman" w:cs="Times New Roman"/>
          <w:color w:val="000000" w:themeColor="text1"/>
          <w:sz w:val="32"/>
          <w:szCs w:val="32"/>
        </w:rPr>
        <w:t xml:space="preserve"> r </w:t>
      </w:r>
      <w:r w:rsidRPr="0073429A">
        <w:rPr>
          <w:rFonts w:ascii="Times New Roman" w:eastAsia="Times New Roman" w:hAnsi="Times New Roman" w:cs="Times New Roman"/>
          <w:color w:val="000000" w:themeColor="text1"/>
          <w:sz w:val="32"/>
          <w:szCs w:val="32"/>
          <w:rtl/>
        </w:rPr>
        <w:t>لجسم يدور حول محور</w:t>
      </w:r>
      <w:r w:rsidRPr="0073429A">
        <w:rPr>
          <w:rFonts w:ascii="Times New Roman" w:eastAsia="Times New Roman" w:hAnsi="Times New Roman" w:cs="Times New Roman"/>
          <w:color w:val="000000" w:themeColor="text1"/>
          <w:sz w:val="32"/>
          <w:szCs w:val="32"/>
        </w:rPr>
        <w:t>.</w:t>
      </w:r>
    </w:p>
    <w:p w:rsidR="006D3C6A" w:rsidRPr="0073429A" w:rsidRDefault="006D3C6A" w:rsidP="0073429A">
      <w:pPr>
        <w:spacing w:before="100" w:beforeAutospacing="1" w:after="100" w:afterAutospacing="1" w:line="240" w:lineRule="auto"/>
        <w:jc w:val="lowKashida"/>
        <w:rPr>
          <w:rFonts w:ascii="Times New Roman" w:eastAsia="Times New Roman" w:hAnsi="Times New Roman" w:cs="Times New Roman"/>
          <w:color w:val="000000" w:themeColor="text1"/>
          <w:sz w:val="32"/>
          <w:szCs w:val="32"/>
        </w:rPr>
      </w:pPr>
      <w:r w:rsidRPr="0073429A">
        <w:rPr>
          <w:rFonts w:ascii="Times New Roman" w:eastAsia="Times New Roman" w:hAnsi="Times New Roman" w:cs="Times New Roman"/>
          <w:color w:val="000000" w:themeColor="text1"/>
          <w:sz w:val="32"/>
          <w:szCs w:val="32"/>
          <w:rtl/>
        </w:rPr>
        <w:t>تُعرّف كمية الحركة الزاوية (أو الزخم الزاوي) لجسم يتحرك دائريا حول محور بالعلاقة</w:t>
      </w:r>
      <w:r w:rsidRPr="0073429A">
        <w:rPr>
          <w:rFonts w:ascii="Times New Roman" w:eastAsia="Times New Roman" w:hAnsi="Times New Roman" w:cs="Times New Roman"/>
          <w:color w:val="000000" w:themeColor="text1"/>
          <w:sz w:val="32"/>
          <w:szCs w:val="32"/>
        </w:rPr>
        <w:t> :</w:t>
      </w:r>
    </w:p>
    <w:p w:rsidR="006D3C6A" w:rsidRPr="0073429A" w:rsidRDefault="006D3C6A" w:rsidP="0073429A">
      <w:pPr>
        <w:spacing w:after="0" w:line="240" w:lineRule="auto"/>
        <w:ind w:left="720"/>
        <w:jc w:val="lowKashida"/>
        <w:rPr>
          <w:rFonts w:ascii="Times New Roman" w:eastAsia="Times New Roman" w:hAnsi="Times New Roman" w:cs="Times New Roman"/>
          <w:color w:val="000000" w:themeColor="text1"/>
          <w:sz w:val="32"/>
          <w:szCs w:val="32"/>
          <w:rtl/>
        </w:rPr>
      </w:pPr>
      <w:r w:rsidRPr="0073429A">
        <w:rPr>
          <w:rFonts w:ascii="Times New Roman" w:eastAsia="Times New Roman" w:hAnsi="Times New Roman" w:cs="Times New Roman"/>
          <w:vanish/>
          <w:color w:val="000000" w:themeColor="text1"/>
          <w:sz w:val="32"/>
          <w:szCs w:val="32"/>
        </w:rPr>
        <w:t xml:space="preserve">L = r × p {\displaystyle \mathbf {L} =\mathbf {r} \times \mathbf {p} } </w:t>
      </w:r>
      <w:r w:rsidRPr="0073429A">
        <w:rPr>
          <w:rFonts w:ascii="Times New Roman" w:eastAsia="Times New Roman" w:hAnsi="Times New Roman" w:cs="Times New Roman"/>
          <w:noProof/>
          <w:color w:val="000000" w:themeColor="text1"/>
          <w:sz w:val="32"/>
          <w:szCs w:val="32"/>
        </w:rPr>
        <mc:AlternateContent>
          <mc:Choice Requires="wps">
            <w:drawing>
              <wp:inline distT="0" distB="0" distL="0" distR="0" wp14:anchorId="190461BF" wp14:editId="58268E36">
                <wp:extent cx="300355" cy="300355"/>
                <wp:effectExtent l="0" t="0" r="0" b="0"/>
                <wp:docPr id="35" name="AutoShape 49" descr="{\displaystyle \mathbf {L} =\mathbf {r} \times \mathbf {p}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D21B7" id="AutoShape 49" o:spid="_x0000_s1026" alt="{\displaystyle \mathbf {L} =\mathbf {r} \times \mathbf {p} }"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" filled="f" stroked="f">
                <o:lock v:ext="edit" aspectratio="t"/>
                <w10:wrap anchorx="page"/>
                <w10:anchorlock/>
              </v:rect>
            </w:pict>
          </mc:Fallback>
        </mc:AlternateContent>
      </w:r>
    </w:p>
    <w:p w:rsidR="006D3C6A" w:rsidRPr="0073429A" w:rsidRDefault="006D3C6A" w:rsidP="0073429A">
      <w:pPr>
        <w:spacing w:before="100" w:beforeAutospacing="1" w:after="100" w:afterAutospacing="1" w:line="240" w:lineRule="auto"/>
        <w:jc w:val="lowKashida"/>
        <w:outlineLvl w:val="1"/>
        <w:rPr>
          <w:rFonts w:ascii="Times New Roman" w:eastAsia="Times New Roman" w:hAnsi="Times New Roman" w:cs="Times New Roman"/>
          <w:b/>
          <w:bCs/>
          <w:color w:val="000000" w:themeColor="text1"/>
          <w:sz w:val="32"/>
          <w:szCs w:val="32"/>
          <w:rtl/>
        </w:rPr>
      </w:pPr>
      <w:r w:rsidRPr="0073429A">
        <w:rPr>
          <w:rFonts w:ascii="Times New Roman" w:eastAsia="Times New Roman" w:hAnsi="Times New Roman" w:cs="Times New Roman"/>
          <w:b/>
          <w:bCs/>
          <w:color w:val="000000" w:themeColor="text1"/>
          <w:sz w:val="32"/>
          <w:szCs w:val="32"/>
          <w:rtl/>
        </w:rPr>
        <w:t>تعريف كمية الحركة الزاوية</w:t>
      </w:r>
    </w:p>
    <w:p w:rsidR="006D3C6A" w:rsidRPr="0073429A" w:rsidRDefault="006D3C6A" w:rsidP="0073429A">
      <w:pPr>
        <w:spacing w:before="100" w:beforeAutospacing="1" w:after="100" w:afterAutospacing="1" w:line="240" w:lineRule="auto"/>
        <w:jc w:val="lowKashida"/>
        <w:rPr>
          <w:rFonts w:ascii="Times New Roman" w:eastAsia="Times New Roman" w:hAnsi="Times New Roman" w:cs="Times New Roman"/>
          <w:color w:val="000000" w:themeColor="text1"/>
          <w:sz w:val="32"/>
          <w:szCs w:val="32"/>
        </w:rPr>
      </w:pPr>
      <w:r w:rsidRPr="0073429A">
        <w:rPr>
          <w:rFonts w:ascii="Times New Roman" w:eastAsia="Times New Roman" w:hAnsi="Times New Roman" w:cs="Times New Roman"/>
          <w:color w:val="000000" w:themeColor="text1"/>
          <w:sz w:val="32"/>
          <w:szCs w:val="32"/>
          <w:rtl/>
        </w:rPr>
        <w:t>حيث</w:t>
      </w:r>
      <w:r w:rsidRPr="0073429A">
        <w:rPr>
          <w:rFonts w:ascii="Times New Roman" w:eastAsia="Times New Roman" w:hAnsi="Times New Roman" w:cs="Times New Roman"/>
          <w:color w:val="000000" w:themeColor="text1"/>
          <w:sz w:val="32"/>
          <w:szCs w:val="32"/>
        </w:rPr>
        <w:t>:</w:t>
      </w:r>
    </w:p>
    <w:p w:rsidR="006D3C6A" w:rsidRPr="0073429A" w:rsidRDefault="006D3C6A" w:rsidP="0073429A">
      <w:pPr>
        <w:spacing w:after="0" w:line="240" w:lineRule="auto"/>
        <w:ind w:left="720"/>
        <w:jc w:val="lowKashida"/>
        <w:rPr>
          <w:rFonts w:ascii="Times New Roman" w:eastAsia="Times New Roman" w:hAnsi="Times New Roman" w:cs="Times New Roman"/>
          <w:color w:val="000000" w:themeColor="text1"/>
          <w:sz w:val="32"/>
          <w:szCs w:val="32"/>
        </w:rPr>
      </w:pPr>
      <w:r w:rsidRPr="0073429A">
        <w:rPr>
          <w:rFonts w:ascii="Times New Roman" w:eastAsia="Times New Roman" w:hAnsi="Times New Roman" w:cs="Times New Roman"/>
          <w:vanish/>
          <w:color w:val="000000" w:themeColor="text1"/>
          <w:sz w:val="32"/>
          <w:szCs w:val="32"/>
        </w:rPr>
        <w:t xml:space="preserve">L {\displaystyle \mathbf {L} } </w:t>
      </w:r>
      <w:r w:rsidRPr="0073429A">
        <w:rPr>
          <w:rFonts w:ascii="Times New Roman" w:eastAsia="Times New Roman" w:hAnsi="Times New Roman" w:cs="Times New Roman"/>
          <w:noProof/>
          <w:color w:val="000000" w:themeColor="text1"/>
          <w:sz w:val="32"/>
          <w:szCs w:val="32"/>
        </w:rPr>
        <mc:AlternateContent>
          <mc:Choice Requires="wps">
            <w:drawing>
              <wp:inline distT="0" distB="0" distL="0" distR="0" wp14:anchorId="5A2AA5CD" wp14:editId="312790CD">
                <wp:extent cx="300355" cy="300355"/>
                <wp:effectExtent l="0" t="0" r="0" b="0"/>
                <wp:docPr id="34" name="AutoShape 50" descr="{\displaystyle \mathbf {L}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2E023" id="AutoShape 50" o:spid="_x0000_s1026" alt="{\displaystyle \mathbf {L} }"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" filled="f" stroked="f">
                <o:lock v:ext="edit" aspectratio="t"/>
                <w10:wrap anchorx="page"/>
                <w10:anchorlock/>
              </v:rect>
            </w:pict>
          </mc:Fallback>
        </mc:AlternateContent>
      </w:r>
      <w:r w:rsidRPr="0073429A">
        <w:rPr>
          <w:rFonts w:ascii="Times New Roman" w:eastAsia="Times New Roman" w:hAnsi="Times New Roman" w:cs="Times New Roman"/>
          <w:color w:val="000000" w:themeColor="text1"/>
          <w:sz w:val="32"/>
          <w:szCs w:val="32"/>
          <w:rtl/>
        </w:rPr>
        <w:t>كمية الحركة الزاوية للجسم،</w:t>
      </w:r>
    </w:p>
    <w:p w:rsidR="006D3C6A" w:rsidRPr="0073429A" w:rsidRDefault="006D3C6A" w:rsidP="0073429A">
      <w:pPr>
        <w:spacing w:after="0" w:line="240" w:lineRule="auto"/>
        <w:ind w:left="720"/>
        <w:jc w:val="lowKashida"/>
        <w:rPr>
          <w:rFonts w:ascii="Times New Roman" w:eastAsia="Times New Roman" w:hAnsi="Times New Roman" w:cs="Times New Roman"/>
          <w:color w:val="000000" w:themeColor="text1"/>
          <w:sz w:val="32"/>
          <w:szCs w:val="32"/>
        </w:rPr>
      </w:pPr>
      <w:r w:rsidRPr="0073429A">
        <w:rPr>
          <w:rFonts w:ascii="Times New Roman" w:eastAsia="Times New Roman" w:hAnsi="Times New Roman" w:cs="Times New Roman"/>
          <w:vanish/>
          <w:color w:val="000000" w:themeColor="text1"/>
          <w:sz w:val="32"/>
          <w:szCs w:val="32"/>
        </w:rPr>
        <w:t xml:space="preserve">r {\displaystyle \mathbf {r} } </w:t>
      </w:r>
      <w:r w:rsidRPr="0073429A">
        <w:rPr>
          <w:rFonts w:ascii="Times New Roman" w:eastAsia="Times New Roman" w:hAnsi="Times New Roman" w:cs="Times New Roman"/>
          <w:noProof/>
          <w:color w:val="000000" w:themeColor="text1"/>
          <w:sz w:val="32"/>
          <w:szCs w:val="32"/>
        </w:rPr>
        <mc:AlternateContent>
          <mc:Choice Requires="wps">
            <w:drawing>
              <wp:inline distT="0" distB="0" distL="0" distR="0" wp14:anchorId="55EACE74" wp14:editId="2BFF2B02">
                <wp:extent cx="300355" cy="300355"/>
                <wp:effectExtent l="0" t="0" r="0" b="0"/>
                <wp:docPr id="33" name="AutoShape 51" descr="{\mathbf  {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B4F62" id="AutoShape 51" o:spid="_x0000_s1026" alt="{\mathbf  {r}}"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" filled="f" stroked="f">
                <o:lock v:ext="edit" aspectratio="t"/>
                <w10:wrap anchorx="page"/>
                <w10:anchorlock/>
              </v:rect>
            </w:pict>
          </mc:Fallback>
        </mc:AlternateContent>
      </w:r>
      <w:r w:rsidRPr="0073429A">
        <w:rPr>
          <w:rFonts w:ascii="Times New Roman" w:eastAsia="Times New Roman" w:hAnsi="Times New Roman" w:cs="Times New Roman"/>
          <w:color w:val="000000" w:themeColor="text1"/>
          <w:sz w:val="32"/>
          <w:szCs w:val="32"/>
          <w:rtl/>
        </w:rPr>
        <w:t>بعد متجة المسافة بين الجسم عن مركز الدوران،</w:t>
      </w:r>
    </w:p>
    <w:p w:rsidR="006D3C6A" w:rsidRPr="0073429A" w:rsidRDefault="006D3C6A" w:rsidP="0073429A">
      <w:pPr>
        <w:spacing w:after="0" w:line="240" w:lineRule="auto"/>
        <w:ind w:left="720"/>
        <w:jc w:val="lowKashida"/>
        <w:rPr>
          <w:rFonts w:ascii="Times New Roman" w:eastAsia="Times New Roman" w:hAnsi="Times New Roman" w:cs="Times New Roman"/>
          <w:color w:val="000000" w:themeColor="text1"/>
          <w:sz w:val="32"/>
          <w:szCs w:val="32"/>
        </w:rPr>
      </w:pPr>
      <w:r w:rsidRPr="0073429A">
        <w:rPr>
          <w:rFonts w:ascii="Times New Roman" w:eastAsia="Times New Roman" w:hAnsi="Times New Roman" w:cs="Times New Roman"/>
          <w:vanish/>
          <w:color w:val="000000" w:themeColor="text1"/>
          <w:sz w:val="32"/>
          <w:szCs w:val="32"/>
        </w:rPr>
        <w:t xml:space="preserve">p {\displaystyle \mathbf {p} } </w:t>
      </w:r>
      <w:r w:rsidRPr="0073429A">
        <w:rPr>
          <w:rFonts w:ascii="Times New Roman" w:eastAsia="Times New Roman" w:hAnsi="Times New Roman" w:cs="Times New Roman"/>
          <w:noProof/>
          <w:color w:val="000000" w:themeColor="text1"/>
          <w:sz w:val="32"/>
          <w:szCs w:val="32"/>
        </w:rPr>
        <mc:AlternateContent>
          <mc:Choice Requires="wps">
            <w:drawing>
              <wp:inline distT="0" distB="0" distL="0" distR="0" wp14:anchorId="7721B0A8" wp14:editId="6283216E">
                <wp:extent cx="300355" cy="300355"/>
                <wp:effectExtent l="0" t="0" r="0" b="0"/>
                <wp:docPr id="32" name="AutoShape 52" descr="{\displaystyle \mathbf {p}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B9F3F8" id="AutoShape 52" o:spid="_x0000_s1026" alt="{\displaystyle \mathbf {p} }"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" filled="f" stroked="f">
                <o:lock v:ext="edit" aspectratio="t"/>
                <w10:wrap anchorx="page"/>
                <w10:anchorlock/>
              </v:rect>
            </w:pict>
          </mc:Fallback>
        </mc:AlternateContent>
      </w:r>
      <w:r w:rsidRPr="0073429A">
        <w:rPr>
          <w:rFonts w:ascii="Times New Roman" w:eastAsia="Times New Roman" w:hAnsi="Times New Roman" w:cs="Times New Roman"/>
          <w:color w:val="000000" w:themeColor="text1"/>
          <w:sz w:val="32"/>
          <w:szCs w:val="32"/>
          <w:rtl/>
        </w:rPr>
        <w:t>كمية الحركة الخطية الجسم وهي قيمة متجهه ٍ حيث أن</w:t>
      </w:r>
      <w:r w:rsidRPr="0073429A">
        <w:rPr>
          <w:rFonts w:ascii="Times New Roman" w:eastAsia="Times New Roman" w:hAnsi="Times New Roman" w:cs="Times New Roman"/>
          <w:color w:val="000000" w:themeColor="text1"/>
          <w:sz w:val="32"/>
          <w:szCs w:val="32"/>
        </w:rPr>
        <w:t xml:space="preserve"> ّ </w:t>
      </w:r>
      <w:r w:rsidRPr="0073429A">
        <w:rPr>
          <w:rFonts w:ascii="Times New Roman" w:eastAsia="Times New Roman" w:hAnsi="Times New Roman" w:cs="Times New Roman"/>
          <w:vanish/>
          <w:color w:val="000000" w:themeColor="text1"/>
          <w:sz w:val="32"/>
          <w:szCs w:val="32"/>
        </w:rPr>
        <w:t xml:space="preserve">p = m × v {\displaystyle {\mathcal {}}p=m\times v} </w:t>
      </w:r>
      <w:r w:rsidRPr="0073429A">
        <w:rPr>
          <w:rFonts w:ascii="Times New Roman" w:eastAsia="Times New Roman" w:hAnsi="Times New Roman" w:cs="Times New Roman"/>
          <w:noProof/>
          <w:color w:val="000000" w:themeColor="text1"/>
          <w:sz w:val="32"/>
          <w:szCs w:val="32"/>
        </w:rPr>
        <mc:AlternateContent>
          <mc:Choice Requires="wps">
            <w:drawing>
              <wp:inline distT="0" distB="0" distL="0" distR="0" wp14:anchorId="5BA6514D" wp14:editId="1689D6BC">
                <wp:extent cx="300355" cy="300355"/>
                <wp:effectExtent l="0" t="0" r="0" b="0"/>
                <wp:docPr id="31" name="AutoShape 53" descr="{\displaystyle {\mathcal {}}p=m\times 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F77E9" id="AutoShape 53" o:spid="_x0000_s1026" alt="{\displaystyle {\mathcal {}}p=m\times v}"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" filled="f" stroked="f">
                <o:lock v:ext="edit" aspectratio="t"/>
                <w10:wrap anchorx="page"/>
                <w10:anchorlock/>
              </v:rect>
            </w:pict>
          </mc:Fallback>
        </mc:AlternateContent>
      </w:r>
      <w:r w:rsidRPr="0073429A">
        <w:rPr>
          <w:rFonts w:ascii="Times New Roman" w:eastAsia="Times New Roman" w:hAnsi="Times New Roman" w:cs="Times New Roman"/>
          <w:color w:val="000000" w:themeColor="text1"/>
          <w:sz w:val="32"/>
          <w:szCs w:val="32"/>
          <w:rtl/>
        </w:rPr>
        <w:t>يعتبر جداء (أي حاصل الضرب</w:t>
      </w:r>
      <w:r w:rsidRPr="0073429A">
        <w:rPr>
          <w:rFonts w:ascii="Times New Roman" w:eastAsia="Times New Roman" w:hAnsi="Times New Roman" w:cs="Times New Roman"/>
          <w:color w:val="000000" w:themeColor="text1"/>
          <w:sz w:val="32"/>
          <w:szCs w:val="32"/>
        </w:rPr>
        <w:t>) .</w:t>
      </w:r>
    </w:p>
    <w:p w:rsidR="006D3C6A" w:rsidRPr="0073429A" w:rsidRDefault="006D3C6A" w:rsidP="0073429A">
      <w:pPr>
        <w:spacing w:before="100" w:beforeAutospacing="1" w:after="100" w:afterAutospacing="1" w:line="240" w:lineRule="auto"/>
        <w:jc w:val="lowKashida"/>
        <w:rPr>
          <w:rFonts w:ascii="Times New Roman" w:eastAsia="Times New Roman" w:hAnsi="Times New Roman" w:cs="Times New Roman"/>
          <w:color w:val="000000" w:themeColor="text1"/>
          <w:sz w:val="32"/>
          <w:szCs w:val="32"/>
        </w:rPr>
      </w:pPr>
      <w:r w:rsidRPr="0073429A">
        <w:rPr>
          <w:rFonts w:ascii="Times New Roman" w:eastAsia="Times New Roman" w:hAnsi="Times New Roman" w:cs="Times New Roman"/>
          <w:color w:val="000000" w:themeColor="text1"/>
          <w:sz w:val="32"/>
          <w:szCs w:val="32"/>
          <w:rtl/>
        </w:rPr>
        <w:t>وحدة الزخم الزاوي [نيوتن.متر.ثانية] ، أو</w:t>
      </w:r>
      <w:r w:rsidRPr="0073429A">
        <w:rPr>
          <w:rFonts w:ascii="Times New Roman" w:eastAsia="Times New Roman" w:hAnsi="Times New Roman" w:cs="Times New Roman"/>
          <w:color w:val="000000" w:themeColor="text1"/>
          <w:sz w:val="32"/>
          <w:szCs w:val="32"/>
        </w:rPr>
        <w:t xml:space="preserve"> kg·m</w:t>
      </w:r>
      <w:r w:rsidRPr="0073429A">
        <w:rPr>
          <w:rFonts w:ascii="Times New Roman" w:eastAsia="Times New Roman" w:hAnsi="Times New Roman" w:cs="Times New Roman"/>
          <w:color w:val="000000" w:themeColor="text1"/>
          <w:sz w:val="32"/>
          <w:szCs w:val="32"/>
          <w:vertAlign w:val="superscript"/>
        </w:rPr>
        <w:t>2</w:t>
      </w:r>
      <w:r w:rsidRPr="0073429A">
        <w:rPr>
          <w:rFonts w:ascii="Times New Roman" w:eastAsia="Times New Roman" w:hAnsi="Times New Roman" w:cs="Times New Roman"/>
          <w:color w:val="000000" w:themeColor="text1"/>
          <w:sz w:val="32"/>
          <w:szCs w:val="32"/>
        </w:rPr>
        <w:t>s</w:t>
      </w:r>
      <w:r w:rsidRPr="0073429A">
        <w:rPr>
          <w:rFonts w:ascii="Times New Roman" w:eastAsia="Times New Roman" w:hAnsi="Times New Roman" w:cs="Times New Roman"/>
          <w:color w:val="000000" w:themeColor="text1"/>
          <w:sz w:val="32"/>
          <w:szCs w:val="32"/>
          <w:vertAlign w:val="superscript"/>
        </w:rPr>
        <w:t>−1</w:t>
      </w:r>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 xml:space="preserve">وبالتالي </w:t>
      </w:r>
      <w:hyperlink r:id="rId14" w:tooltip="جول" w:history="1">
        <w:r w:rsidRPr="0073429A">
          <w:rPr>
            <w:rFonts w:ascii="Times New Roman" w:eastAsia="Times New Roman" w:hAnsi="Times New Roman" w:cs="Times New Roman"/>
            <w:color w:val="000000" w:themeColor="text1"/>
            <w:sz w:val="32"/>
            <w:szCs w:val="32"/>
            <w:u w:val="single"/>
            <w:rtl/>
          </w:rPr>
          <w:t>جول</w:t>
        </w:r>
      </w:hyperlink>
      <w:r w:rsidRPr="0073429A">
        <w:rPr>
          <w:rFonts w:ascii="Times New Roman" w:eastAsia="Times New Roman" w:hAnsi="Times New Roman" w:cs="Times New Roman"/>
          <w:color w:val="000000" w:themeColor="text1"/>
          <w:sz w:val="32"/>
          <w:szCs w:val="32"/>
        </w:rPr>
        <w:t>.</w:t>
      </w:r>
      <w:r w:rsidRPr="0073429A">
        <w:rPr>
          <w:rFonts w:ascii="Times New Roman" w:eastAsia="Times New Roman" w:hAnsi="Times New Roman" w:cs="Times New Roman"/>
          <w:color w:val="000000" w:themeColor="text1"/>
          <w:sz w:val="32"/>
          <w:szCs w:val="32"/>
          <w:rtl/>
        </w:rPr>
        <w:t>ثانية</w:t>
      </w:r>
      <w:r w:rsidRPr="0073429A">
        <w:rPr>
          <w:rFonts w:ascii="Times New Roman" w:eastAsia="Times New Roman" w:hAnsi="Times New Roman" w:cs="Times New Roman"/>
          <w:color w:val="000000" w:themeColor="text1"/>
          <w:sz w:val="32"/>
          <w:szCs w:val="32"/>
        </w:rPr>
        <w:t>.</w:t>
      </w:r>
    </w:p>
    <w:p w:rsidR="006D3C6A" w:rsidRPr="0073429A" w:rsidRDefault="006D3C6A" w:rsidP="0073429A">
      <w:pPr>
        <w:spacing w:before="100" w:beforeAutospacing="1" w:after="100" w:afterAutospacing="1" w:line="240" w:lineRule="auto"/>
        <w:jc w:val="lowKashida"/>
        <w:rPr>
          <w:rFonts w:ascii="Times New Roman" w:eastAsia="Times New Roman" w:hAnsi="Times New Roman" w:cs="Times New Roman"/>
          <w:color w:val="000000" w:themeColor="text1"/>
          <w:sz w:val="32"/>
          <w:szCs w:val="32"/>
        </w:rPr>
      </w:pPr>
      <w:r w:rsidRPr="0073429A">
        <w:rPr>
          <w:rFonts w:ascii="Times New Roman" w:eastAsia="Times New Roman" w:hAnsi="Times New Roman" w:cs="Times New Roman"/>
          <w:b/>
          <w:bCs/>
          <w:color w:val="000000" w:themeColor="text1"/>
          <w:sz w:val="32"/>
          <w:szCs w:val="32"/>
        </w:rPr>
        <w:t>L</w:t>
      </w:r>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 xml:space="preserve">يتبين ان الزخم الزاوي كمية متجهه وتكون عمودية على كل من اتجاه حركة الجسم </w:t>
      </w:r>
      <w:r w:rsidRPr="0073429A">
        <w:rPr>
          <w:rFonts w:ascii="Times New Roman" w:eastAsia="Times New Roman" w:hAnsi="Times New Roman" w:cs="Times New Roman"/>
          <w:b/>
          <w:bCs/>
          <w:color w:val="000000" w:themeColor="text1"/>
          <w:sz w:val="32"/>
          <w:szCs w:val="32"/>
        </w:rPr>
        <w:t>p</w:t>
      </w:r>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 xml:space="preserve">ومتجه المسافة بينه وبين المركز </w:t>
      </w:r>
      <w:r w:rsidRPr="0073429A">
        <w:rPr>
          <w:rFonts w:ascii="Times New Roman" w:eastAsia="Times New Roman" w:hAnsi="Times New Roman" w:cs="Times New Roman"/>
          <w:b/>
          <w:bCs/>
          <w:color w:val="000000" w:themeColor="text1"/>
          <w:sz w:val="32"/>
          <w:szCs w:val="32"/>
        </w:rPr>
        <w:t>r</w:t>
      </w:r>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وذلك لأنه ناتج الضرب الإتجاهي واتجاه</w:t>
      </w:r>
      <w:r w:rsidRPr="0073429A">
        <w:rPr>
          <w:rFonts w:ascii="Times New Roman" w:eastAsia="Times New Roman" w:hAnsi="Times New Roman" w:cs="Times New Roman"/>
          <w:b/>
          <w:bCs/>
          <w:color w:val="000000" w:themeColor="text1"/>
          <w:sz w:val="32"/>
          <w:szCs w:val="32"/>
        </w:rPr>
        <w:t>L</w:t>
      </w:r>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يتبع قاعدة اليد اليمنى كما في الشكل</w:t>
      </w:r>
      <w:r w:rsidRPr="0073429A">
        <w:rPr>
          <w:rFonts w:ascii="Times New Roman" w:eastAsia="Times New Roman" w:hAnsi="Times New Roman" w:cs="Times New Roman"/>
          <w:color w:val="000000" w:themeColor="text1"/>
          <w:sz w:val="32"/>
          <w:szCs w:val="32"/>
        </w:rPr>
        <w:t>.</w:t>
      </w:r>
    </w:p>
    <w:p w:rsidR="006D3C6A" w:rsidRDefault="006D3C6A" w:rsidP="0073429A">
      <w:pPr>
        <w:numPr>
          <w:ilvl w:val="0"/>
          <w:numId w:val="4"/>
        </w:numPr>
        <w:spacing w:before="100" w:beforeAutospacing="1" w:after="100" w:afterAutospacing="1" w:line="240" w:lineRule="auto"/>
        <w:jc w:val="lowKashida"/>
        <w:rPr>
          <w:rFonts w:ascii="Times New Roman" w:eastAsia="Times New Roman" w:hAnsi="Times New Roman" w:cs="Times New Roman"/>
          <w:color w:val="000000" w:themeColor="text1"/>
          <w:sz w:val="32"/>
          <w:szCs w:val="32"/>
        </w:rPr>
      </w:pPr>
      <w:r w:rsidRPr="0073429A">
        <w:rPr>
          <w:rFonts w:ascii="Times New Roman" w:eastAsia="Times New Roman" w:hAnsi="Times New Roman" w:cs="Times New Roman"/>
          <w:color w:val="000000" w:themeColor="text1"/>
          <w:sz w:val="32"/>
          <w:szCs w:val="32"/>
          <w:rtl/>
        </w:rPr>
        <w:t xml:space="preserve">تنطبق تلك المعادلات بصفة أساسية سواء كان الجسم كبيرا أم صغيرا في حجم الذرة ، إلا أنه في حالة الذرات فنجد أن الزخم الزاوي لدوران الإلكترون لا يمكن ان يتخذ قيماً مستمرة كما نعهد في حياتنا اليومية مع الأجسام الكبيرة وإنما يأخذ الزخم الزاوي للإلكترون قيماً منفصلة ، وكذلك بالنسبة إلى اتجاهه فتكون أيضا اتجاهات معينة منفصلة ، ويقال عن ذلك قيم واتجاهات </w:t>
      </w:r>
      <w:hyperlink r:id="rId15" w:tooltip="كم (فيزياء)" w:history="1">
        <w:r w:rsidRPr="0073429A">
          <w:rPr>
            <w:rFonts w:ascii="Times New Roman" w:eastAsia="Times New Roman" w:hAnsi="Times New Roman" w:cs="Times New Roman"/>
            <w:color w:val="000000" w:themeColor="text1"/>
            <w:sz w:val="32"/>
            <w:szCs w:val="32"/>
            <w:u w:val="single"/>
            <w:rtl/>
          </w:rPr>
          <w:t>كمومية</w:t>
        </w:r>
      </w:hyperlink>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و"يقفز " الإلكترون بينها</w:t>
      </w:r>
      <w:r w:rsidRPr="0073429A">
        <w:rPr>
          <w:rFonts w:ascii="Times New Roman" w:eastAsia="Times New Roman" w:hAnsi="Times New Roman" w:cs="Times New Roman"/>
          <w:color w:val="000000" w:themeColor="text1"/>
          <w:sz w:val="32"/>
          <w:szCs w:val="32"/>
        </w:rPr>
        <w:t xml:space="preserve"> .</w:t>
      </w:r>
    </w:p>
    <w:p w:rsidR="0073429A" w:rsidRPr="0073429A" w:rsidRDefault="0073429A" w:rsidP="0073429A">
      <w:pPr>
        <w:spacing w:before="100" w:beforeAutospacing="1" w:after="100" w:afterAutospacing="1" w:line="240" w:lineRule="auto"/>
        <w:jc w:val="lowKashida"/>
        <w:rPr>
          <w:rFonts w:ascii="Times New Roman" w:eastAsia="Times New Roman" w:hAnsi="Times New Roman" w:cs="Times New Roman"/>
          <w:color w:val="000000" w:themeColor="text1"/>
          <w:sz w:val="32"/>
          <w:szCs w:val="32"/>
        </w:rPr>
      </w:pPr>
    </w:p>
    <w:p w:rsidR="006D3C6A" w:rsidRPr="0073429A" w:rsidRDefault="006D3C6A" w:rsidP="0073429A">
      <w:pPr>
        <w:spacing w:before="100" w:beforeAutospacing="1" w:after="100" w:afterAutospacing="1" w:line="240" w:lineRule="auto"/>
        <w:jc w:val="lowKashida"/>
        <w:outlineLvl w:val="1"/>
        <w:rPr>
          <w:rFonts w:ascii="Times New Roman" w:eastAsia="Times New Roman" w:hAnsi="Times New Roman" w:cs="Times New Roman"/>
          <w:b/>
          <w:bCs/>
          <w:color w:val="000000" w:themeColor="text1"/>
          <w:sz w:val="32"/>
          <w:szCs w:val="32"/>
        </w:rPr>
      </w:pPr>
      <w:r w:rsidRPr="0073429A">
        <w:rPr>
          <w:rFonts w:ascii="Times New Roman" w:eastAsia="Times New Roman" w:hAnsi="Times New Roman" w:cs="Times New Roman"/>
          <w:b/>
          <w:bCs/>
          <w:color w:val="000000" w:themeColor="text1"/>
          <w:sz w:val="32"/>
          <w:szCs w:val="32"/>
          <w:rtl/>
        </w:rPr>
        <w:lastRenderedPageBreak/>
        <w:t>في ميكانيكا الكم</w:t>
      </w:r>
    </w:p>
    <w:p w:rsidR="006D3C6A" w:rsidRPr="0073429A" w:rsidRDefault="006D3C6A" w:rsidP="0073429A">
      <w:pPr>
        <w:spacing w:before="100" w:beforeAutospacing="1" w:after="100" w:afterAutospacing="1" w:line="240" w:lineRule="auto"/>
        <w:jc w:val="lowKashida"/>
        <w:rPr>
          <w:rFonts w:ascii="Times New Roman" w:eastAsia="Times New Roman" w:hAnsi="Times New Roman" w:cs="Times New Roman"/>
          <w:color w:val="000000" w:themeColor="text1"/>
          <w:sz w:val="32"/>
          <w:szCs w:val="32"/>
        </w:rPr>
      </w:pPr>
      <w:r w:rsidRPr="0073429A">
        <w:rPr>
          <w:rFonts w:ascii="Times New Roman" w:eastAsia="Times New Roman" w:hAnsi="Times New Roman" w:cs="Times New Roman"/>
          <w:color w:val="000000" w:themeColor="text1"/>
          <w:sz w:val="32"/>
          <w:szCs w:val="32"/>
          <w:rtl/>
        </w:rPr>
        <w:t xml:space="preserve">يكون الزخم الزاوي في </w:t>
      </w:r>
      <w:hyperlink r:id="rId16" w:tooltip="ميكانيكا الكم" w:history="1">
        <w:r w:rsidRPr="0073429A">
          <w:rPr>
            <w:rFonts w:ascii="Times New Roman" w:eastAsia="Times New Roman" w:hAnsi="Times New Roman" w:cs="Times New Roman"/>
            <w:color w:val="000000" w:themeColor="text1"/>
            <w:sz w:val="32"/>
            <w:szCs w:val="32"/>
            <w:u w:val="single"/>
            <w:rtl/>
          </w:rPr>
          <w:t>ميكانيكا الكم</w:t>
        </w:r>
      </w:hyperlink>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 xml:space="preserve">التي تعالج الأنظمة الذرية وما دونها </w:t>
      </w:r>
      <w:hyperlink r:id="rId17" w:tooltip="كم" w:history="1">
        <w:r w:rsidRPr="0073429A">
          <w:rPr>
            <w:rFonts w:ascii="Times New Roman" w:eastAsia="Times New Roman" w:hAnsi="Times New Roman" w:cs="Times New Roman"/>
            <w:color w:val="000000" w:themeColor="text1"/>
            <w:sz w:val="32"/>
            <w:szCs w:val="32"/>
            <w:u w:val="single"/>
            <w:rtl/>
          </w:rPr>
          <w:t>قيمة كمومية</w:t>
        </w:r>
      </w:hyperlink>
      <w:r w:rsidRPr="0073429A">
        <w:rPr>
          <w:rFonts w:ascii="Times New Roman" w:eastAsia="Times New Roman" w:hAnsi="Times New Roman" w:cs="Times New Roman"/>
          <w:color w:val="000000" w:themeColor="text1"/>
          <w:sz w:val="32"/>
          <w:szCs w:val="32"/>
        </w:rPr>
        <w:t xml:space="preserve"> Quanta . </w:t>
      </w:r>
      <w:r w:rsidRPr="0073429A">
        <w:rPr>
          <w:rFonts w:ascii="Times New Roman" w:eastAsia="Times New Roman" w:hAnsi="Times New Roman" w:cs="Times New Roman"/>
          <w:color w:val="000000" w:themeColor="text1"/>
          <w:sz w:val="32"/>
          <w:szCs w:val="32"/>
          <w:rtl/>
        </w:rPr>
        <w:t xml:space="preserve">فيمكن أن تكون قيمته عددا صحيحا مضروبا في </w:t>
      </w:r>
      <w:hyperlink r:id="rId18" w:tooltip="ثابت بلانك" w:history="1">
        <w:r w:rsidRPr="0073429A">
          <w:rPr>
            <w:rFonts w:ascii="Times New Roman" w:eastAsia="Times New Roman" w:hAnsi="Times New Roman" w:cs="Times New Roman"/>
            <w:color w:val="000000" w:themeColor="text1"/>
            <w:sz w:val="32"/>
            <w:szCs w:val="32"/>
            <w:u w:val="single"/>
            <w:rtl/>
          </w:rPr>
          <w:t>ثابت بلانك المخفض</w:t>
        </w:r>
      </w:hyperlink>
      <w:r w:rsidRPr="0073429A">
        <w:rPr>
          <w:rFonts w:ascii="Times New Roman" w:eastAsia="Times New Roman" w:hAnsi="Times New Roman" w:cs="Times New Roman"/>
          <w:color w:val="000000" w:themeColor="text1"/>
          <w:sz w:val="32"/>
          <w:szCs w:val="32"/>
          <w:rtl/>
        </w:rPr>
        <w:t xml:space="preserve">، ويزداد بمقدر أعدادا صحيحة مضروبة في ثابت بلانك المخفض (ثابت بلانك هو أصغر </w:t>
      </w:r>
      <w:hyperlink r:id="rId19" w:tooltip="عمل (ترموديناميك)" w:history="1">
        <w:r w:rsidRPr="0073429A">
          <w:rPr>
            <w:rFonts w:ascii="Times New Roman" w:eastAsia="Times New Roman" w:hAnsi="Times New Roman" w:cs="Times New Roman"/>
            <w:color w:val="000000" w:themeColor="text1"/>
            <w:sz w:val="32"/>
            <w:szCs w:val="32"/>
            <w:u w:val="single"/>
            <w:rtl/>
          </w:rPr>
          <w:t>شغل</w:t>
        </w:r>
      </w:hyperlink>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 xml:space="preserve">في الطبيعة ، ووحدته </w:t>
      </w:r>
      <w:hyperlink r:id="rId20" w:tooltip="جول" w:history="1">
        <w:r w:rsidRPr="0073429A">
          <w:rPr>
            <w:rFonts w:ascii="Times New Roman" w:eastAsia="Times New Roman" w:hAnsi="Times New Roman" w:cs="Times New Roman"/>
            <w:color w:val="000000" w:themeColor="text1"/>
            <w:sz w:val="32"/>
            <w:szCs w:val="32"/>
            <w:u w:val="single"/>
            <w:rtl/>
          </w:rPr>
          <w:t>جول</w:t>
        </w:r>
      </w:hyperlink>
      <w:r w:rsidRPr="0073429A">
        <w:rPr>
          <w:rFonts w:ascii="Times New Roman" w:eastAsia="Times New Roman" w:hAnsi="Times New Roman" w:cs="Times New Roman"/>
          <w:color w:val="000000" w:themeColor="text1"/>
          <w:sz w:val="32"/>
          <w:szCs w:val="32"/>
        </w:rPr>
        <w:t>.</w:t>
      </w:r>
      <w:hyperlink r:id="rId21" w:tooltip="ثانية" w:history="1">
        <w:r w:rsidRPr="0073429A">
          <w:rPr>
            <w:rFonts w:ascii="Times New Roman" w:eastAsia="Times New Roman" w:hAnsi="Times New Roman" w:cs="Times New Roman"/>
            <w:color w:val="000000" w:themeColor="text1"/>
            <w:sz w:val="32"/>
            <w:szCs w:val="32"/>
            <w:u w:val="single"/>
            <w:rtl/>
          </w:rPr>
          <w:t>ثانية</w:t>
        </w:r>
      </w:hyperlink>
      <w:r w:rsidRPr="0073429A">
        <w:rPr>
          <w:rFonts w:ascii="Times New Roman" w:eastAsia="Times New Roman" w:hAnsi="Times New Roman" w:cs="Times New Roman"/>
          <w:color w:val="000000" w:themeColor="text1"/>
          <w:sz w:val="32"/>
          <w:szCs w:val="32"/>
          <w:rtl/>
        </w:rPr>
        <w:t xml:space="preserve">، بالغ في الصغر ). وهو يظهر في صورتين : زخم مداري متعلق بالحركة الدائرية للإلكترون في مدار حول </w:t>
      </w:r>
      <w:hyperlink r:id="rId22" w:tooltip="نواة الذرة" w:history="1">
        <w:r w:rsidRPr="0073429A">
          <w:rPr>
            <w:rFonts w:ascii="Times New Roman" w:eastAsia="Times New Roman" w:hAnsi="Times New Roman" w:cs="Times New Roman"/>
            <w:color w:val="000000" w:themeColor="text1"/>
            <w:sz w:val="32"/>
            <w:szCs w:val="32"/>
            <w:u w:val="single"/>
            <w:rtl/>
          </w:rPr>
          <w:t>نواة الذرة</w:t>
        </w:r>
      </w:hyperlink>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 xml:space="preserve">، والصورة الأخرى هي </w:t>
      </w:r>
      <w:hyperlink r:id="rId23" w:tooltip="عزم مغزلي" w:history="1">
        <w:r w:rsidRPr="0073429A">
          <w:rPr>
            <w:rFonts w:ascii="Times New Roman" w:eastAsia="Times New Roman" w:hAnsi="Times New Roman" w:cs="Times New Roman"/>
            <w:color w:val="000000" w:themeColor="text1"/>
            <w:sz w:val="32"/>
            <w:szCs w:val="32"/>
            <w:u w:val="single"/>
            <w:rtl/>
          </w:rPr>
          <w:t>العزم المغزلي</w:t>
        </w:r>
      </w:hyperlink>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للإلكترون</w:t>
      </w:r>
      <w:r w:rsidRPr="0073429A">
        <w:rPr>
          <w:rFonts w:ascii="Times New Roman" w:eastAsia="Times New Roman" w:hAnsi="Times New Roman" w:cs="Times New Roman"/>
          <w:color w:val="000000" w:themeColor="text1"/>
          <w:sz w:val="32"/>
          <w:szCs w:val="32"/>
        </w:rPr>
        <w:t xml:space="preserve"> Spin (</w:t>
      </w:r>
      <w:r w:rsidRPr="0073429A">
        <w:rPr>
          <w:rFonts w:ascii="Times New Roman" w:eastAsia="Times New Roman" w:hAnsi="Times New Roman" w:cs="Times New Roman"/>
          <w:color w:val="000000" w:themeColor="text1"/>
          <w:sz w:val="32"/>
          <w:szCs w:val="32"/>
          <w:rtl/>
        </w:rPr>
        <w:t>ومقداره ثابت دائما 1/2 ) . في الذرة يترابط الزخم المداري بالزخم المغزلي ويظهران في صورة عزم مغناطيسي كلي . وقياسات اتجاه العزم المغناطيسي الكلي تكون هي أيضا في اتجاهات كمومية (أي يمكنه "القفز</w:t>
      </w:r>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 xml:space="preserve">بين اتجاهات منفصلة معزولة عن عن بعضها البعض) . ويعبر عنه في الحسابات الرياضية في ميكانيكا الكم </w:t>
      </w:r>
      <w:hyperlink r:id="rId24" w:tooltip="مؤثر" w:history="1">
        <w:r w:rsidRPr="0073429A">
          <w:rPr>
            <w:rFonts w:ascii="Times New Roman" w:eastAsia="Times New Roman" w:hAnsi="Times New Roman" w:cs="Times New Roman"/>
            <w:color w:val="000000" w:themeColor="text1"/>
            <w:sz w:val="32"/>
            <w:szCs w:val="32"/>
            <w:u w:val="single"/>
            <w:rtl/>
          </w:rPr>
          <w:t>بمؤثر</w:t>
        </w:r>
      </w:hyperlink>
      <w:hyperlink r:id="rId25" w:tooltip="الزخم الزاوي" w:history="1">
        <w:r w:rsidRPr="0073429A">
          <w:rPr>
            <w:rFonts w:ascii="Times New Roman" w:eastAsia="Times New Roman" w:hAnsi="Times New Roman" w:cs="Times New Roman"/>
            <w:color w:val="000000" w:themeColor="text1"/>
            <w:sz w:val="32"/>
            <w:szCs w:val="32"/>
            <w:u w:val="single"/>
            <w:rtl/>
          </w:rPr>
          <w:t>الزخم الزاوي</w:t>
        </w:r>
      </w:hyperlink>
      <w:r w:rsidRPr="0073429A">
        <w:rPr>
          <w:rFonts w:ascii="Times New Roman" w:eastAsia="Times New Roman" w:hAnsi="Times New Roman" w:cs="Times New Roman"/>
          <w:color w:val="000000" w:themeColor="text1"/>
          <w:sz w:val="32"/>
          <w:szCs w:val="32"/>
        </w:rPr>
        <w:t>.</w:t>
      </w:r>
    </w:p>
    <w:p w:rsidR="006D3C6A" w:rsidRPr="0073429A" w:rsidRDefault="006D3C6A" w:rsidP="0073429A">
      <w:pPr>
        <w:spacing w:before="100" w:beforeAutospacing="1" w:after="100" w:afterAutospacing="1" w:line="240" w:lineRule="auto"/>
        <w:jc w:val="lowKashida"/>
        <w:outlineLvl w:val="1"/>
        <w:rPr>
          <w:rFonts w:ascii="Times New Roman" w:eastAsia="Times New Roman" w:hAnsi="Times New Roman" w:cs="Times New Roman"/>
          <w:b/>
          <w:bCs/>
          <w:color w:val="000000" w:themeColor="text1"/>
          <w:sz w:val="32"/>
          <w:szCs w:val="32"/>
        </w:rPr>
      </w:pPr>
      <w:r w:rsidRPr="0073429A">
        <w:rPr>
          <w:rFonts w:ascii="Times New Roman" w:eastAsia="Times New Roman" w:hAnsi="Times New Roman" w:cs="Times New Roman"/>
          <w:b/>
          <w:bCs/>
          <w:color w:val="000000" w:themeColor="text1"/>
          <w:sz w:val="32"/>
          <w:szCs w:val="32"/>
          <w:rtl/>
        </w:rPr>
        <w:t>في علم الفلك</w:t>
      </w:r>
    </w:p>
    <w:p w:rsidR="009633E4" w:rsidRPr="0073429A" w:rsidRDefault="006D3C6A" w:rsidP="0073429A">
      <w:pPr>
        <w:jc w:val="lowKashida"/>
        <w:rPr>
          <w:color w:val="000000" w:themeColor="text1"/>
          <w:sz w:val="32"/>
          <w:szCs w:val="32"/>
        </w:rPr>
      </w:pPr>
      <w:r w:rsidRPr="0073429A">
        <w:rPr>
          <w:rFonts w:ascii="Times New Roman" w:eastAsia="Times New Roman" w:hAnsi="Times New Roman" w:cs="Times New Roman"/>
          <w:color w:val="000000" w:themeColor="text1"/>
          <w:sz w:val="32"/>
          <w:szCs w:val="32"/>
          <w:rtl/>
        </w:rPr>
        <w:t xml:space="preserve">نفرق في علم الفلك بالنسبة إلى جرم سماوي مثل </w:t>
      </w:r>
      <w:hyperlink r:id="rId26" w:tooltip="كوكب" w:history="1">
        <w:r w:rsidRPr="0073429A">
          <w:rPr>
            <w:rFonts w:ascii="Times New Roman" w:eastAsia="Times New Roman" w:hAnsi="Times New Roman" w:cs="Times New Roman"/>
            <w:color w:val="000000" w:themeColor="text1"/>
            <w:sz w:val="32"/>
            <w:szCs w:val="32"/>
            <w:u w:val="single"/>
            <w:rtl/>
          </w:rPr>
          <w:t>كوكب</w:t>
        </w:r>
      </w:hyperlink>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 xml:space="preserve">بين "زخم مداري " بسبب دوران الكوكب حول </w:t>
      </w:r>
      <w:hyperlink r:id="rId27" w:tooltip="نجم" w:history="1">
        <w:r w:rsidRPr="0073429A">
          <w:rPr>
            <w:rFonts w:ascii="Times New Roman" w:eastAsia="Times New Roman" w:hAnsi="Times New Roman" w:cs="Times New Roman"/>
            <w:color w:val="000000" w:themeColor="text1"/>
            <w:sz w:val="32"/>
            <w:szCs w:val="32"/>
            <w:u w:val="single"/>
            <w:rtl/>
          </w:rPr>
          <w:t>نجم</w:t>
        </w:r>
      </w:hyperlink>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 xml:space="preserve">كالشمس ، وبين "زخم مغزلي" حيث يلف الكوكب حول محوره (مثلما تفعل الأرض ، فهي تدور حول الشمس في مدار " زخم مداري" وتلف في نفس الوقت حول محورها </w:t>
      </w:r>
      <w:r w:rsidRPr="0073429A">
        <w:rPr>
          <w:rFonts w:ascii="Times New Roman" w:eastAsia="Times New Roman" w:hAnsi="Times New Roman" w:cs="Times New Roman"/>
          <w:color w:val="000000" w:themeColor="text1"/>
          <w:sz w:val="32"/>
          <w:szCs w:val="32"/>
        </w:rPr>
        <w:t>"</w:t>
      </w:r>
      <w:r w:rsidRPr="0073429A">
        <w:rPr>
          <w:rFonts w:ascii="Times New Roman" w:eastAsia="Times New Roman" w:hAnsi="Times New Roman" w:cs="Times New Roman"/>
          <w:color w:val="000000" w:themeColor="text1"/>
          <w:sz w:val="32"/>
          <w:szCs w:val="32"/>
          <w:rtl/>
        </w:rPr>
        <w:t xml:space="preserve">زخم مغزلي" . يشكل مجموعهما </w:t>
      </w:r>
      <w:hyperlink r:id="rId28" w:tooltip="متجه" w:history="1">
        <w:r w:rsidRPr="0073429A">
          <w:rPr>
            <w:rFonts w:ascii="Times New Roman" w:eastAsia="Times New Roman" w:hAnsi="Times New Roman" w:cs="Times New Roman"/>
            <w:color w:val="000000" w:themeColor="text1"/>
            <w:sz w:val="32"/>
            <w:szCs w:val="32"/>
            <w:u w:val="single"/>
            <w:rtl/>
          </w:rPr>
          <w:t>كمتجهين</w:t>
        </w:r>
      </w:hyperlink>
      <w:r w:rsidRPr="0073429A">
        <w:rPr>
          <w:rFonts w:ascii="Times New Roman" w:eastAsia="Times New Roman" w:hAnsi="Times New Roman" w:cs="Times New Roman"/>
          <w:color w:val="000000" w:themeColor="text1"/>
          <w:sz w:val="32"/>
          <w:szCs w:val="32"/>
        </w:rPr>
        <w:t xml:space="preserve"> "</w:t>
      </w:r>
      <w:r w:rsidRPr="0073429A">
        <w:rPr>
          <w:rFonts w:ascii="Times New Roman" w:eastAsia="Times New Roman" w:hAnsi="Times New Roman" w:cs="Times New Roman"/>
          <w:color w:val="000000" w:themeColor="text1"/>
          <w:sz w:val="32"/>
          <w:szCs w:val="32"/>
          <w:rtl/>
        </w:rPr>
        <w:t>الزخم الزاوي الكلي ". ويرمز له أيضا بمتجه. وتستخدم تلك الاصطلاحات أيضا في ميكانيكا الكم لوصف حركة الإلكترون في الذرة</w:t>
      </w:r>
      <w:r w:rsidRPr="0073429A">
        <w:rPr>
          <w:rFonts w:ascii="Times New Roman" w:eastAsia="Times New Roman" w:hAnsi="Times New Roman" w:cs="Times New Roman"/>
          <w:color w:val="000000" w:themeColor="text1"/>
          <w:sz w:val="32"/>
          <w:szCs w:val="32"/>
        </w:rPr>
        <w:t xml:space="preserve"> .</w:t>
      </w:r>
      <w:bookmarkEnd w:id="0"/>
    </w:p>
    <w:sectPr w:rsidR="009633E4" w:rsidRPr="0073429A" w:rsidSect="006D3C6A">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5F7E"/>
    <w:multiLevelType w:val="multilevel"/>
    <w:tmpl w:val="820C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02CAB"/>
    <w:multiLevelType w:val="multilevel"/>
    <w:tmpl w:val="CB4E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51B6D"/>
    <w:multiLevelType w:val="multilevel"/>
    <w:tmpl w:val="C360E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844463"/>
    <w:multiLevelType w:val="multilevel"/>
    <w:tmpl w:val="BA086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6A"/>
    <w:rsid w:val="0061754E"/>
    <w:rsid w:val="006D3C6A"/>
    <w:rsid w:val="0073429A"/>
    <w:rsid w:val="00963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CAF6"/>
  <w15:chartTrackingRefBased/>
  <w15:docId w15:val="{329DCE7E-0D21-4B17-891C-7B58BC36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D3C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D3C6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3C6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C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C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3C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3C6A"/>
    <w:rPr>
      <w:color w:val="0000FF"/>
      <w:u w:val="single"/>
    </w:rPr>
  </w:style>
  <w:style w:type="character" w:customStyle="1" w:styleId="tocnumber">
    <w:name w:val="tocnumber"/>
    <w:basedOn w:val="DefaultParagraphFont"/>
    <w:rsid w:val="006D3C6A"/>
  </w:style>
  <w:style w:type="character" w:customStyle="1" w:styleId="toctext">
    <w:name w:val="toctext"/>
    <w:basedOn w:val="DefaultParagraphFont"/>
    <w:rsid w:val="006D3C6A"/>
  </w:style>
  <w:style w:type="character" w:customStyle="1" w:styleId="mw-headline">
    <w:name w:val="mw-headline"/>
    <w:basedOn w:val="DefaultParagraphFont"/>
    <w:rsid w:val="006D3C6A"/>
  </w:style>
  <w:style w:type="character" w:customStyle="1" w:styleId="mwe-math-mathml-inline">
    <w:name w:val="mwe-math-mathml-inline"/>
    <w:basedOn w:val="DefaultParagraphFont"/>
    <w:rsid w:val="006D3C6A"/>
  </w:style>
  <w:style w:type="character" w:customStyle="1" w:styleId="Heading1Char">
    <w:name w:val="Heading 1 Char"/>
    <w:basedOn w:val="DefaultParagraphFont"/>
    <w:link w:val="Heading1"/>
    <w:uiPriority w:val="9"/>
    <w:rsid w:val="006D3C6A"/>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6D3C6A"/>
    <w:pPr>
      <w:spacing w:after="0" w:line="240" w:lineRule="auto"/>
    </w:pPr>
    <w:rPr>
      <w:rFonts w:eastAsiaTheme="minorEastAsia"/>
    </w:rPr>
  </w:style>
  <w:style w:type="character" w:customStyle="1" w:styleId="NoSpacingChar">
    <w:name w:val="No Spacing Char"/>
    <w:basedOn w:val="DefaultParagraphFont"/>
    <w:link w:val="NoSpacing"/>
    <w:uiPriority w:val="1"/>
    <w:rsid w:val="006D3C6A"/>
    <w:rPr>
      <w:rFonts w:eastAsiaTheme="minorEastAsia"/>
    </w:rPr>
  </w:style>
  <w:style w:type="paragraph" w:styleId="BalloonText">
    <w:name w:val="Balloon Text"/>
    <w:basedOn w:val="Normal"/>
    <w:link w:val="BalloonTextChar"/>
    <w:uiPriority w:val="99"/>
    <w:semiHidden/>
    <w:unhideWhenUsed/>
    <w:rsid w:val="006D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141877">
      <w:bodyDiv w:val="1"/>
      <w:marLeft w:val="0"/>
      <w:marRight w:val="0"/>
      <w:marTop w:val="0"/>
      <w:marBottom w:val="0"/>
      <w:divBdr>
        <w:top w:val="none" w:sz="0" w:space="0" w:color="auto"/>
        <w:left w:val="none" w:sz="0" w:space="0" w:color="auto"/>
        <w:bottom w:val="none" w:sz="0" w:space="0" w:color="auto"/>
        <w:right w:val="none" w:sz="0" w:space="0" w:color="auto"/>
      </w:divBdr>
      <w:divsChild>
        <w:div w:id="1054231142">
          <w:marLeft w:val="0"/>
          <w:marRight w:val="0"/>
          <w:marTop w:val="0"/>
          <w:marBottom w:val="0"/>
          <w:divBdr>
            <w:top w:val="none" w:sz="0" w:space="0" w:color="auto"/>
            <w:left w:val="none" w:sz="0" w:space="0" w:color="auto"/>
            <w:bottom w:val="none" w:sz="0" w:space="0" w:color="auto"/>
            <w:right w:val="none" w:sz="0" w:space="0" w:color="auto"/>
          </w:divBdr>
          <w:divsChild>
            <w:div w:id="15105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8177">
      <w:bodyDiv w:val="1"/>
      <w:marLeft w:val="0"/>
      <w:marRight w:val="0"/>
      <w:marTop w:val="0"/>
      <w:marBottom w:val="0"/>
      <w:divBdr>
        <w:top w:val="none" w:sz="0" w:space="0" w:color="auto"/>
        <w:left w:val="none" w:sz="0" w:space="0" w:color="auto"/>
        <w:bottom w:val="none" w:sz="0" w:space="0" w:color="auto"/>
        <w:right w:val="none" w:sz="0" w:space="0" w:color="auto"/>
      </w:divBdr>
      <w:divsChild>
        <w:div w:id="8920411">
          <w:marLeft w:val="0"/>
          <w:marRight w:val="0"/>
          <w:marTop w:val="0"/>
          <w:marBottom w:val="0"/>
          <w:divBdr>
            <w:top w:val="none" w:sz="0" w:space="0" w:color="auto"/>
            <w:left w:val="none" w:sz="0" w:space="0" w:color="auto"/>
            <w:bottom w:val="none" w:sz="0" w:space="0" w:color="auto"/>
            <w:right w:val="none" w:sz="0" w:space="0" w:color="auto"/>
          </w:divBdr>
          <w:divsChild>
            <w:div w:id="21102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5335">
      <w:bodyDiv w:val="1"/>
      <w:marLeft w:val="0"/>
      <w:marRight w:val="0"/>
      <w:marTop w:val="0"/>
      <w:marBottom w:val="0"/>
      <w:divBdr>
        <w:top w:val="none" w:sz="0" w:space="0" w:color="auto"/>
        <w:left w:val="none" w:sz="0" w:space="0" w:color="auto"/>
        <w:bottom w:val="none" w:sz="0" w:space="0" w:color="auto"/>
        <w:right w:val="none" w:sz="0" w:space="0" w:color="auto"/>
      </w:divBdr>
      <w:divsChild>
        <w:div w:id="964771661">
          <w:marLeft w:val="0"/>
          <w:marRight w:val="0"/>
          <w:marTop w:val="0"/>
          <w:marBottom w:val="0"/>
          <w:divBdr>
            <w:top w:val="none" w:sz="0" w:space="0" w:color="auto"/>
            <w:left w:val="none" w:sz="0" w:space="0" w:color="auto"/>
            <w:bottom w:val="none" w:sz="0" w:space="0" w:color="auto"/>
            <w:right w:val="none" w:sz="0" w:space="0" w:color="auto"/>
          </w:divBdr>
          <w:divsChild>
            <w:div w:id="174420809">
              <w:marLeft w:val="0"/>
              <w:marRight w:val="0"/>
              <w:marTop w:val="0"/>
              <w:marBottom w:val="0"/>
              <w:divBdr>
                <w:top w:val="none" w:sz="0" w:space="0" w:color="auto"/>
                <w:left w:val="none" w:sz="0" w:space="0" w:color="auto"/>
                <w:bottom w:val="none" w:sz="0" w:space="0" w:color="auto"/>
                <w:right w:val="none" w:sz="0" w:space="0" w:color="auto"/>
              </w:divBdr>
            </w:div>
            <w:div w:id="1462113049">
              <w:marLeft w:val="0"/>
              <w:marRight w:val="0"/>
              <w:marTop w:val="0"/>
              <w:marBottom w:val="0"/>
              <w:divBdr>
                <w:top w:val="none" w:sz="0" w:space="0" w:color="auto"/>
                <w:left w:val="none" w:sz="0" w:space="0" w:color="auto"/>
                <w:bottom w:val="none" w:sz="0" w:space="0" w:color="auto"/>
                <w:right w:val="none" w:sz="0" w:space="0" w:color="auto"/>
              </w:divBdr>
            </w:div>
          </w:divsChild>
        </w:div>
        <w:div w:id="2092433581">
          <w:marLeft w:val="0"/>
          <w:marRight w:val="0"/>
          <w:marTop w:val="0"/>
          <w:marBottom w:val="0"/>
          <w:divBdr>
            <w:top w:val="none" w:sz="0" w:space="0" w:color="auto"/>
            <w:left w:val="none" w:sz="0" w:space="0" w:color="auto"/>
            <w:bottom w:val="none" w:sz="0" w:space="0" w:color="auto"/>
            <w:right w:val="none" w:sz="0" w:space="0" w:color="auto"/>
          </w:divBdr>
          <w:divsChild>
            <w:div w:id="404575104">
              <w:marLeft w:val="0"/>
              <w:marRight w:val="0"/>
              <w:marTop w:val="0"/>
              <w:marBottom w:val="0"/>
              <w:divBdr>
                <w:top w:val="none" w:sz="0" w:space="0" w:color="auto"/>
                <w:left w:val="none" w:sz="0" w:space="0" w:color="auto"/>
                <w:bottom w:val="none" w:sz="0" w:space="0" w:color="auto"/>
                <w:right w:val="none" w:sz="0" w:space="0" w:color="auto"/>
              </w:divBdr>
            </w:div>
          </w:divsChild>
        </w:div>
        <w:div w:id="1813863376">
          <w:marLeft w:val="0"/>
          <w:marRight w:val="0"/>
          <w:marTop w:val="0"/>
          <w:marBottom w:val="0"/>
          <w:divBdr>
            <w:top w:val="none" w:sz="0" w:space="0" w:color="auto"/>
            <w:left w:val="none" w:sz="0" w:space="0" w:color="auto"/>
            <w:bottom w:val="none" w:sz="0" w:space="0" w:color="auto"/>
            <w:right w:val="none" w:sz="0" w:space="0" w:color="auto"/>
          </w:divBdr>
          <w:divsChild>
            <w:div w:id="582180206">
              <w:marLeft w:val="0"/>
              <w:marRight w:val="0"/>
              <w:marTop w:val="0"/>
              <w:marBottom w:val="0"/>
              <w:divBdr>
                <w:top w:val="none" w:sz="0" w:space="0" w:color="auto"/>
                <w:left w:val="none" w:sz="0" w:space="0" w:color="auto"/>
                <w:bottom w:val="none" w:sz="0" w:space="0" w:color="auto"/>
                <w:right w:val="none" w:sz="0" w:space="0" w:color="auto"/>
              </w:divBdr>
              <w:divsChild>
                <w:div w:id="20083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182">
          <w:marLeft w:val="0"/>
          <w:marRight w:val="0"/>
          <w:marTop w:val="0"/>
          <w:marBottom w:val="0"/>
          <w:divBdr>
            <w:top w:val="none" w:sz="0" w:space="0" w:color="auto"/>
            <w:left w:val="none" w:sz="0" w:space="0" w:color="auto"/>
            <w:bottom w:val="none" w:sz="0" w:space="0" w:color="auto"/>
            <w:right w:val="none" w:sz="0" w:space="0" w:color="auto"/>
          </w:divBdr>
          <w:divsChild>
            <w:div w:id="1429617528">
              <w:marLeft w:val="0"/>
              <w:marRight w:val="0"/>
              <w:marTop w:val="0"/>
              <w:marBottom w:val="0"/>
              <w:divBdr>
                <w:top w:val="none" w:sz="0" w:space="0" w:color="auto"/>
                <w:left w:val="none" w:sz="0" w:space="0" w:color="auto"/>
                <w:bottom w:val="none" w:sz="0" w:space="0" w:color="auto"/>
                <w:right w:val="none" w:sz="0" w:space="0" w:color="auto"/>
              </w:divBdr>
            </w:div>
          </w:divsChild>
        </w:div>
        <w:div w:id="1270816838">
          <w:marLeft w:val="0"/>
          <w:marRight w:val="0"/>
          <w:marTop w:val="0"/>
          <w:marBottom w:val="0"/>
          <w:divBdr>
            <w:top w:val="none" w:sz="0" w:space="0" w:color="auto"/>
            <w:left w:val="none" w:sz="0" w:space="0" w:color="auto"/>
            <w:bottom w:val="none" w:sz="0" w:space="0" w:color="auto"/>
            <w:right w:val="none" w:sz="0" w:space="0" w:color="auto"/>
          </w:divBdr>
        </w:div>
        <w:div w:id="282886063">
          <w:marLeft w:val="0"/>
          <w:marRight w:val="0"/>
          <w:marTop w:val="0"/>
          <w:marBottom w:val="0"/>
          <w:divBdr>
            <w:top w:val="none" w:sz="0" w:space="0" w:color="auto"/>
            <w:left w:val="none" w:sz="0" w:space="0" w:color="auto"/>
            <w:bottom w:val="none" w:sz="0" w:space="0" w:color="auto"/>
            <w:right w:val="none" w:sz="0" w:space="0" w:color="auto"/>
          </w:divBdr>
          <w:divsChild>
            <w:div w:id="328101879">
              <w:marLeft w:val="0"/>
              <w:marRight w:val="0"/>
              <w:marTop w:val="0"/>
              <w:marBottom w:val="0"/>
              <w:divBdr>
                <w:top w:val="none" w:sz="0" w:space="0" w:color="auto"/>
                <w:left w:val="none" w:sz="0" w:space="0" w:color="auto"/>
                <w:bottom w:val="none" w:sz="0" w:space="0" w:color="auto"/>
                <w:right w:val="none" w:sz="0" w:space="0" w:color="auto"/>
              </w:divBdr>
              <w:divsChild>
                <w:div w:id="6970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1%D9%8A%D8%B2%D9%8A%D8%A7%D8%A1" TargetMode="External"/><Relationship Id="rId13" Type="http://schemas.openxmlformats.org/officeDocument/2006/relationships/image" Target="media/image2.gif"/><Relationship Id="rId18" Type="http://schemas.openxmlformats.org/officeDocument/2006/relationships/hyperlink" Target="https://ar.wikipedia.org/wiki/%D8%AB%D8%A7%D8%A8%D8%AA_%D8%A8%D9%84%D8%A7%D9%86%D9%83" TargetMode="External"/><Relationship Id="rId26" Type="http://schemas.openxmlformats.org/officeDocument/2006/relationships/hyperlink" Target="https://ar.wikipedia.org/wiki/%D9%83%D9%88%D9%83%D8%A8" TargetMode="External"/><Relationship Id="rId3" Type="http://schemas.openxmlformats.org/officeDocument/2006/relationships/settings" Target="settings.xml"/><Relationship Id="rId21" Type="http://schemas.openxmlformats.org/officeDocument/2006/relationships/hyperlink" Target="https://ar.wikipedia.org/wiki/%D8%AB%D8%A7%D9%86%D9%8A%D8%A9" TargetMode="External"/><Relationship Id="rId7" Type="http://schemas.openxmlformats.org/officeDocument/2006/relationships/hyperlink" Target="https://ar.wikipedia.org/wiki/%D8%A7%D9%84%D8%AC%D9%8A%D8%B1%D9%88%D8%B3%D9%83%D9%88%D8%A8" TargetMode="External"/><Relationship Id="rId12" Type="http://schemas.openxmlformats.org/officeDocument/2006/relationships/hyperlink" Target="https://ar.wikipedia.org/wiki/%D9%85%D9%84%D9%81:Torque_animation.gif" TargetMode="External"/><Relationship Id="rId17" Type="http://schemas.openxmlformats.org/officeDocument/2006/relationships/hyperlink" Target="https://ar.wikipedia.org/wiki/%D9%83%D9%85" TargetMode="External"/><Relationship Id="rId25" Type="http://schemas.openxmlformats.org/officeDocument/2006/relationships/hyperlink" Target="https://ar.wikipedia.org/wiki/%D8%A7%D9%84%D8%B2%D8%AE%D9%85_%D8%A7%D9%84%D8%B2%D8%A7%D9%88%D9%8A" TargetMode="External"/><Relationship Id="rId2" Type="http://schemas.openxmlformats.org/officeDocument/2006/relationships/styles" Target="styles.xml"/><Relationship Id="rId16" Type="http://schemas.openxmlformats.org/officeDocument/2006/relationships/hyperlink" Target="https://ar.wikipedia.org/wiki/%D9%85%D9%8A%D9%83%D8%A7%D9%86%D9%8A%D9%83%D8%A7_%D8%A7%D9%84%D9%83%D9%85" TargetMode="External"/><Relationship Id="rId20" Type="http://schemas.openxmlformats.org/officeDocument/2006/relationships/hyperlink" Target="https://ar.wikipedia.org/wiki/%D8%AC%D9%88%D9%8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r.wikipedia.org/wiki/%D9%85%D8%B1%D9%83%D8%B2_%28%D8%B1%D9%8A%D8%A7%D8%B6%D9%8A%D8%A7%D8%AA%29" TargetMode="External"/><Relationship Id="rId24" Type="http://schemas.openxmlformats.org/officeDocument/2006/relationships/hyperlink" Target="https://ar.wikipedia.org/wiki/%D9%85%D8%A4%D8%AB%D8%B1" TargetMode="External"/><Relationship Id="rId5" Type="http://schemas.openxmlformats.org/officeDocument/2006/relationships/hyperlink" Target="https://ar.wikipedia.org/wiki/%D9%85%D9%84%D9%81:Gyroskop.jpg" TargetMode="External"/><Relationship Id="rId15" Type="http://schemas.openxmlformats.org/officeDocument/2006/relationships/hyperlink" Target="https://ar.wikipedia.org/wiki/%D9%83%D9%85_%28%D9%81%D9%8A%D8%B2%D9%8A%D8%A7%D8%A1%29" TargetMode="External"/><Relationship Id="rId23" Type="http://schemas.openxmlformats.org/officeDocument/2006/relationships/hyperlink" Target="https://ar.wikipedia.org/wiki/%D8%B9%D8%B2%D9%85_%D9%85%D8%BA%D8%B2%D9%84%D9%8A" TargetMode="External"/><Relationship Id="rId28" Type="http://schemas.openxmlformats.org/officeDocument/2006/relationships/hyperlink" Target="https://ar.wikipedia.org/wiki/%D9%85%D8%AA%D8%AC%D9%87" TargetMode="External"/><Relationship Id="rId10" Type="http://schemas.openxmlformats.org/officeDocument/2006/relationships/hyperlink" Target="https://ar.wikipedia.org/wiki/%D8%B2%D8%AE%D9%85_%D8%AE%D8%B7%D9%8A" TargetMode="External"/><Relationship Id="rId19" Type="http://schemas.openxmlformats.org/officeDocument/2006/relationships/hyperlink" Target="https://ar.wikipedia.org/wiki/%D8%B9%D9%85%D9%84_%28%D8%AA%D8%B1%D9%85%D9%88%D8%AF%D9%8A%D9%86%D8%A7%D9%85%D9%8A%D9%83%29" TargetMode="External"/><Relationship Id="rId4" Type="http://schemas.openxmlformats.org/officeDocument/2006/relationships/webSettings" Target="webSettings.xml"/><Relationship Id="rId9" Type="http://schemas.openxmlformats.org/officeDocument/2006/relationships/hyperlink" Target="https://ar.wikipedia.org/wiki/%D9%85%D8%AA%D8%AC%D9%87%D8%A9" TargetMode="External"/><Relationship Id="rId14" Type="http://schemas.openxmlformats.org/officeDocument/2006/relationships/hyperlink" Target="https://ar.wikipedia.org/wiki/%D8%AC%D9%88%D9%84" TargetMode="External"/><Relationship Id="rId22" Type="http://schemas.openxmlformats.org/officeDocument/2006/relationships/hyperlink" Target="https://ar.wikipedia.org/wiki/%D9%86%D9%88%D8%A7%D8%A9_%D8%A7%D9%84%D8%B0%D8%B1%D8%A9" TargetMode="External"/><Relationship Id="rId27" Type="http://schemas.openxmlformats.org/officeDocument/2006/relationships/hyperlink" Target="https://ar.wikipedia.org/wiki/%D9%86%D8%AC%D9%8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4</cp:revision>
  <cp:lastPrinted>2016-11-22T19:24:00Z</cp:lastPrinted>
  <dcterms:created xsi:type="dcterms:W3CDTF">2016-11-22T19:11:00Z</dcterms:created>
  <dcterms:modified xsi:type="dcterms:W3CDTF">2019-01-16T00:35:00Z</dcterms:modified>
</cp:coreProperties>
</file>