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507" w:rsidRPr="002B5FC6" w:rsidRDefault="00954507" w:rsidP="002B5FC6">
      <w:pPr>
        <w:spacing w:line="360" w:lineRule="auto"/>
        <w:jc w:val="mediumKashida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bookmarkStart w:id="0" w:name="_GoBack"/>
      <w:r w:rsidRPr="002B5FC6">
        <w:rPr>
          <w:rFonts w:ascii="Traditional Arabic" w:hAnsi="Traditional Arabic" w:cs="Traditional Arabic"/>
          <w:b/>
          <w:bCs/>
          <w:sz w:val="44"/>
          <w:szCs w:val="44"/>
          <w:rtl/>
        </w:rPr>
        <w:t>الخاشعة</w:t>
      </w:r>
    </w:p>
    <w:p w:rsidR="00954507" w:rsidRPr="002B5FC6" w:rsidRDefault="00954507" w:rsidP="002B5FC6">
      <w:pPr>
        <w:spacing w:line="360" w:lineRule="auto"/>
        <w:jc w:val="mediumKashida"/>
        <w:rPr>
          <w:rFonts w:ascii="Traditional Arabic" w:hAnsi="Traditional Arabic" w:cs="Traditional Arabic"/>
          <w:sz w:val="44"/>
          <w:szCs w:val="44"/>
          <w:rtl/>
        </w:rPr>
      </w:pPr>
      <w:r w:rsidRPr="002B5FC6">
        <w:rPr>
          <w:rFonts w:ascii="Traditional Arabic" w:hAnsi="Traditional Arabic" w:cs="Traditional Arabic"/>
          <w:sz w:val="44"/>
          <w:szCs w:val="44"/>
          <w:rtl/>
        </w:rPr>
        <w:t>هذه السورة واحدة من السور العميقة الهادئة . الباعثة إلى التأمل والتدبر ، وإلى الرجاء والتطلع ، وإلى المخافة والتوجس ، وإلى العمل ليوم الحساب !</w:t>
      </w:r>
    </w:p>
    <w:p w:rsidR="00954507" w:rsidRPr="002B5FC6" w:rsidRDefault="00954507" w:rsidP="002B5FC6">
      <w:pPr>
        <w:spacing w:line="360" w:lineRule="auto"/>
        <w:jc w:val="mediumKashida"/>
        <w:rPr>
          <w:rFonts w:ascii="Traditional Arabic" w:hAnsi="Traditional Arabic" w:cs="Traditional Arabic"/>
          <w:sz w:val="44"/>
          <w:szCs w:val="44"/>
          <w:rtl/>
        </w:rPr>
      </w:pPr>
    </w:p>
    <w:p w:rsidR="00954507" w:rsidRPr="002B5FC6" w:rsidRDefault="00954507" w:rsidP="002B5FC6">
      <w:pPr>
        <w:spacing w:line="360" w:lineRule="auto"/>
        <w:jc w:val="mediumKashida"/>
        <w:rPr>
          <w:rFonts w:ascii="Traditional Arabic" w:hAnsi="Traditional Arabic" w:cs="Traditional Arabic"/>
          <w:sz w:val="44"/>
          <w:szCs w:val="44"/>
          <w:rtl/>
        </w:rPr>
      </w:pPr>
      <w:r w:rsidRPr="002B5FC6">
        <w:rPr>
          <w:rFonts w:ascii="Traditional Arabic" w:hAnsi="Traditional Arabic" w:cs="Traditional Arabic"/>
          <w:sz w:val="44"/>
          <w:szCs w:val="44"/>
          <w:rtl/>
        </w:rPr>
        <w:t>وهي تطوف بالقلب البشري في مجالين هائلين : مجال الآخرة وعالمها الواسع ، ومشاهدها المؤثرة . ومجال الوجود العريض المكشوف للنظر ، وآيات الله المبثوثة في خلائقه المعروضة للجميع . ثم تذكرهم بعد هاتين الجولتين الهائلتين بحساب اللآخرة ، وسيطرة الله ، وحتمية الرجوع إليه في نهاية المطاف ...كل ذلك في أسلوب عميق ، هادىء ، ولكنه نافد . رصين و رهيب !</w:t>
      </w:r>
    </w:p>
    <w:p w:rsidR="00954507" w:rsidRPr="002B5FC6" w:rsidRDefault="00954507" w:rsidP="002B5FC6">
      <w:pPr>
        <w:spacing w:line="360" w:lineRule="auto"/>
        <w:jc w:val="mediumKashida"/>
        <w:rPr>
          <w:rFonts w:ascii="Traditional Arabic" w:hAnsi="Traditional Arabic" w:cs="Traditional Arabic"/>
          <w:sz w:val="44"/>
          <w:szCs w:val="44"/>
          <w:rtl/>
        </w:rPr>
      </w:pPr>
    </w:p>
    <w:p w:rsidR="00954507" w:rsidRPr="002B5FC6" w:rsidRDefault="00954507" w:rsidP="002B5FC6">
      <w:pPr>
        <w:spacing w:line="360" w:lineRule="auto"/>
        <w:jc w:val="mediumKashida"/>
        <w:rPr>
          <w:rFonts w:ascii="Traditional Arabic" w:hAnsi="Traditional Arabic" w:cs="Traditional Arabic"/>
          <w:sz w:val="44"/>
          <w:szCs w:val="44"/>
          <w:rtl/>
        </w:rPr>
      </w:pPr>
      <w:r w:rsidRPr="002B5FC6">
        <w:rPr>
          <w:rFonts w:ascii="Traditional Arabic" w:hAnsi="Traditional Arabic" w:cs="Traditional Arabic"/>
          <w:sz w:val="44"/>
          <w:szCs w:val="44"/>
          <w:rtl/>
        </w:rPr>
        <w:lastRenderedPageBreak/>
        <w:t>في الجولة الأولي يعرض مشهد العذاب قبل مشهد النعيم : الوجوه يومئذ خاشعة ذليلة متعبة مرهقة ، عملت نصبت فلم تحمد ولم ترض العاقبة ، إلا الوبال والخسارة . وعلى الجانب الآخر : وجوه يبدو فيها النعيم . ويفيض منها الرضى . وجوه تنعم بما تجد ، وتحمد ما عملت . فوجدت عقباه خيراً ، وتستمتع بهذا الشعور الروحي الرفيع . شعور الرضى عن عملها حين تري رضى الله عنها.</w:t>
      </w:r>
    </w:p>
    <w:p w:rsidR="00954507" w:rsidRPr="002B5FC6" w:rsidRDefault="00954507" w:rsidP="002B5FC6">
      <w:pPr>
        <w:spacing w:line="360" w:lineRule="auto"/>
        <w:jc w:val="mediumKashida"/>
        <w:rPr>
          <w:rFonts w:ascii="Traditional Arabic" w:hAnsi="Traditional Arabic" w:cs="Traditional Arabic"/>
          <w:sz w:val="44"/>
          <w:szCs w:val="44"/>
          <w:rtl/>
        </w:rPr>
      </w:pPr>
    </w:p>
    <w:p w:rsidR="00954507" w:rsidRPr="002B5FC6" w:rsidRDefault="00954507" w:rsidP="002B5FC6">
      <w:pPr>
        <w:spacing w:line="360" w:lineRule="auto"/>
        <w:jc w:val="mediumKashida"/>
        <w:rPr>
          <w:rFonts w:ascii="Traditional Arabic" w:hAnsi="Traditional Arabic" w:cs="Traditional Arabic"/>
          <w:sz w:val="44"/>
          <w:szCs w:val="44"/>
          <w:rtl/>
        </w:rPr>
      </w:pPr>
      <w:r w:rsidRPr="002B5FC6">
        <w:rPr>
          <w:rFonts w:ascii="Traditional Arabic" w:hAnsi="Traditional Arabic" w:cs="Traditional Arabic"/>
          <w:sz w:val="44"/>
          <w:szCs w:val="44"/>
          <w:rtl/>
        </w:rPr>
        <w:t xml:space="preserve">تنتهي الجولة في العالم الآخر ، فيؤوب منها إلى هذا الوجود . المحي بقدرة القادر وتدبير المدبر ، وتميز الصنعة ، وتفرد الطابع ، الدال أن وراء التدبير والتقدير أمراً بعد هذه الحياة ، وشأناُ غير شأن الأرض . وخاتمة غير خاتمة الموت .والمشهد الكلي يضم مشهد السماء المرفوعة والأرض المبسوطة ، وفي هذا المدى المتطاول تبرز الجبال (منصوبة ) ...خطان أفيقان وخطان رأسيان في المشهد الهائل في </w:t>
      </w:r>
      <w:r w:rsidRPr="002B5FC6">
        <w:rPr>
          <w:rFonts w:ascii="Traditional Arabic" w:hAnsi="Traditional Arabic" w:cs="Traditional Arabic"/>
          <w:sz w:val="44"/>
          <w:szCs w:val="44"/>
          <w:rtl/>
        </w:rPr>
        <w:lastRenderedPageBreak/>
        <w:t>المساحة الشاسعة . ولكنها لوحة متناسقة الأبعاد والاتجاهات ! على طريقة القرآن في عرض المشاهد وفي التعبير التصوير.</w:t>
      </w:r>
    </w:p>
    <w:p w:rsidR="00954507" w:rsidRPr="002B5FC6" w:rsidRDefault="00954507" w:rsidP="002B5FC6">
      <w:pPr>
        <w:spacing w:line="360" w:lineRule="auto"/>
        <w:jc w:val="mediumKashida"/>
        <w:rPr>
          <w:rFonts w:ascii="Traditional Arabic" w:hAnsi="Traditional Arabic" w:cs="Traditional Arabic"/>
          <w:sz w:val="44"/>
          <w:szCs w:val="44"/>
          <w:rtl/>
        </w:rPr>
      </w:pPr>
    </w:p>
    <w:p w:rsidR="00954507" w:rsidRPr="002B5FC6" w:rsidRDefault="00954507" w:rsidP="002B5FC6">
      <w:pPr>
        <w:spacing w:line="360" w:lineRule="auto"/>
        <w:jc w:val="mediumKashida"/>
        <w:rPr>
          <w:rFonts w:ascii="Traditional Arabic" w:hAnsi="Traditional Arabic" w:cs="Traditional Arabic"/>
          <w:sz w:val="44"/>
          <w:szCs w:val="44"/>
        </w:rPr>
      </w:pPr>
      <w:r w:rsidRPr="002B5FC6">
        <w:rPr>
          <w:rFonts w:ascii="Traditional Arabic" w:hAnsi="Traditional Arabic" w:cs="Traditional Arabic"/>
          <w:sz w:val="44"/>
          <w:szCs w:val="44"/>
          <w:rtl/>
        </w:rPr>
        <w:t>وبعد الجولة الأولى في عالم الآخرة ، والجولة الثانية في مشاهد الكون المعروضة ، يلتفت إلى الرسول –صلى الله عليه وسلم _ يوجهه إلى حدود وظيفته ، وهي التذكير بالحساب وإزالة العقبات من وجه الدعوة لتبلغ إلى الناس وليتم التذكير . فهذه وظيفة الجهاد كما تفهم من القرآن ومن سيرة الرسول سواء ، بلا تقصير ولااعتداء</w:t>
      </w:r>
      <w:bookmarkEnd w:id="0"/>
    </w:p>
    <w:sectPr w:rsidR="00954507" w:rsidRPr="002B5FC6" w:rsidSect="0097443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507"/>
    <w:rsid w:val="002B5FC6"/>
    <w:rsid w:val="00954507"/>
    <w:rsid w:val="00974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70047D-563B-404E-B3DD-4A774A195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1388</Characters>
  <Application>Microsoft Office Word</Application>
  <DocSecurity>0</DocSecurity>
  <Lines>11</Lines>
  <Paragraphs>3</Paragraphs>
  <ScaleCrop>false</ScaleCrop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SilverLine</cp:lastModifiedBy>
  <cp:revision>4</cp:revision>
  <cp:lastPrinted>2018-10-16T19:41:00Z</cp:lastPrinted>
  <dcterms:created xsi:type="dcterms:W3CDTF">2018-10-16T19:40:00Z</dcterms:created>
  <dcterms:modified xsi:type="dcterms:W3CDTF">2019-01-15T00:52:00Z</dcterms:modified>
</cp:coreProperties>
</file>