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raditional Arabic" w:eastAsiaTheme="minorHAnsi" w:hAnsi="Traditional Arabic" w:cs="Traditional Arabic"/>
          <w:color w:val="4472C4" w:themeColor="accent1"/>
          <w:sz w:val="30"/>
          <w:szCs w:val="30"/>
          <w:rtl/>
        </w:rPr>
        <w:id w:val="-131020531"/>
        <w:docPartObj>
          <w:docPartGallery w:val="Cover Pages"/>
          <w:docPartUnique/>
        </w:docPartObj>
      </w:sdtPr>
      <w:sdtEndPr>
        <w:rPr>
          <w:b/>
          <w:bCs/>
          <w:color w:val="auto"/>
          <w:sz w:val="34"/>
          <w:szCs w:val="34"/>
          <w:rtl w:val="0"/>
        </w:rPr>
      </w:sdtEndPr>
      <w:sdtContent>
        <w:p w:rsidR="008372E8" w:rsidRPr="00C07C12" w:rsidRDefault="008372E8">
          <w:pPr>
            <w:pStyle w:val="NoSpacing"/>
            <w:spacing w:before="1540" w:after="240"/>
            <w:jc w:val="center"/>
            <w:rPr>
              <w:rFonts w:ascii="Traditional Arabic" w:hAnsi="Traditional Arabic" w:cs="Traditional Arabic"/>
              <w:color w:val="4472C4" w:themeColor="accent1"/>
              <w:sz w:val="30"/>
              <w:szCs w:val="30"/>
            </w:rPr>
          </w:pPr>
          <w:r w:rsidRPr="00C07C12">
            <w:rPr>
              <w:rFonts w:ascii="Traditional Arabic" w:hAnsi="Traditional Arabic" w:cs="Traditional Arabic"/>
              <w:noProof/>
              <w:color w:val="4472C4" w:themeColor="accent1"/>
              <w:sz w:val="30"/>
              <w:szCs w:val="30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raditional Arabic" w:eastAsiaTheme="majorEastAsia" w:hAnsi="Traditional Arabic" w:cs="Traditional Arabic"/>
              <w:b/>
              <w:bCs/>
              <w:caps/>
              <w:color w:val="4472C4" w:themeColor="accent1"/>
              <w:sz w:val="82"/>
              <w:szCs w:val="82"/>
              <w:rtl/>
            </w:rPr>
            <w:alias w:val="العنوان"/>
            <w:tag w:val=""/>
            <w:id w:val="1735040861"/>
            <w:placeholder>
              <w:docPart w:val="BC8D769D30F54DE587BA85241CDD79D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8372E8" w:rsidRPr="00C07C12" w:rsidRDefault="008372E8" w:rsidP="008372E8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Traditional Arabic" w:eastAsiaTheme="majorEastAsia" w:hAnsi="Traditional Arabic" w:cs="Traditional Arabic"/>
                  <w:b/>
                  <w:bCs/>
                  <w:caps/>
                  <w:color w:val="4472C4" w:themeColor="accent1"/>
                  <w:sz w:val="90"/>
                  <w:szCs w:val="90"/>
                </w:rPr>
              </w:pPr>
              <w:r w:rsidRPr="00C07C12">
                <w:rPr>
                  <w:rFonts w:ascii="Traditional Arabic" w:eastAsiaTheme="majorEastAsia" w:hAnsi="Traditional Arabic" w:cs="Traditional Arabic"/>
                  <w:b/>
                  <w:bCs/>
                  <w:caps/>
                  <w:color w:val="4472C4" w:themeColor="accent1"/>
                  <w:sz w:val="82"/>
                  <w:szCs w:val="82"/>
                  <w:rtl/>
                </w:rPr>
                <w:t xml:space="preserve">إعراب </w:t>
              </w:r>
              <w:r w:rsidR="00881EB4" w:rsidRPr="00C07C12">
                <w:rPr>
                  <w:rFonts w:ascii="Traditional Arabic" w:eastAsiaTheme="majorEastAsia" w:hAnsi="Traditional Arabic" w:cs="Traditional Arabic"/>
                  <w:b/>
                  <w:bCs/>
                  <w:caps/>
                  <w:color w:val="4472C4" w:themeColor="accent1"/>
                  <w:sz w:val="82"/>
                  <w:szCs w:val="82"/>
                  <w:rtl/>
                </w:rPr>
                <w:t xml:space="preserve">الفعل </w:t>
              </w:r>
              <w:r w:rsidRPr="00C07C12">
                <w:rPr>
                  <w:rFonts w:ascii="Traditional Arabic" w:eastAsiaTheme="majorEastAsia" w:hAnsi="Traditional Arabic" w:cs="Traditional Arabic"/>
                  <w:b/>
                  <w:bCs/>
                  <w:caps/>
                  <w:color w:val="4472C4" w:themeColor="accent1"/>
                  <w:sz w:val="82"/>
                  <w:szCs w:val="82"/>
                  <w:rtl/>
                </w:rPr>
                <w:t>المضارع من القرآن الكريم</w:t>
              </w:r>
            </w:p>
          </w:sdtContent>
        </w:sdt>
        <w:p w:rsidR="008372E8" w:rsidRPr="00C07C12" w:rsidRDefault="008372E8">
          <w:pPr>
            <w:pStyle w:val="NoSpacing"/>
            <w:spacing w:before="480"/>
            <w:jc w:val="center"/>
            <w:rPr>
              <w:rFonts w:ascii="Traditional Arabic" w:hAnsi="Traditional Arabic" w:cs="Traditional Arabic"/>
              <w:color w:val="4472C4" w:themeColor="accent1"/>
              <w:sz w:val="30"/>
              <w:szCs w:val="30"/>
            </w:rPr>
          </w:pPr>
          <w:r w:rsidRPr="00C07C12">
            <w:rPr>
              <w:rFonts w:ascii="Traditional Arabic" w:hAnsi="Traditional Arabic" w:cs="Traditional Arabic"/>
              <w:noProof/>
              <w:color w:val="4472C4" w:themeColor="accent1"/>
              <w:sz w:val="30"/>
              <w:szCs w:val="30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372E8" w:rsidRPr="00C07C12" w:rsidRDefault="006955D7">
          <w:pPr>
            <w:bidi w:val="0"/>
            <w:rPr>
              <w:rFonts w:ascii="Traditional Arabic" w:hAnsi="Traditional Arabic" w:cs="Traditional Arabic"/>
              <w:b/>
              <w:bCs/>
              <w:sz w:val="34"/>
              <w:szCs w:val="34"/>
              <w:rtl/>
            </w:rPr>
          </w:pPr>
          <w:r>
            <w:rPr>
              <w:rFonts w:ascii="Traditional Arabic" w:hAnsi="Traditional Arabic" w:cs="Traditional Arabic"/>
              <w:b/>
              <w:bCs/>
              <w:noProof/>
              <w:sz w:val="34"/>
              <w:szCs w:val="34"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514350</wp:posOffset>
                    </wp:positionH>
                    <wp:positionV relativeFrom="paragraph">
                      <wp:posOffset>3157220</wp:posOffset>
                    </wp:positionV>
                    <wp:extent cx="4267200" cy="2019300"/>
                    <wp:effectExtent l="0" t="0" r="0" b="0"/>
                    <wp:wrapNone/>
                    <wp:docPr id="2" name="مستطيل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67200" cy="2019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955D7" w:rsidRPr="006955D7" w:rsidRDefault="006955D7" w:rsidP="002F54DE">
                                <w:pPr>
                                  <w:jc w:val="center"/>
                                  <w:rPr>
                                    <w:sz w:val="42"/>
                                    <w:szCs w:val="42"/>
                                  </w:rPr>
                                </w:pPr>
                                <w:r w:rsidRPr="006955D7">
                                  <w:rPr>
                                    <w:rFonts w:hint="cs"/>
                                    <w:sz w:val="42"/>
                                    <w:szCs w:val="42"/>
                                    <w:rtl/>
                                  </w:rPr>
                                  <w:t xml:space="preserve">إعداد الطالب/ </w:t>
                                </w:r>
                                <w:r w:rsidR="002F54DE">
                                  <w:rPr>
                                    <w:rFonts w:hint="cs"/>
                                    <w:sz w:val="42"/>
                                    <w:szCs w:val="42"/>
                                    <w:rtl/>
                                  </w:rPr>
                                  <w:t xml:space="preserve"> 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مستطيل 2" o:spid="_x0000_s1026" style="position:absolute;margin-left:40.5pt;margin-top:248.6pt;width:336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" fillcolor="white [3201]" stroked="f" strokeweight="1pt">
                    <v:textbox>
                      <w:txbxContent>
                        <w:p w:rsidR="006955D7" w:rsidRPr="006955D7" w:rsidRDefault="006955D7" w:rsidP="002F54DE">
                          <w:pPr>
                            <w:jc w:val="center"/>
                            <w:rPr>
                              <w:sz w:val="42"/>
                              <w:szCs w:val="42"/>
                            </w:rPr>
                          </w:pPr>
                          <w:r w:rsidRPr="006955D7">
                            <w:rPr>
                              <w:rFonts w:hint="cs"/>
                              <w:sz w:val="42"/>
                              <w:szCs w:val="42"/>
                              <w:rtl/>
                            </w:rPr>
                            <w:t xml:space="preserve">إعداد الطالب/ </w:t>
                          </w:r>
                          <w:r w:rsidR="002F54DE">
                            <w:rPr>
                              <w:rFonts w:hint="cs"/>
                              <w:sz w:val="42"/>
                              <w:szCs w:val="42"/>
                              <w:rtl/>
                            </w:rPr>
                            <w:t xml:space="preserve"> 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rect>
                </w:pict>
              </mc:Fallback>
            </mc:AlternateContent>
          </w:r>
          <w:r w:rsidR="008372E8" w:rsidRPr="00C07C12">
            <w:rPr>
              <w:rFonts w:ascii="Traditional Arabic" w:hAnsi="Traditional Arabic" w:cs="Traditional Arabic"/>
              <w:b/>
              <w:bCs/>
              <w:sz w:val="34"/>
              <w:szCs w:val="34"/>
              <w:rtl/>
            </w:rPr>
            <w:br w:type="page"/>
          </w:r>
        </w:p>
      </w:sdtContent>
    </w:sdt>
    <w:p w:rsidR="00CC0BF7" w:rsidRPr="002F2021" w:rsidRDefault="00CC0BF7" w:rsidP="002F2021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F202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آيات فعل مضارع</w:t>
      </w:r>
      <w:r w:rsidR="00B622F8" w:rsidRPr="002F202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مرفوع</w:t>
      </w:r>
      <w:r w:rsidRPr="002F202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{ يعلم الله ما في قلوبهم }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يعلم:مبتدأ مرفوع وعلامة رفعه الضمة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{ يوم يجمعُ الله الرسل }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يجمع: خبر مرفوع وعلامة رفعه الضمة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{ والله يدعو إلى الجنة }6 . 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يدعو:مرفوع وعلامة رفعه الواو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{ فمن كان يرجو لقاء ربه }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يرجو: فعل كان مرفوع وعلامة رفعه الواو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{ سيذكر من يخشى }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سيذكر: اسم مرفوع وعلامة رفعه الضمة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{ فإذا هي حية تسعى }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حيةُُ:مرفوع وعلامة رفعه الضمة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{ هل يستوي الذين يعلمون والذين لا يعلمون }</w:t>
      </w:r>
    </w:p>
    <w:p w:rsidR="00CC0BF7" w:rsidRPr="00C07C12" w:rsidRDefault="00CC0BF7" w:rsidP="00CC0BF7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يعلمون:مرفوع وعلامة رفعه الضمة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{ قل لا يستوي الخبيث والطيب }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الخبيث:خبر مرفوع وعلامة رفعه الضمة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{قالَ إِنَّما أَشْكُوا بَثِّي وَحُزْنِي إِلَى اللَّهِ وَأَعْلَمُ مِنَ اللَّهِ ما لا تَعْلَمُونَ (86)}.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أعلم:اسم مرفوع وعلامة رفعه الضمة</w:t>
      </w:r>
    </w:p>
    <w:p w:rsidR="00CC0BF7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</w:p>
    <w:p w:rsidR="002F2021" w:rsidRDefault="002F2021" w:rsidP="00CC0BF7">
      <w:pPr>
        <w:rPr>
          <w:rFonts w:ascii="Traditional Arabic" w:hAnsi="Traditional Arabic" w:cs="Traditional Arabic"/>
          <w:sz w:val="30"/>
          <w:szCs w:val="30"/>
          <w:rtl/>
        </w:rPr>
      </w:pPr>
    </w:p>
    <w:p w:rsidR="00D84A2E" w:rsidRDefault="00D84A2E" w:rsidP="00CC0BF7">
      <w:pPr>
        <w:rPr>
          <w:rFonts w:ascii="Traditional Arabic" w:hAnsi="Traditional Arabic" w:cs="Traditional Arabic"/>
          <w:sz w:val="30"/>
          <w:szCs w:val="30"/>
          <w:rtl/>
        </w:rPr>
      </w:pPr>
    </w:p>
    <w:p w:rsidR="00D84A2E" w:rsidRPr="00C07C12" w:rsidRDefault="00D84A2E" w:rsidP="00CC0BF7">
      <w:pPr>
        <w:rPr>
          <w:rFonts w:ascii="Traditional Arabic" w:hAnsi="Traditional Arabic" w:cs="Traditional Arabic"/>
          <w:sz w:val="30"/>
          <w:szCs w:val="30"/>
          <w:rtl/>
        </w:rPr>
      </w:pPr>
    </w:p>
    <w:p w:rsidR="00CC0BF7" w:rsidRPr="00C07C12" w:rsidRDefault="00CC0BF7" w:rsidP="008A5A1F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C07C12">
        <w:rPr>
          <w:rFonts w:ascii="Traditional Arabic" w:hAnsi="Traditional Arabic" w:cs="Traditional Arabic"/>
          <w:b/>
          <w:bCs/>
          <w:sz w:val="34"/>
          <w:szCs w:val="34"/>
          <w:rtl/>
        </w:rPr>
        <w:t>اعراب آيات نصب الفعل المضارع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﴿ وَاعْبُدْ رَبَّكَ حَتَّى يَأْتِيَكَ الْيَقِينُ ﴾ [الحجر: 99].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يأتيكَ:منصوب وعلامة نصبه الفتحة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﴿ لَنْ تَنَالُوا الْبِرَّ حَتَّى تُنْفِقُوا مِمَّا تُحِبُّونَ ﴾ [آل عمران: 92].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تنالوا :منصوب وعلامة نصبه حذف نون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﴿ وَأَنْذِرْ بِهِ الَّذِينَ يَخَافُونَ أَنْ يُحْشَرُوا ﴾ [الأنعام: 51].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يحشروا:منصوب وعلامة نصبه حذف نون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(فَأَرَادَ رَبُّكَ أَنْ يَبْلُغَا أَشُدَّهُمَا وَيَسْتَخْرِجَا كَنْزَهُمَا﴾ [الكهف: 82].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يبلغا:منصوب وعلامة نصبه حذف نون</w:t>
      </w:r>
    </w:p>
    <w:p w:rsidR="00CC0BF7" w:rsidRPr="00C07C12" w:rsidRDefault="00CC0BF7" w:rsidP="00C07C12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﴿ وَعَجِلْتُ إِلَيْكَ رَبِّ لِتَرْضَى ﴾ [طه: 84} 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لترضى:منصوب وعلامة نصبه الفتحة</w:t>
      </w:r>
    </w:p>
    <w:p w:rsidR="00CC0BF7" w:rsidRPr="00C07C12" w:rsidRDefault="00CC0BF7" w:rsidP="00C07C12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﴿ إِنْ تُصِبْكَ حَسَنَةٌ تَسُؤْهُمْ ﴾ [التوبة: 50]،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تصبكَ:منصوب وعلامة نصبه الفتحة</w:t>
      </w:r>
    </w:p>
    <w:p w:rsidR="00CC0BF7" w:rsidRPr="00C07C12" w:rsidRDefault="00CC0BF7" w:rsidP="00C07C12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﴿ إِنَّ السَّاعَةَ آتِيَةٌ ﴾ [طه: 15].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الساعة:اسم إنَّ منصوب وعلامة نصبه الفتحة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﴿ وَلِتَعْلَمَ أَنَّ وَعْدَ اللَّهِ حَقٌّ ﴾ [القصص: 13]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 xml:space="preserve">وعد:اسم أنَّ منصوب وعلامة نصبه الفتحة </w:t>
      </w:r>
    </w:p>
    <w:p w:rsidR="00CC0BF7" w:rsidRPr="00C07C12" w:rsidRDefault="00CC0BF7" w:rsidP="00C07C12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(وَمَا يَنْبَغِي لِلرَّحْمَنِ أَنْ يَتَّخِذَ وَلَدًا ﴾ [مريم: 92]، وقوله تعالى</w:t>
      </w:r>
    </w:p>
    <w:p w:rsidR="00CC0BF7" w:rsidRPr="00C07C12" w:rsidRDefault="00CC0BF7" w:rsidP="00CC0BF7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يتخذ: فعل مضارع منصوب وعلامة نصبه الفتحة</w:t>
      </w:r>
    </w:p>
    <w:p w:rsidR="00D84A2E" w:rsidRPr="00D84A2E" w:rsidRDefault="008A5A1F" w:rsidP="00D84A2E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D84A2E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="00D84A2E" w:rsidRPr="00D84A2E">
        <w:rPr>
          <w:rFonts w:ascii="Traditional Arabic" w:hAnsi="Traditional Arabic" w:cs="Traditional Arabic"/>
          <w:b/>
          <w:bCs/>
          <w:sz w:val="30"/>
          <w:szCs w:val="30"/>
          <w:rtl/>
        </w:rPr>
        <w:t>(إِنَّكَ لَنْ تَخْرِقَ الْأَرْضَ وَلَنْ تَبْلُغَ الْجِبَالَ طُولًا ﴾ [الإسراء: 37].</w:t>
      </w:r>
    </w:p>
    <w:p w:rsidR="00B622F8" w:rsidRPr="00C07C12" w:rsidRDefault="00D84A2E" w:rsidP="008A5A1F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تخرق:منصوب وعلامة نصبه الفتحة</w:t>
      </w:r>
    </w:p>
    <w:p w:rsidR="00B622F8" w:rsidRPr="008A5A1F" w:rsidRDefault="00B622F8" w:rsidP="00CC0BF7">
      <w:pPr>
        <w:rPr>
          <w:rFonts w:ascii="Traditional Arabic" w:hAnsi="Traditional Arabic" w:cs="Traditional Arabic"/>
          <w:sz w:val="18"/>
          <w:szCs w:val="18"/>
          <w:rtl/>
        </w:rPr>
      </w:pPr>
    </w:p>
    <w:p w:rsidR="00CC0BF7" w:rsidRPr="00C07C12" w:rsidRDefault="00CC0BF7" w:rsidP="00CC0BF7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C07C12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أعراب آيات فعل مضارع مجزوم: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(فَلْيَسْتَجِيبُوا لِي وَلْيُؤْمِنُوا بِي لَعَلَّهُمْ يَرْشُدُونَ)سورة البقرة من الأية١٨٦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وليؤمنوا:مجزم وعلامة جزمة حذف نون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(فَلْيَضْحَكُوا قَلِيلًا وَلْيَبْكُوا كَثِيرًا جَزَاءً بِمَا كَانُوا يَكْسِبُونَ)(التوبة/82).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وليبكوا:مجزوم وعلامة جزمه حذف نون</w:t>
      </w:r>
    </w:p>
    <w:p w:rsidR="00CC0BF7" w:rsidRPr="00C07C12" w:rsidRDefault="00CC0BF7" w:rsidP="007B17AE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(وَنَادَوْا يَامَالِكُ لِيَقْضِ عَلَيْنَا رَبُّكَ قَالَ إِنَّكُمْ مَاكِثُونَ)(الزخرف/77)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ليقضِ:مجزوم وعلامة جزمه حذف حرف علة</w:t>
      </w:r>
    </w:p>
    <w:p w:rsidR="00CC0BF7" w:rsidRPr="00C07C12" w:rsidRDefault="00CC0BF7" w:rsidP="007B17AE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(فَإِنْ لَمْ تَفْعَلُوا وَلَنْ تَفْعَلُوا فَاتَّقُوا النَّارَ الَّتِي وَقُودُهَا النَّاسُ وَالْحِجَارَةُ أُعِدَّتْ لِلْكَافِرِينَ)(البقرة/24)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تفعلوا:مجزوم وعلامة جزمه حذف نون</w:t>
      </w:r>
    </w:p>
    <w:p w:rsidR="00CC0BF7" w:rsidRPr="00C07C12" w:rsidRDefault="00CC0BF7" w:rsidP="007B17AE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(لَمْ يَلِدْ وَلَمْ يُولَدْ (الإخلاص/3).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يلد:مجزوم وعلامة جزمه السكون</w:t>
      </w:r>
    </w:p>
    <w:p w:rsidR="00CC0BF7" w:rsidRPr="00C07C12" w:rsidRDefault="00CC0BF7" w:rsidP="007B17AE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أَأُنْزِلَ عَلَيْهِ الذِّكْرُ مِنْ بَيْنِنَا بَلْ هُمْ فِي شَكٍّ مِنْ ذِكْرِي بَلْ لَمَّا يَذُوقُوا عَذَابِ)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يذقوا:مجزوم وعلامة جزمه حذف النون</w:t>
      </w:r>
    </w:p>
    <w:p w:rsidR="00CC0BF7" w:rsidRPr="00C07C12" w:rsidRDefault="00CC0BF7" w:rsidP="007B17AE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(مَنْ يَقْتَرِفْ حَسَنَةً نَزِدْ لَهُ فِيهَا حُسْنًا إِنَّ اللَّهَ غَفُورٌ شَكُورٌ) (الشورى من الآية/23)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يقترف:مجزوم وعلامة جزمه السكون</w:t>
      </w:r>
    </w:p>
    <w:p w:rsidR="00CC0BF7" w:rsidRPr="00C07C12" w:rsidRDefault="00CC0BF7" w:rsidP="007B17AE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(وَمَا تَفْعَلُوا مِنْ خَيْرٍ يَعْلَمْهُ اللَّهُ)(البقرة من الآية/197)</w:t>
      </w:r>
    </w:p>
    <w:p w:rsidR="007B17AE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تفعلوا:مجزوم وعلامة جزمه حذف نون</w:t>
      </w:r>
    </w:p>
    <w:p w:rsidR="00CC0BF7" w:rsidRPr="00C07C12" w:rsidRDefault="00CC0BF7" w:rsidP="00CC0BF7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(فَمَنْ يَعْمَلْ مِثْقَالَ ذَرَّةٍ خَيْرًا يَرَهُ)(الزلزلة/</w:t>
      </w:r>
    </w:p>
    <w:p w:rsidR="00CC0BF7" w:rsidRPr="00C07C12" w:rsidRDefault="00CC0BF7" w:rsidP="00C07C12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يعملْ:</w:t>
      </w:r>
      <w:r w:rsidR="007B17AE" w:rsidRPr="00C07C12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C07C12">
        <w:rPr>
          <w:rFonts w:ascii="Traditional Arabic" w:hAnsi="Traditional Arabic" w:cs="Traditional Arabic"/>
          <w:sz w:val="30"/>
          <w:szCs w:val="30"/>
          <w:rtl/>
        </w:rPr>
        <w:t>مجزوم وعلامة جزمه السكون</w:t>
      </w:r>
    </w:p>
    <w:p w:rsidR="00CC0BF7" w:rsidRPr="00C07C12" w:rsidRDefault="00CC0BF7" w:rsidP="007B17AE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b/>
          <w:bCs/>
          <w:sz w:val="30"/>
          <w:szCs w:val="30"/>
          <w:rtl/>
        </w:rPr>
        <w:t>(أَيْنَ مَا تَكُونُوا يَأْتِ بِكُمُ اللَّهُ جَمِيعًا)</w:t>
      </w:r>
    </w:p>
    <w:p w:rsidR="00CC0BF7" w:rsidRPr="00C07C12" w:rsidRDefault="00CC0BF7" w:rsidP="00CC0BF7">
      <w:pPr>
        <w:rPr>
          <w:rFonts w:ascii="Traditional Arabic" w:hAnsi="Traditional Arabic" w:cs="Traditional Arabic"/>
          <w:sz w:val="30"/>
          <w:szCs w:val="30"/>
          <w:rtl/>
        </w:rPr>
      </w:pPr>
      <w:r w:rsidRPr="00C07C12">
        <w:rPr>
          <w:rFonts w:ascii="Traditional Arabic" w:hAnsi="Traditional Arabic" w:cs="Traditional Arabic"/>
          <w:sz w:val="30"/>
          <w:szCs w:val="30"/>
          <w:rtl/>
        </w:rPr>
        <w:t>تكونوا:مجزوم وعلامة جزمه حذف نون</w:t>
      </w:r>
    </w:p>
    <w:p w:rsidR="007B17AE" w:rsidRPr="00C07C12" w:rsidRDefault="007B17AE" w:rsidP="00CC0BF7">
      <w:pPr>
        <w:rPr>
          <w:rFonts w:ascii="Traditional Arabic" w:hAnsi="Traditional Arabic" w:cs="Traditional Arabic"/>
          <w:sz w:val="30"/>
          <w:szCs w:val="30"/>
        </w:rPr>
      </w:pPr>
    </w:p>
    <w:sectPr w:rsidR="007B17AE" w:rsidRPr="00C07C12" w:rsidSect="008A5A1F">
      <w:pgSz w:w="11906" w:h="16838"/>
      <w:pgMar w:top="993" w:right="1800" w:bottom="1135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F7"/>
    <w:rsid w:val="00036C1C"/>
    <w:rsid w:val="00214D5A"/>
    <w:rsid w:val="00297CCE"/>
    <w:rsid w:val="002F2021"/>
    <w:rsid w:val="002F54DE"/>
    <w:rsid w:val="00475D11"/>
    <w:rsid w:val="004A2031"/>
    <w:rsid w:val="005841B3"/>
    <w:rsid w:val="005F5B30"/>
    <w:rsid w:val="00647266"/>
    <w:rsid w:val="0068059B"/>
    <w:rsid w:val="006955D7"/>
    <w:rsid w:val="00741766"/>
    <w:rsid w:val="007B17AE"/>
    <w:rsid w:val="008372E8"/>
    <w:rsid w:val="00881EB4"/>
    <w:rsid w:val="008A5A1F"/>
    <w:rsid w:val="009B56E6"/>
    <w:rsid w:val="009C5F13"/>
    <w:rsid w:val="00AD6DC6"/>
    <w:rsid w:val="00B622F8"/>
    <w:rsid w:val="00C07C12"/>
    <w:rsid w:val="00CC0BF7"/>
    <w:rsid w:val="00D84A2E"/>
    <w:rsid w:val="00E076D8"/>
    <w:rsid w:val="00E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DB2B"/>
  <w15:chartTrackingRefBased/>
  <w15:docId w15:val="{0D01450F-F16D-48E8-9AB2-98BC8A1E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F1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13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8372E8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72E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8D769D30F54DE587BA85241CDD79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C33C88-CFD0-4B99-B2C8-0D2C30662F12}"/>
      </w:docPartPr>
      <w:docPartBody>
        <w:p w:rsidR="00381EC2" w:rsidRDefault="002A6737" w:rsidP="002A6737">
          <w:pPr>
            <w:pStyle w:val="BC8D769D30F54DE587BA85241CDD79D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37"/>
    <w:rsid w:val="002A6737"/>
    <w:rsid w:val="002D5BFD"/>
    <w:rsid w:val="00381EC2"/>
    <w:rsid w:val="003E5B94"/>
    <w:rsid w:val="004564ED"/>
    <w:rsid w:val="0047522C"/>
    <w:rsid w:val="00574466"/>
    <w:rsid w:val="006D6F80"/>
    <w:rsid w:val="009D2857"/>
    <w:rsid w:val="00A71510"/>
    <w:rsid w:val="00A81512"/>
    <w:rsid w:val="00F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8D769D30F54DE587BA85241CDD79D1">
    <w:name w:val="BC8D769D30F54DE587BA85241CDD79D1"/>
    <w:rsid w:val="002A6737"/>
    <w:pPr>
      <w:bidi/>
    </w:pPr>
  </w:style>
  <w:style w:type="paragraph" w:customStyle="1" w:styleId="C0E8A8576F114E2999165A0AB3169862">
    <w:name w:val="C0E8A8576F114E2999165A0AB3169862"/>
    <w:rsid w:val="002A673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الطالب: منير الذيابي</PublishDate>
  <Abstract/>
  <CompanyAddress>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96D84E-9758-43BE-B2B3-A6DDF0AF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إعراب الفعل المضارع من القرآن الكريم</vt:lpstr>
    </vt:vector>
  </TitlesOfParts>
  <Company>الفصل: م ب 1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إعراب الفعل المضارع من القرآن الكريم</dc:title>
  <dc:subject/>
  <dc:creator>hp</dc:creator>
  <cp:keywords/>
  <dc:description/>
  <cp:lastModifiedBy>SilverLine</cp:lastModifiedBy>
  <cp:revision>19</cp:revision>
  <cp:lastPrinted>2018-10-24T17:59:00Z</cp:lastPrinted>
  <dcterms:created xsi:type="dcterms:W3CDTF">2018-10-08T15:21:00Z</dcterms:created>
  <dcterms:modified xsi:type="dcterms:W3CDTF">2019-01-13T11:32:00Z</dcterms:modified>
</cp:coreProperties>
</file>