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93F" w:rsidRPr="002E493F" w:rsidRDefault="002E493F" w:rsidP="002E493F">
      <w:pPr>
        <w:jc w:val="lowKashida"/>
        <w:rPr>
          <w:rFonts w:ascii="Traditional Arabic" w:hAnsi="Traditional Arabic" w:cs="Traditional Arabic"/>
          <w:b/>
          <w:bCs/>
          <w:sz w:val="32"/>
          <w:szCs w:val="32"/>
          <w:rtl/>
        </w:rPr>
      </w:pPr>
      <w:r w:rsidRPr="002E493F">
        <w:rPr>
          <w:rFonts w:ascii="Traditional Arabic" w:hAnsi="Traditional Arabic" w:cs="Traditional Arabic"/>
          <w:b/>
          <w:bCs/>
          <w:sz w:val="32"/>
          <w:szCs w:val="32"/>
          <w:rtl/>
        </w:rPr>
        <w:t>الادوار المهنيه للاخصائي الجتماعي :</w:t>
      </w:r>
    </w:p>
    <w:p w:rsidR="002E493F" w:rsidRPr="002E493F" w:rsidRDefault="002E493F" w:rsidP="002E493F">
      <w:pPr>
        <w:jc w:val="lowKashida"/>
        <w:rPr>
          <w:rFonts w:ascii="Traditional Arabic" w:hAnsi="Traditional Arabic" w:cs="Traditional Arabic"/>
          <w:sz w:val="32"/>
          <w:szCs w:val="32"/>
          <w:rtl/>
        </w:rPr>
      </w:pP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نتناول  فيما يلى الادوار المهنيه للاخصائي الاجتماعي من خلال طرق الخدمه الاجتماعيه الثلاث وممارستها في المجال المدرسى</w:t>
      </w:r>
    </w:p>
    <w:p w:rsidR="002E493F" w:rsidRPr="002E493F" w:rsidRDefault="002E493F" w:rsidP="002E493F">
      <w:pPr>
        <w:jc w:val="lowKashida"/>
        <w:rPr>
          <w:rFonts w:ascii="Traditional Arabic" w:hAnsi="Traditional Arabic" w:cs="Traditional Arabic"/>
          <w:sz w:val="32"/>
          <w:szCs w:val="32"/>
          <w:rtl/>
        </w:rPr>
      </w:pPr>
    </w:p>
    <w:p w:rsidR="002E493F" w:rsidRPr="002E493F" w:rsidRDefault="002E493F" w:rsidP="002E493F">
      <w:pPr>
        <w:jc w:val="lowKashida"/>
        <w:rPr>
          <w:rFonts w:ascii="Traditional Arabic" w:hAnsi="Traditional Arabic" w:cs="Traditional Arabic"/>
          <w:b/>
          <w:bCs/>
          <w:sz w:val="32"/>
          <w:szCs w:val="32"/>
          <w:rtl/>
        </w:rPr>
      </w:pPr>
      <w:r w:rsidRPr="002E493F">
        <w:rPr>
          <w:rFonts w:ascii="Traditional Arabic" w:hAnsi="Traditional Arabic" w:cs="Traditional Arabic"/>
          <w:b/>
          <w:bCs/>
          <w:sz w:val="32"/>
          <w:szCs w:val="32"/>
          <w:rtl/>
        </w:rPr>
        <w:t>أولا) خدمة الفرد:-</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وهي طريقه اساسية لمهنة الخدمه الاجتماعيه تهدف الى مساعدة الطالب الذي يواجه موقفا عسيرا ولايمكنه الاستمرار فيه .</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ويمكن تلخيص أهم الخدمات الفرديه التي يستطيع تقديمها الاخصائي الاجتماعي نتيجة لتطبيق خدمة الفرد فيما يلي:-</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 بحث الحالات التي تحتاج الى معونات اقتصاديه</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 بحث المشكلات الاجتماعيه والنفسيه والدينيه والسلوكيه والاخلاقيه والتعليميه والصحيه</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 تحويل الحالات التي تعجز امكانيات المدرسه عن علاجها الى الهيئات والمؤسسات والتنظيمات المختصه ومتابعتها.</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 تقديم التوجيه والارشاد والمعونه في المواقف السريعه التي يستقبلها الاخصائي الاجتماعي</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 تزويد رواد الفصول من المدرسين بالبيانات والارشادات التي تساعدهم على التعامل مع الطلاب.</w:t>
      </w:r>
    </w:p>
    <w:p w:rsidR="002E493F" w:rsidRPr="002E493F" w:rsidRDefault="002E493F" w:rsidP="002E493F">
      <w:pPr>
        <w:jc w:val="lowKashida"/>
        <w:rPr>
          <w:rFonts w:ascii="Traditional Arabic" w:hAnsi="Traditional Arabic" w:cs="Traditional Arabic"/>
          <w:b/>
          <w:bCs/>
          <w:sz w:val="32"/>
          <w:szCs w:val="32"/>
          <w:rtl/>
        </w:rPr>
      </w:pPr>
      <w:r w:rsidRPr="002E493F">
        <w:rPr>
          <w:rFonts w:ascii="Traditional Arabic" w:hAnsi="Traditional Arabic" w:cs="Traditional Arabic"/>
          <w:b/>
          <w:bCs/>
          <w:sz w:val="32"/>
          <w:szCs w:val="32"/>
          <w:rtl/>
        </w:rPr>
        <w:t>ثانيا) خدمة الجماعه:-</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ان المدرسه هي المؤسسه الاجتماعيه التي تتحمل العبء الاكبر في تنشئة الطلاب التنشئه الاجتماعيه السليمه واعدادهم للمستقبل.</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ومادامتالجماعات المدرسيه هب الاداره التي تؤدي الى التأثير في نمو الطلاب وتساهمفي اكسابهم مقومات الشخصيه السويه فمن الضروري تنظيم اساليب الحياه فيالمدرسه سواء في جماعة الفصل أو جماعة النشاط حتى تستطيع أن تحقق الغرضمنها .</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lastRenderedPageBreak/>
        <w:t>ويمكن تلخيص دور الاخصائي الاجتماعي لخدمة الجماعه في المجال المدرسي كما يلي:-</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1. التخطيط والتنظيم لتكوين جماعات النشاط بالمدرسه</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2. تحديد الموارد والامكانيات اللازمه لكل جماعه.</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3. نشر الدعوه بين التلاميذ للانضمام الى الجماعات التي يرغب أن ينضم اليها الطالب .</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4. الاشراف على انتخاب مجلس اداره لكل جماعه كالرئيس ونائب الرئيس والسيكرتير وأمين الصندوق ....... إلخ .</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5. تعميم نماذج من السجلات الخاصه بنشاط الجماعه .</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6. اختيار رائد مناسب من بين مدرسي المدرسه لكل جماعه ماعدا الانشطهالاجتماعيه فهي يقوم بها الاخصائي الاجتماعي (خدمه عامه, نادي مدرسي, خدمةبيئيه).</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7. مساعدة رواد الجماعات عن طريق تزويدهم بالمعلومات .</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8. اعداد سجل عام يحصر فيه بيانات اجماليه عن جماعات النشاط بالمدرسه .</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9. جمع المعلومات الخاصه بكل جماعه في نهاية العام الدراسي .</w:t>
      </w:r>
    </w:p>
    <w:p w:rsidR="002E493F" w:rsidRPr="002E493F" w:rsidRDefault="002E493F" w:rsidP="002E493F">
      <w:pPr>
        <w:jc w:val="lowKashida"/>
        <w:rPr>
          <w:rFonts w:ascii="Traditional Arabic" w:hAnsi="Traditional Arabic" w:cs="Traditional Arabic"/>
          <w:sz w:val="32"/>
          <w:szCs w:val="32"/>
          <w:rtl/>
        </w:rPr>
      </w:pPr>
    </w:p>
    <w:p w:rsidR="002E493F" w:rsidRPr="002E493F" w:rsidRDefault="002E493F" w:rsidP="002E493F">
      <w:pPr>
        <w:jc w:val="lowKashida"/>
        <w:rPr>
          <w:rFonts w:ascii="Traditional Arabic" w:hAnsi="Traditional Arabic" w:cs="Traditional Arabic"/>
          <w:b/>
          <w:bCs/>
          <w:sz w:val="32"/>
          <w:szCs w:val="32"/>
          <w:rtl/>
        </w:rPr>
      </w:pPr>
      <w:r w:rsidRPr="002E493F">
        <w:rPr>
          <w:rFonts w:ascii="Traditional Arabic" w:hAnsi="Traditional Arabic" w:cs="Traditional Arabic"/>
          <w:b/>
          <w:bCs/>
          <w:sz w:val="32"/>
          <w:szCs w:val="32"/>
          <w:rtl/>
        </w:rPr>
        <w:t>ثالثا) تنظيم المجتمع:-</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ويقوم على ما يلي:</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1. المساعده في تكوين تنظيمات على مستوى المدرسه للإنطلاق من خلالها .</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2. المساعده في وضع برامج هذه التنظيمات والعمل على نموها وتطورها.</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3. العمل على تدريب القاده المسئولين عن هذه التنظيمات .</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4. توضيح وتحديد مسئولية هذه التننظيمات.</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5. العمل مع مجلس الاباء والمعلمين بتنظيم اجتماعاته والاعداد لها</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6. العمل مع مجلس الرواد أو النشاط بالمدرسه.</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lastRenderedPageBreak/>
        <w:t>7. القيام برئاسة مركز الخدمه العامه بالمدرسه وعليه ان يعد خطة عمل هويضعهاموضع التنفيذ ومن ثم فهو المسئول عن مشروعات الخدمه العامه ومشروعات الخدمهالاجتماعيه التي تقوم المدرسه بتنفيذها لخدمة سكان المجتمع .</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8. وضع وتنفيذ خطه لتنظيم تبادل الخدمات الاجتماعيه بين المدرسه وهيئات ومؤسسات وتنظيمات المجتمع .</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9. العمل على تقوية الروابط والصلات بين المدرسه والبيت والمجتمع.</w:t>
      </w:r>
    </w:p>
    <w:p w:rsidR="002E493F" w:rsidRPr="002E493F" w:rsidRDefault="002E493F" w:rsidP="002E493F">
      <w:pPr>
        <w:jc w:val="lowKashida"/>
        <w:rPr>
          <w:rFonts w:ascii="Traditional Arabic" w:hAnsi="Traditional Arabic" w:cs="Traditional Arabic"/>
          <w:sz w:val="32"/>
          <w:szCs w:val="32"/>
          <w:rtl/>
        </w:rPr>
      </w:pPr>
    </w:p>
    <w:p w:rsidR="002E493F" w:rsidRPr="002E493F" w:rsidRDefault="002E493F" w:rsidP="002E493F">
      <w:pPr>
        <w:jc w:val="lowKashida"/>
        <w:rPr>
          <w:rFonts w:ascii="Traditional Arabic" w:hAnsi="Traditional Arabic" w:cs="Traditional Arabic"/>
          <w:b/>
          <w:bCs/>
          <w:sz w:val="32"/>
          <w:szCs w:val="32"/>
          <w:rtl/>
        </w:rPr>
      </w:pPr>
      <w:r w:rsidRPr="002E493F">
        <w:rPr>
          <w:rFonts w:ascii="Traditional Arabic" w:hAnsi="Traditional Arabic" w:cs="Traditional Arabic"/>
          <w:b/>
          <w:bCs/>
          <w:sz w:val="32"/>
          <w:szCs w:val="32"/>
          <w:rtl/>
        </w:rPr>
        <w:t>ثالثا عملية التقويم :-</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وتعنمعرفة المتغيرات التي حدثت أثناء أو بعد تنفيذ البرنامج أو تحديد القيمهوالفائده التي استفيدت من هذه البرامج وتنفيذ عملية التقويم الاخصائيالاجتماعي من خلال تراكم الخبرات إذ يستفيد من أخطائه في عمليات التنفيذالمستقبليه وعملية التقويم مفيده وميسوره اذا حصلت مباشرة بعد كل عمليهتنفذ حتى يتم التعرف على جوانب الخطأ ومن ثم الحرص منها في العملياتالقادمه .</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ويمكن تقسيم عملية القويم الى الخطوات التاليه :</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 معرفة اذا ما كان البرنامج قد حقق اهدافه ام لا.</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 تحديد المستويات التي يطمح البرنامج لبلوغها.</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 معرفة المتغيرات التي تعزى الى البرنامج وتمييزها من المتغيرات التي تعزى الى عوامل خارجيه قد تؤدي الى نجاح البرنامج او فشله.</w:t>
      </w:r>
    </w:p>
    <w:p w:rsidR="002E493F" w:rsidRPr="002E493F" w:rsidRDefault="002E493F" w:rsidP="002E493F">
      <w:pPr>
        <w:jc w:val="lowKashida"/>
        <w:rPr>
          <w:rFonts w:ascii="Traditional Arabic" w:hAnsi="Traditional Arabic" w:cs="Traditional Arabic"/>
          <w:sz w:val="32"/>
          <w:szCs w:val="32"/>
          <w:rtl/>
        </w:rPr>
      </w:pPr>
      <w:r w:rsidRPr="002E493F">
        <w:rPr>
          <w:rFonts w:ascii="Traditional Arabic" w:hAnsi="Traditional Arabic" w:cs="Traditional Arabic"/>
          <w:sz w:val="32"/>
          <w:szCs w:val="32"/>
          <w:rtl/>
        </w:rPr>
        <w:t>• جمع البيانات الاحصائيه عن كل النواحي المتعلقه بالبرنامج.</w:t>
      </w:r>
    </w:p>
    <w:p w:rsidR="002E493F" w:rsidRPr="002E493F" w:rsidRDefault="002E493F" w:rsidP="002E493F">
      <w:pPr>
        <w:jc w:val="lowKashida"/>
        <w:rPr>
          <w:rFonts w:ascii="Traditional Arabic" w:hAnsi="Traditional Arabic" w:cs="Traditional Arabic"/>
          <w:sz w:val="32"/>
          <w:szCs w:val="32"/>
          <w:rtl/>
        </w:rPr>
      </w:pPr>
    </w:p>
    <w:p w:rsidR="002E493F" w:rsidRPr="002E493F" w:rsidRDefault="002E493F" w:rsidP="002E493F">
      <w:pPr>
        <w:jc w:val="lowKashida"/>
        <w:rPr>
          <w:rFonts w:ascii="Traditional Arabic" w:hAnsi="Traditional Arabic" w:cs="Traditional Arabic"/>
          <w:sz w:val="32"/>
          <w:szCs w:val="32"/>
        </w:rPr>
      </w:pPr>
      <w:bookmarkStart w:id="0" w:name="_GoBack"/>
      <w:bookmarkEnd w:id="0"/>
    </w:p>
    <w:sectPr w:rsidR="002E493F" w:rsidRPr="002E493F" w:rsidSect="00FD25F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93F"/>
    <w:rsid w:val="002E493F"/>
    <w:rsid w:val="007A1C9D"/>
    <w:rsid w:val="00FD25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DAB8"/>
  <w15:chartTrackingRefBased/>
  <w15:docId w15:val="{F57BD7E5-9A50-45A9-AFAC-949F9A0A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2</cp:revision>
  <cp:lastPrinted>2018-11-24T18:27:00Z</cp:lastPrinted>
  <dcterms:created xsi:type="dcterms:W3CDTF">2018-11-24T18:26:00Z</dcterms:created>
  <dcterms:modified xsi:type="dcterms:W3CDTF">2019-01-13T11:06:00Z</dcterms:modified>
</cp:coreProperties>
</file>