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1370136962"/>
        <w:docPartObj>
          <w:docPartGallery w:val="Cover Pages"/>
          <w:docPartUnique/>
        </w:docPartObj>
      </w:sdtPr>
      <w:sdtEndPr>
        <w:rPr>
          <w:rFonts w:ascii="Traditional Arabic" w:hAnsi="Traditional Arabic" w:cs="Traditional Arabic"/>
          <w:color w:val="auto"/>
          <w:sz w:val="32"/>
          <w:szCs w:val="32"/>
          <w:rtl w:val="0"/>
        </w:rPr>
      </w:sdtEndPr>
      <w:sdtContent>
        <w:p w:rsidR="003D22C2" w:rsidRDefault="003D22C2">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30"/>
              <w:szCs w:val="130"/>
              <w:rtl/>
            </w:rPr>
            <w:alias w:val="العنوان"/>
            <w:tag w:val=""/>
            <w:id w:val="1735040861"/>
            <w:placeholder>
              <w:docPart w:val="7FF5E23B797D402AA8F533DD0722FA3D"/>
            </w:placeholder>
            <w:dataBinding w:prefixMappings="xmlns:ns0='http://purl.org/dc/elements/1.1/' xmlns:ns1='http://schemas.openxmlformats.org/package/2006/metadata/core-properties' " w:xpath="/ns1:coreProperties[1]/ns0:title[1]" w:storeItemID="{6C3C8BC8-F283-45AE-878A-BAB7291924A1}"/>
            <w:text/>
          </w:sdtPr>
          <w:sdtEndPr>
            <w:rPr>
              <w:rFonts w:cs="Times New Roman"/>
            </w:rPr>
          </w:sdtEndPr>
          <w:sdtContent>
            <w:p w:rsidR="003D22C2" w:rsidRPr="003D22C2" w:rsidRDefault="003D22C2" w:rsidP="003D22C2">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38"/>
                  <w:szCs w:val="138"/>
                </w:rPr>
              </w:pPr>
              <w:r w:rsidRPr="003D22C2">
                <w:rPr>
                  <w:rFonts w:asciiTheme="majorHAnsi" w:eastAsiaTheme="majorEastAsia" w:hAnsiTheme="majorHAnsi" w:cs="Times New Roman" w:hint="cs"/>
                  <w:b/>
                  <w:bCs/>
                  <w:caps/>
                  <w:color w:val="5B9BD5" w:themeColor="accent1"/>
                  <w:sz w:val="130"/>
                  <w:szCs w:val="130"/>
                  <w:rtl/>
                </w:rPr>
                <w:t>أبو</w:t>
              </w:r>
              <w:r w:rsidRPr="003D22C2">
                <w:rPr>
                  <w:rFonts w:asciiTheme="majorHAnsi" w:eastAsiaTheme="majorEastAsia" w:hAnsiTheme="majorHAnsi" w:cs="Times New Roman"/>
                  <w:b/>
                  <w:bCs/>
                  <w:caps/>
                  <w:color w:val="5B9BD5" w:themeColor="accent1"/>
                  <w:sz w:val="130"/>
                  <w:szCs w:val="130"/>
                  <w:rtl/>
                </w:rPr>
                <w:t xml:space="preserve"> </w:t>
              </w:r>
              <w:r w:rsidRPr="003D22C2">
                <w:rPr>
                  <w:rFonts w:asciiTheme="majorHAnsi" w:eastAsiaTheme="majorEastAsia" w:hAnsiTheme="majorHAnsi" w:cs="Times New Roman" w:hint="cs"/>
                  <w:b/>
                  <w:bCs/>
                  <w:caps/>
                  <w:color w:val="5B9BD5" w:themeColor="accent1"/>
                  <w:sz w:val="130"/>
                  <w:szCs w:val="130"/>
                  <w:rtl/>
                </w:rPr>
                <w:t>هُرَيْرَة</w:t>
              </w:r>
            </w:p>
          </w:sdtContent>
        </w:sdt>
        <w:p w:rsidR="003D22C2" w:rsidRDefault="003D22C2">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4"/>
                                    <w:szCs w:val="4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3D22C2" w:rsidRPr="003D22C2" w:rsidRDefault="003D22C2" w:rsidP="004958EC">
                                    <w:pPr>
                                      <w:pStyle w:val="NoSpacing"/>
                                      <w:spacing w:after="40"/>
                                      <w:jc w:val="center"/>
                                      <w:rPr>
                                        <w:b/>
                                        <w:bCs/>
                                        <w:caps/>
                                        <w:color w:val="5B9BD5" w:themeColor="accent1"/>
                                        <w:sz w:val="44"/>
                                        <w:szCs w:val="44"/>
                                      </w:rPr>
                                    </w:pPr>
                                    <w:r w:rsidRPr="003D22C2">
                                      <w:rPr>
                                        <w:rFonts w:hint="cs"/>
                                        <w:b/>
                                        <w:bCs/>
                                        <w:caps/>
                                        <w:color w:val="5B9BD5" w:themeColor="accent1"/>
                                        <w:sz w:val="44"/>
                                        <w:szCs w:val="44"/>
                                        <w:rtl/>
                                      </w:rPr>
                                      <w:t xml:space="preserve">عمل الطالب/ </w:t>
                                    </w:r>
                                  </w:p>
                                </w:sdtContent>
                              </w:sdt>
                              <w:p w:rsidR="003D22C2" w:rsidRPr="003D22C2" w:rsidRDefault="004958EC" w:rsidP="003D22C2">
                                <w:pPr>
                                  <w:pStyle w:val="NoSpacing"/>
                                  <w:jc w:val="center"/>
                                  <w:rPr>
                                    <w:b/>
                                    <w:bCs/>
                                    <w:color w:val="5B9BD5" w:themeColor="accent1"/>
                                    <w:sz w:val="38"/>
                                    <w:szCs w:val="38"/>
                                  </w:rPr>
                                </w:pPr>
                                <w:sdt>
                                  <w:sdtPr>
                                    <w:rPr>
                                      <w:b/>
                                      <w:bCs/>
                                      <w:caps/>
                                      <w:color w:val="5B9BD5" w:themeColor="accent1"/>
                                      <w:sz w:val="38"/>
                                      <w:szCs w:val="3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3D22C2">
                                      <w:rPr>
                                        <w:b/>
                                        <w:bCs/>
                                        <w:caps/>
                                        <w:color w:val="5B9BD5" w:themeColor="accent1"/>
                                        <w:sz w:val="38"/>
                                        <w:szCs w:val="38"/>
                                        <w:rtl/>
                                      </w:rPr>
                                      <w:t xml:space="preserve">     </w:t>
                                    </w:r>
                                  </w:sdtContent>
                                </w:sdt>
                              </w:p>
                              <w:p w:rsidR="003D22C2" w:rsidRPr="003D22C2" w:rsidRDefault="004958EC" w:rsidP="003D22C2">
                                <w:pPr>
                                  <w:pStyle w:val="NoSpacing"/>
                                  <w:jc w:val="center"/>
                                  <w:rPr>
                                    <w:b/>
                                    <w:bCs/>
                                    <w:color w:val="5B9BD5" w:themeColor="accent1"/>
                                    <w:sz w:val="38"/>
                                    <w:szCs w:val="38"/>
                                  </w:rPr>
                                </w:pPr>
                                <w:sdt>
                                  <w:sdtPr>
                                    <w:rPr>
                                      <w:b/>
                                      <w:bCs/>
                                      <w:color w:val="5B9BD5" w:themeColor="accent1"/>
                                      <w:sz w:val="38"/>
                                      <w:szCs w:val="3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3D22C2">
                                      <w:rPr>
                                        <w:b/>
                                        <w:bCs/>
                                        <w:color w:val="5B9BD5" w:themeColor="accent1"/>
                                        <w:sz w:val="38"/>
                                        <w:szCs w:val="3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44"/>
                              <w:szCs w:val="4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3D22C2" w:rsidRPr="003D22C2" w:rsidRDefault="003D22C2" w:rsidP="004958EC">
                              <w:pPr>
                                <w:pStyle w:val="NoSpacing"/>
                                <w:spacing w:after="40"/>
                                <w:jc w:val="center"/>
                                <w:rPr>
                                  <w:b/>
                                  <w:bCs/>
                                  <w:caps/>
                                  <w:color w:val="5B9BD5" w:themeColor="accent1"/>
                                  <w:sz w:val="44"/>
                                  <w:szCs w:val="44"/>
                                </w:rPr>
                              </w:pPr>
                              <w:r w:rsidRPr="003D22C2">
                                <w:rPr>
                                  <w:rFonts w:hint="cs"/>
                                  <w:b/>
                                  <w:bCs/>
                                  <w:caps/>
                                  <w:color w:val="5B9BD5" w:themeColor="accent1"/>
                                  <w:sz w:val="44"/>
                                  <w:szCs w:val="44"/>
                                  <w:rtl/>
                                </w:rPr>
                                <w:t xml:space="preserve">عمل الطالب/ </w:t>
                              </w:r>
                            </w:p>
                          </w:sdtContent>
                        </w:sdt>
                        <w:p w:rsidR="003D22C2" w:rsidRPr="003D22C2" w:rsidRDefault="004958EC" w:rsidP="003D22C2">
                          <w:pPr>
                            <w:pStyle w:val="NoSpacing"/>
                            <w:jc w:val="center"/>
                            <w:rPr>
                              <w:b/>
                              <w:bCs/>
                              <w:color w:val="5B9BD5" w:themeColor="accent1"/>
                              <w:sz w:val="38"/>
                              <w:szCs w:val="38"/>
                            </w:rPr>
                          </w:pPr>
                          <w:sdt>
                            <w:sdtPr>
                              <w:rPr>
                                <w:b/>
                                <w:bCs/>
                                <w:caps/>
                                <w:color w:val="5B9BD5" w:themeColor="accent1"/>
                                <w:sz w:val="38"/>
                                <w:szCs w:val="3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3D22C2">
                                <w:rPr>
                                  <w:b/>
                                  <w:bCs/>
                                  <w:caps/>
                                  <w:color w:val="5B9BD5" w:themeColor="accent1"/>
                                  <w:sz w:val="38"/>
                                  <w:szCs w:val="38"/>
                                  <w:rtl/>
                                </w:rPr>
                                <w:t xml:space="preserve">     </w:t>
                              </w:r>
                            </w:sdtContent>
                          </w:sdt>
                        </w:p>
                        <w:p w:rsidR="003D22C2" w:rsidRPr="003D22C2" w:rsidRDefault="004958EC" w:rsidP="003D22C2">
                          <w:pPr>
                            <w:pStyle w:val="NoSpacing"/>
                            <w:jc w:val="center"/>
                            <w:rPr>
                              <w:b/>
                              <w:bCs/>
                              <w:color w:val="5B9BD5" w:themeColor="accent1"/>
                              <w:sz w:val="38"/>
                              <w:szCs w:val="38"/>
                            </w:rPr>
                          </w:pPr>
                          <w:sdt>
                            <w:sdtPr>
                              <w:rPr>
                                <w:b/>
                                <w:bCs/>
                                <w:color w:val="5B9BD5" w:themeColor="accent1"/>
                                <w:sz w:val="38"/>
                                <w:szCs w:val="3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3D22C2">
                                <w:rPr>
                                  <w:b/>
                                  <w:bCs/>
                                  <w:color w:val="5B9BD5" w:themeColor="accent1"/>
                                  <w:sz w:val="38"/>
                                  <w:szCs w:val="38"/>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3D22C2" w:rsidRDefault="003D22C2">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sdtContent>
    </w:sdt>
    <w:p w:rsidR="003D22C2" w:rsidRPr="003D22C2" w:rsidRDefault="003D22C2" w:rsidP="003D22C2">
      <w:pPr>
        <w:jc w:val="center"/>
        <w:rPr>
          <w:rFonts w:ascii="Traditional Arabic" w:hAnsi="Traditional Arabic" w:cs="Traditional Arabic"/>
          <w:b/>
          <w:bCs/>
          <w:sz w:val="62"/>
          <w:szCs w:val="62"/>
          <w:rtl/>
        </w:rPr>
      </w:pPr>
      <w:bookmarkStart w:id="0" w:name="_GoBack"/>
      <w:r w:rsidRPr="003D22C2">
        <w:rPr>
          <w:rFonts w:ascii="Traditional Arabic" w:hAnsi="Traditional Arabic" w:cs="Traditional Arabic" w:hint="cs"/>
          <w:b/>
          <w:bCs/>
          <w:sz w:val="62"/>
          <w:szCs w:val="62"/>
          <w:rtl/>
        </w:rPr>
        <w:lastRenderedPageBreak/>
        <w:t>أبو</w:t>
      </w:r>
      <w:r w:rsidRPr="003D22C2">
        <w:rPr>
          <w:rFonts w:ascii="Traditional Arabic" w:hAnsi="Traditional Arabic" w:cs="Traditional Arabic"/>
          <w:b/>
          <w:bCs/>
          <w:sz w:val="62"/>
          <w:szCs w:val="62"/>
          <w:rtl/>
        </w:rPr>
        <w:t xml:space="preserve"> </w:t>
      </w:r>
      <w:r w:rsidRPr="003D22C2">
        <w:rPr>
          <w:rFonts w:ascii="Traditional Arabic" w:hAnsi="Traditional Arabic" w:cs="Traditional Arabic" w:hint="cs"/>
          <w:b/>
          <w:bCs/>
          <w:sz w:val="62"/>
          <w:szCs w:val="62"/>
          <w:rtl/>
        </w:rPr>
        <w:t>هُرَيْرَة</w:t>
      </w:r>
    </w:p>
    <w:p w:rsidR="003D22C2" w:rsidRPr="003D22C2" w:rsidRDefault="003D22C2" w:rsidP="003D22C2">
      <w:pPr>
        <w:jc w:val="both"/>
        <w:rPr>
          <w:rFonts w:ascii="Traditional Arabic" w:hAnsi="Traditional Arabic" w:cs="Traditional Arabic"/>
          <w:sz w:val="32"/>
          <w:szCs w:val="32"/>
          <w:rtl/>
        </w:rPr>
      </w:pPr>
      <w:r w:rsidRPr="003D22C2">
        <w:rPr>
          <w:rFonts w:ascii="Traditional Arabic" w:hAnsi="Traditional Arabic" w:cs="Traditional Arabic"/>
          <w:sz w:val="32"/>
          <w:szCs w:val="32"/>
          <w:rtl/>
        </w:rPr>
        <w:t>أبو هُرَيْرَة عبد الرحمن بن صخر الدوسي (المتوفي سنة 59 هـ/678م) صحابي محدث وفقيه وحافظ أسلم سنة 7 هـ، ولزم النبي محمد، وحفظ الحديث عنه، حتى أصبح أكثر الصحابة روايةً وحفظًا للحديث النبوي.[1] لسعة حفظ أبي هريرة، التفّ حوله العديد من الصحابة والتابعين من طلبة الحديث النبوي الذين قدّر البخاري عددهم بأنهم جاوزوا الثمانمائة ممن رووا عن أبي هريرة.[2][3] كما يعد أبو هريرة واحدًا من أعلام قُرّاء الحجاز،[4] حيث تلقّى القرآن عن النبي محمد، وعرضه على أبي بن كعب،[5] وأخذ عنه عبد الرحمن بن هرمز.[6] تولى أبو هريرة ولاية البحرين في عهد الخليفة عمر بن الخطاب، كمل تولى إمارة المدينة من سنة 40 هـ حتى سنة 41 هـ.[7] وبعدها لزم المدينة المنورة يُعلّم الناس الحديث النبوي، ويُفتيهم في أمور دينهم، حتى وفاته سنة 59 هـ.</w:t>
      </w:r>
    </w:p>
    <w:p w:rsidR="003D22C2" w:rsidRPr="003D22C2" w:rsidRDefault="003D22C2" w:rsidP="003D22C2">
      <w:pPr>
        <w:jc w:val="both"/>
        <w:rPr>
          <w:rFonts w:ascii="Traditional Arabic" w:hAnsi="Traditional Arabic" w:cs="Traditional Arabic"/>
          <w:b/>
          <w:bCs/>
          <w:sz w:val="32"/>
          <w:szCs w:val="32"/>
          <w:rtl/>
        </w:rPr>
      </w:pPr>
      <w:r w:rsidRPr="003D22C2">
        <w:rPr>
          <w:rFonts w:ascii="Traditional Arabic" w:hAnsi="Traditional Arabic" w:cs="Traditional Arabic"/>
          <w:b/>
          <w:bCs/>
          <w:sz w:val="32"/>
          <w:szCs w:val="32"/>
          <w:rtl/>
        </w:rPr>
        <w:t>اسمه وكنيته</w:t>
      </w:r>
    </w:p>
    <w:p w:rsidR="003D22C2" w:rsidRDefault="003D22C2" w:rsidP="003D22C2">
      <w:pPr>
        <w:jc w:val="both"/>
        <w:rPr>
          <w:rFonts w:ascii="Traditional Arabic" w:hAnsi="Traditional Arabic" w:cs="Traditional Arabic"/>
          <w:sz w:val="32"/>
          <w:szCs w:val="32"/>
          <w:rtl/>
        </w:rPr>
      </w:pPr>
      <w:r w:rsidRPr="003D22C2">
        <w:rPr>
          <w:rFonts w:ascii="Traditional Arabic" w:hAnsi="Traditional Arabic" w:cs="Traditional Arabic"/>
          <w:sz w:val="32"/>
          <w:szCs w:val="32"/>
          <w:rtl/>
        </w:rPr>
        <w:t>اختلف في اسم أبي هريرة على عدة أقوال، أرجحها «عبد الرحمن بن صخر»، وقيل «عبد الرحمن بن غنم»، وقيل «عبد بن غنم»،[8] وقيل «عبد نهم بن عامر»، وقيل «عبد شمس بن عامر»، وقيل «عمير بن عامر»، وقيل «عبد شمس بن صخر»، وقيل «عامر بن عبد غنم»،[9] وقيل «عبد الله بن عامر»، وقيل «سكين بن دومة»، وقيل «عبد عمرو بن عبد غنم»، وقيل «عمرو بن عبد غنم»،[10] وقيل «سكين بن مل»، وقيل «سكين بن هانئ»، وقيل «عمر بن عبد شمس»، وقيل «عمر بن عبد نهم»، وقيل «سكين بن جابر»، وقيل «يزيد بن عشرقة»، وقيل «عبد الله بن عائذ»،[11] وقيل «سكين بن وذمة»، وقيل «برير بن عشرقة»، وقيل «سعيد بن الحارث»،[3] وقيل أن اسمه الذي ولد به كان «عبد شمس» أو «عبد الله» أو «سكين» أو «عامر» أو «بُرير» أو «عمرو» أو «سعيد»[8] أو «عبد عمرو»[9] أو «عبد غنم»[10] أو «عبد ياليل» أو «عبد تيم»[11] وبعد إسلام أبي هريرة، غيّر النبي محمد اسمه القديم، وسمّاه «عبد الرحمن» أو «عبد الله».[9] وعن كُنيته «أبو هُريرة» التي اشتهر بها، فقيل أنه وجد هرة برية، فأخذها في كمه، فكُنّي بذلك،[8][9] وقيل أنه كان يرعى غنمًا لأهله، فكانت له هريرة يلعب بها، فكناه أهله بها.[2]</w:t>
      </w:r>
    </w:p>
    <w:p w:rsidR="003D22C2" w:rsidRDefault="003D22C2" w:rsidP="003D22C2">
      <w:pPr>
        <w:jc w:val="both"/>
        <w:rPr>
          <w:rFonts w:ascii="Traditional Arabic" w:hAnsi="Traditional Arabic" w:cs="Traditional Arabic"/>
          <w:sz w:val="32"/>
          <w:szCs w:val="32"/>
          <w:rtl/>
        </w:rPr>
      </w:pPr>
    </w:p>
    <w:p w:rsidR="003D22C2" w:rsidRPr="003D22C2" w:rsidRDefault="003D22C2" w:rsidP="003D22C2">
      <w:pPr>
        <w:jc w:val="both"/>
        <w:rPr>
          <w:rFonts w:ascii="Traditional Arabic" w:hAnsi="Traditional Arabic" w:cs="Traditional Arabic"/>
          <w:sz w:val="32"/>
          <w:szCs w:val="32"/>
          <w:rtl/>
        </w:rPr>
      </w:pPr>
    </w:p>
    <w:p w:rsidR="003D22C2" w:rsidRPr="003D22C2" w:rsidRDefault="003D22C2" w:rsidP="003D22C2">
      <w:pPr>
        <w:jc w:val="both"/>
        <w:rPr>
          <w:rFonts w:ascii="Traditional Arabic" w:hAnsi="Traditional Arabic" w:cs="Traditional Arabic"/>
          <w:b/>
          <w:bCs/>
          <w:sz w:val="32"/>
          <w:szCs w:val="32"/>
          <w:rtl/>
        </w:rPr>
      </w:pPr>
      <w:r w:rsidRPr="003D22C2">
        <w:rPr>
          <w:rFonts w:ascii="Traditional Arabic" w:hAnsi="Traditional Arabic" w:cs="Traditional Arabic"/>
          <w:b/>
          <w:bCs/>
          <w:sz w:val="32"/>
          <w:szCs w:val="32"/>
          <w:rtl/>
        </w:rPr>
        <w:lastRenderedPageBreak/>
        <w:t>نسبه</w:t>
      </w:r>
    </w:p>
    <w:p w:rsidR="003D22C2" w:rsidRPr="003D22C2" w:rsidRDefault="003D22C2" w:rsidP="00677030">
      <w:pPr>
        <w:jc w:val="both"/>
        <w:rPr>
          <w:rFonts w:ascii="Traditional Arabic" w:hAnsi="Traditional Arabic" w:cs="Traditional Arabic"/>
          <w:sz w:val="32"/>
          <w:szCs w:val="32"/>
          <w:rtl/>
        </w:rPr>
      </w:pPr>
      <w:r w:rsidRPr="003D22C2">
        <w:rPr>
          <w:rFonts w:ascii="Traditional Arabic" w:hAnsi="Traditional Arabic" w:cs="Traditional Arabic"/>
          <w:sz w:val="32"/>
          <w:szCs w:val="32"/>
          <w:rtl/>
        </w:rPr>
        <w:t>أما نسبه، فقال ابن الكلبي أنه عمير بن عامر بن ذي الشرى بن طريف بن عيان (وقيل: عتاب) بن أبي صعب بن هنية (وقيل: منبه) بن سعد بن ثعلبة بن سليم بن فهم بن غنم بن دوس بن عدثان (وقيل: عدنان) بن عبد الله بن زهران بن كعب بن الحارث بن كعب بن عب</w:t>
      </w:r>
      <w:r w:rsidR="00677030">
        <w:rPr>
          <w:rFonts w:ascii="Traditional Arabic" w:hAnsi="Traditional Arabic" w:cs="Traditional Arabic"/>
          <w:sz w:val="32"/>
          <w:szCs w:val="32"/>
          <w:rtl/>
        </w:rPr>
        <w:t>د الله بن مالك بن نصر بن الأزد،</w:t>
      </w:r>
      <w:r w:rsidR="00677030">
        <w:rPr>
          <w:rFonts w:ascii="Traditional Arabic" w:hAnsi="Traditional Arabic" w:cs="Traditional Arabic" w:hint="cs"/>
          <w:sz w:val="32"/>
          <w:szCs w:val="32"/>
          <w:rtl/>
        </w:rPr>
        <w:t xml:space="preserve"> </w:t>
      </w:r>
      <w:r w:rsidRPr="003D22C2">
        <w:rPr>
          <w:rFonts w:ascii="Traditional Arabic" w:hAnsi="Traditional Arabic" w:cs="Traditional Arabic"/>
          <w:sz w:val="32"/>
          <w:szCs w:val="32"/>
          <w:rtl/>
        </w:rPr>
        <w:t>وقيل أنه أبي هريرة عبد نهم بن عامر بن عبد شمس بن عبد الساطع بن قيس بن مالك بن ذي الأسلم بن الأحمس بن معاوية بن المسلم بن الحارث بن دهمان بن سليم بن فهم بن عامر بن دوس، وقيل هو عبد نهم بن عامر بن عتبة بن عمرو بن عيسى بن حرب بن سعد بن</w:t>
      </w:r>
      <w:r w:rsidR="00677030">
        <w:rPr>
          <w:rFonts w:ascii="Traditional Arabic" w:hAnsi="Traditional Arabic" w:cs="Traditional Arabic"/>
          <w:sz w:val="32"/>
          <w:szCs w:val="32"/>
          <w:rtl/>
        </w:rPr>
        <w:t xml:space="preserve"> ثعلبة بن عمرو بن فهم بن دوس.</w:t>
      </w:r>
      <w:r w:rsidRPr="003D22C2">
        <w:rPr>
          <w:rFonts w:ascii="Traditional Arabic" w:hAnsi="Traditional Arabic" w:cs="Traditional Arabic"/>
          <w:sz w:val="32"/>
          <w:szCs w:val="32"/>
          <w:rtl/>
        </w:rPr>
        <w:t xml:space="preserve"> وعن أمه، فقي</w:t>
      </w:r>
      <w:r w:rsidR="00677030">
        <w:rPr>
          <w:rFonts w:ascii="Traditional Arabic" w:hAnsi="Traditional Arabic" w:cs="Traditional Arabic"/>
          <w:sz w:val="32"/>
          <w:szCs w:val="32"/>
          <w:rtl/>
        </w:rPr>
        <w:t>ل أن اسمها ميمونة بنت صبيح</w:t>
      </w:r>
      <w:r w:rsidRPr="003D22C2">
        <w:rPr>
          <w:rFonts w:ascii="Traditional Arabic" w:hAnsi="Traditional Arabic" w:cs="Traditional Arabic"/>
          <w:sz w:val="32"/>
          <w:szCs w:val="32"/>
          <w:rtl/>
        </w:rPr>
        <w:t xml:space="preserve"> بن الحارث بن سابى</w:t>
      </w:r>
      <w:r w:rsidR="00677030">
        <w:rPr>
          <w:rFonts w:ascii="Traditional Arabic" w:hAnsi="Traditional Arabic" w:cs="Traditional Arabic"/>
          <w:sz w:val="32"/>
          <w:szCs w:val="32"/>
          <w:rtl/>
        </w:rPr>
        <w:t xml:space="preserve"> بن أبي صعب بن هنية الدوسية.</w:t>
      </w:r>
    </w:p>
    <w:p w:rsidR="003D22C2" w:rsidRPr="003D22C2" w:rsidRDefault="003D22C2" w:rsidP="003D22C2">
      <w:pPr>
        <w:jc w:val="both"/>
        <w:rPr>
          <w:rFonts w:ascii="Traditional Arabic" w:hAnsi="Traditional Arabic" w:cs="Traditional Arabic"/>
          <w:b/>
          <w:bCs/>
          <w:sz w:val="32"/>
          <w:szCs w:val="32"/>
          <w:rtl/>
        </w:rPr>
      </w:pPr>
      <w:r w:rsidRPr="003D22C2">
        <w:rPr>
          <w:rFonts w:ascii="Traditional Arabic" w:hAnsi="Traditional Arabic" w:cs="Traditional Arabic"/>
          <w:b/>
          <w:bCs/>
          <w:sz w:val="32"/>
          <w:szCs w:val="32"/>
          <w:rtl/>
        </w:rPr>
        <w:t>حياته</w:t>
      </w:r>
    </w:p>
    <w:p w:rsidR="003D22C2" w:rsidRPr="003D22C2" w:rsidRDefault="003D22C2" w:rsidP="003D22C2">
      <w:pPr>
        <w:jc w:val="both"/>
        <w:rPr>
          <w:rFonts w:ascii="Traditional Arabic" w:hAnsi="Traditional Arabic" w:cs="Traditional Arabic"/>
          <w:b/>
          <w:bCs/>
          <w:sz w:val="32"/>
          <w:szCs w:val="32"/>
          <w:rtl/>
        </w:rPr>
      </w:pPr>
      <w:r w:rsidRPr="003D22C2">
        <w:rPr>
          <w:rFonts w:ascii="Traditional Arabic" w:hAnsi="Traditional Arabic" w:cs="Traditional Arabic"/>
          <w:b/>
          <w:bCs/>
          <w:sz w:val="32"/>
          <w:szCs w:val="32"/>
          <w:rtl/>
        </w:rPr>
        <w:t>إسلامه وهجرته للمدينة</w:t>
      </w:r>
    </w:p>
    <w:p w:rsidR="003D22C2" w:rsidRPr="003D22C2" w:rsidRDefault="003D22C2" w:rsidP="003D22C2">
      <w:pPr>
        <w:jc w:val="both"/>
        <w:rPr>
          <w:rFonts w:ascii="Traditional Arabic" w:hAnsi="Traditional Arabic" w:cs="Traditional Arabic"/>
          <w:sz w:val="32"/>
          <w:szCs w:val="32"/>
          <w:rtl/>
        </w:rPr>
      </w:pPr>
      <w:r w:rsidRPr="003D22C2">
        <w:rPr>
          <w:rFonts w:ascii="Traditional Arabic" w:hAnsi="Traditional Arabic" w:cs="Traditional Arabic"/>
          <w:sz w:val="32"/>
          <w:szCs w:val="32"/>
          <w:rtl/>
        </w:rPr>
        <w:t>نشأ أبو هريرة في مساكن قبيلته «دوس» الأزديّة بأرض اليمن يتيمًا،[5] ولما بغلته دعوة الطفيل بن عمرو الدوسي إلى الإسلام أجاب الدعوة، وأسلم،[14]</w:t>
      </w:r>
    </w:p>
    <w:p w:rsidR="003D22C2" w:rsidRPr="003D22C2" w:rsidRDefault="003D22C2" w:rsidP="003D22C2">
      <w:pPr>
        <w:jc w:val="both"/>
        <w:rPr>
          <w:rFonts w:ascii="Traditional Arabic" w:hAnsi="Traditional Arabic" w:cs="Traditional Arabic"/>
          <w:sz w:val="32"/>
          <w:szCs w:val="32"/>
          <w:rtl/>
        </w:rPr>
      </w:pPr>
      <w:r w:rsidRPr="003D22C2">
        <w:rPr>
          <w:rFonts w:ascii="Traditional Arabic" w:hAnsi="Traditional Arabic" w:cs="Traditional Arabic"/>
          <w:sz w:val="32"/>
          <w:szCs w:val="32"/>
          <w:rtl/>
        </w:rPr>
        <w:t>ثم هاجر في أول سنة 7 هـ،[3][15]وهو ابن ثمان وعشرين سنة مع نفر من قومه من قبيلة دوس اليمانية، إلى المدينة المنورة وقت غزوة خيبر، ولكن اختُلف أأدرك القتال وشارك فيه، أم بلغ المدينة بعدما فرغوا من القتال،[2]، قال ابن عبد البر: أسلم أبو هريرة عام خيبر، وشهدها مع رسول الله صلى الله عليه وسلم.</w:t>
      </w:r>
    </w:p>
    <w:p w:rsidR="003D22C2" w:rsidRPr="003D22C2" w:rsidRDefault="003D22C2" w:rsidP="003D22C2">
      <w:pPr>
        <w:jc w:val="both"/>
        <w:rPr>
          <w:rFonts w:ascii="Traditional Arabic" w:hAnsi="Traditional Arabic" w:cs="Traditional Arabic"/>
          <w:b/>
          <w:bCs/>
          <w:sz w:val="32"/>
          <w:szCs w:val="32"/>
          <w:rtl/>
        </w:rPr>
      </w:pPr>
      <w:r w:rsidRPr="003D22C2">
        <w:rPr>
          <w:rFonts w:ascii="Traditional Arabic" w:hAnsi="Traditional Arabic" w:cs="Traditional Arabic"/>
          <w:b/>
          <w:bCs/>
          <w:sz w:val="32"/>
          <w:szCs w:val="32"/>
          <w:rtl/>
        </w:rPr>
        <w:t>خدمة أبي هريرة للنبي محمد وأهل بيته</w:t>
      </w:r>
    </w:p>
    <w:p w:rsidR="003D22C2" w:rsidRPr="003D22C2" w:rsidRDefault="003D22C2" w:rsidP="003D22C2">
      <w:pPr>
        <w:jc w:val="both"/>
        <w:rPr>
          <w:rFonts w:ascii="Traditional Arabic" w:hAnsi="Traditional Arabic" w:cs="Traditional Arabic"/>
          <w:sz w:val="32"/>
          <w:szCs w:val="32"/>
          <w:rtl/>
        </w:rPr>
      </w:pPr>
      <w:r w:rsidRPr="003D22C2">
        <w:rPr>
          <w:rFonts w:ascii="Traditional Arabic" w:hAnsi="Traditional Arabic" w:cs="Traditional Arabic"/>
          <w:sz w:val="32"/>
          <w:szCs w:val="32"/>
          <w:rtl/>
        </w:rPr>
        <w:t xml:space="preserve">ومن وقت وصول أبي هريرة إلى المدينة، لزم المسجد النبوي في أهل الصفة الذين لم يكن لهم مأوى ولا أهل، وأمضى أربع سنين في معيّة النبي محمد،[2][15] انقطع فيها عن الدنيا ليلازم النبي محمد، عاش فيها حياة المساكين، يدور معه في بيوت نسائه ويخدمه ويغزو معه ويحجّ، فشهد معه فتح مكة،[16] وأصبح أعلم الناس بحديثه، فكان السابقون من الصحابة كعمر وعثمان وعلي وطلحة والزبير يسألونه عن الحديث، لمعرفتهم ملازمة أبي هريرة للنبي محمد،[17] فتمكّن أبو هريرة في تلك الفترة من استيعاب قدر كبير من أحاديث النبي محمد وأفعاله، ساعده على ذلك قُدرته الكبيرة على الحفظ. امتاز أبو هريرة في تلك الفترة بالجراءة على سؤال النبي محمد عن أشياء لا يسأله عنها غيره،[18][19] وقد أوكل النبي محمد </w:t>
      </w:r>
      <w:r w:rsidRPr="003D22C2">
        <w:rPr>
          <w:rFonts w:ascii="Traditional Arabic" w:hAnsi="Traditional Arabic" w:cs="Traditional Arabic"/>
          <w:sz w:val="32"/>
          <w:szCs w:val="32"/>
          <w:rtl/>
        </w:rPr>
        <w:lastRenderedPageBreak/>
        <w:t>له بعض الأعمال كحفظ أموال زكاة رمضان،[20] كما بعثه النبي محمد مؤذّنًا مع العلاء بن الحضرمي حين بعث النبي محمد العلاء واليًا على البحرين.[21]</w:t>
      </w:r>
    </w:p>
    <w:p w:rsidR="003D22C2" w:rsidRPr="003D22C2" w:rsidRDefault="003D22C2" w:rsidP="003D22C2">
      <w:pPr>
        <w:jc w:val="both"/>
        <w:rPr>
          <w:rFonts w:ascii="Traditional Arabic" w:hAnsi="Traditional Arabic" w:cs="Traditional Arabic"/>
          <w:b/>
          <w:bCs/>
          <w:sz w:val="32"/>
          <w:szCs w:val="32"/>
          <w:rtl/>
        </w:rPr>
      </w:pPr>
      <w:r w:rsidRPr="003D22C2">
        <w:rPr>
          <w:rFonts w:ascii="Traditional Arabic" w:hAnsi="Traditional Arabic" w:cs="Traditional Arabic"/>
          <w:b/>
          <w:bCs/>
          <w:sz w:val="32"/>
          <w:szCs w:val="32"/>
          <w:rtl/>
        </w:rPr>
        <w:t>في عهد الخلفاء الراشدين</w:t>
      </w:r>
    </w:p>
    <w:p w:rsidR="003D22C2" w:rsidRPr="003D22C2" w:rsidRDefault="003D22C2" w:rsidP="003D22C2">
      <w:pPr>
        <w:jc w:val="both"/>
        <w:rPr>
          <w:rFonts w:ascii="Traditional Arabic" w:hAnsi="Traditional Arabic" w:cs="Traditional Arabic"/>
          <w:sz w:val="32"/>
          <w:szCs w:val="32"/>
          <w:rtl/>
        </w:rPr>
      </w:pPr>
      <w:r w:rsidRPr="003D22C2">
        <w:rPr>
          <w:rFonts w:ascii="Traditional Arabic" w:hAnsi="Traditional Arabic" w:cs="Traditional Arabic"/>
          <w:sz w:val="32"/>
          <w:szCs w:val="32"/>
          <w:rtl/>
        </w:rPr>
        <w:t xml:space="preserve">وبعد وفاة النبي محمد، شارك أبو هريرة في عهد أبي بكر الصديق في حروب الردة،[22] كما شارك في الفتح الإسلامي لفارس في عهد عمر بن الخطاب،[23] ثم استعمله عمر واليًا على البحرين، فقدم من ولايته عليها إلى المدينة بعشرة آلاف، فاتهمه عمر في تلك الأموال، فأنكر أبو هريرة اغتصابه لتلك الأموال، وقال له بأنها نتاج خيله، ومن تجارته في الغلال، وما تجمّع له من أُعطيات. فتقصّى عُمر الأمر، فتبيّن له صدق مقولة أبي هريرة. أراد عُمر بعدئذ أنه يُعيد أبي هريرة إلى ولايته على البحرين، فأبى أبو هريرة، وامتنع.[24][1][25] بعد ولايته تلك، أقام أبو هريرة في المدينة المنورة يُحدّث طلاب الحديث، ويُفتي الناس في أمور دينهم، فقد روى زياد بن مينا أنه: «كان ابن عباس وابن عمر وأبو سعيد وأبو هريرة وجابر مع أشباه لهم، يُفتون بالمدينة، ويُحدّثون عن رسول الله </w:t>
      </w:r>
      <w:r w:rsidRPr="003D22C2">
        <w:rPr>
          <w:rFonts w:ascii="Traditional Arabic" w:hAnsi="Traditional Arabic" w:cs="Traditional Arabic"/>
          <w:sz w:val="32"/>
          <w:szCs w:val="32"/>
        </w:rPr>
        <w:t>Mohamed peace be upon him.svg</w:t>
      </w:r>
      <w:r w:rsidRPr="003D22C2">
        <w:rPr>
          <w:rFonts w:ascii="Traditional Arabic" w:hAnsi="Traditional Arabic" w:cs="Traditional Arabic"/>
          <w:sz w:val="32"/>
          <w:szCs w:val="32"/>
          <w:rtl/>
        </w:rPr>
        <w:t xml:space="preserve"> من لدن توفي عثمان إلى أن توفوا»،[26] كذلك قال ابن حزم في كتاب «الإحكام في أصول الأحكام»: «المتوسطون فيما روي عنهم من الفتاوى عثمان، أبو هريرة، عبد الله بن عمرو بن العاص، أم سلمة، أنس، أبو سعيد، أبو موسى، عبد الله بن الزبير، سعد بن أبي وقاص، سلمان، جابر، معاذ، أبو بكر الصديق».[19]</w:t>
      </w:r>
    </w:p>
    <w:p w:rsidR="003D22C2" w:rsidRPr="003D22C2" w:rsidRDefault="003D22C2" w:rsidP="003D22C2">
      <w:pPr>
        <w:jc w:val="both"/>
        <w:rPr>
          <w:rFonts w:ascii="Traditional Arabic" w:hAnsi="Traditional Arabic" w:cs="Traditional Arabic"/>
          <w:sz w:val="32"/>
          <w:szCs w:val="32"/>
          <w:rtl/>
        </w:rPr>
      </w:pPr>
      <w:r w:rsidRPr="003D22C2">
        <w:rPr>
          <w:rFonts w:ascii="Traditional Arabic" w:hAnsi="Traditional Arabic" w:cs="Traditional Arabic"/>
          <w:sz w:val="32"/>
          <w:szCs w:val="32"/>
          <w:rtl/>
        </w:rPr>
        <w:t>لم يكن أبو هريرة بمعزل عما يدور حوله من أحداث، فقد شارك أبو هريرة في مناصرة المدافعين عن عثمان بن عفان يوم الدار،[27][5] وهو ما حفظه الأمويون لأبي هريرة. ورغم حُسن علاقته بالأمويين، إلا أنه عنّف مروان بن الحكم ولم يكن وقتها واليًا على المدينة المنورة لممانعته دفن الحسن بن علي بن أبي طالب مع جده النبي محمد، حيث قال له أبو هريرة: «تدخل فيما لا يعنيك ولكنك تريد رضا الغائب»، يعني أبو هريرة بذلك معاوية.[17]</w:t>
      </w:r>
    </w:p>
    <w:p w:rsidR="003D22C2" w:rsidRPr="003D22C2" w:rsidRDefault="003D22C2" w:rsidP="003D22C2">
      <w:pPr>
        <w:jc w:val="both"/>
        <w:rPr>
          <w:rFonts w:ascii="Traditional Arabic" w:hAnsi="Traditional Arabic" w:cs="Traditional Arabic"/>
          <w:b/>
          <w:bCs/>
          <w:sz w:val="32"/>
          <w:szCs w:val="32"/>
          <w:rtl/>
        </w:rPr>
      </w:pPr>
      <w:r w:rsidRPr="003D22C2">
        <w:rPr>
          <w:rFonts w:ascii="Traditional Arabic" w:hAnsi="Traditional Arabic" w:cs="Traditional Arabic"/>
          <w:b/>
          <w:bCs/>
          <w:sz w:val="32"/>
          <w:szCs w:val="32"/>
          <w:rtl/>
        </w:rPr>
        <w:t>وفاته</w:t>
      </w:r>
    </w:p>
    <w:p w:rsidR="003349D7" w:rsidRPr="003D22C2" w:rsidRDefault="003D22C2" w:rsidP="003D22C2">
      <w:pPr>
        <w:jc w:val="both"/>
        <w:rPr>
          <w:rFonts w:ascii="Traditional Arabic" w:hAnsi="Traditional Arabic" w:cs="Traditional Arabic"/>
          <w:sz w:val="32"/>
          <w:szCs w:val="32"/>
        </w:rPr>
      </w:pPr>
      <w:r w:rsidRPr="003D22C2">
        <w:rPr>
          <w:rFonts w:ascii="Traditional Arabic" w:hAnsi="Traditional Arabic" w:cs="Traditional Arabic"/>
          <w:sz w:val="32"/>
          <w:szCs w:val="32"/>
          <w:rtl/>
        </w:rPr>
        <w:t xml:space="preserve">تعددت الروايات في تاريخ وفاة أبي هريرة، فقال هشام بن عروة أن أبا هريرة وعائشة توفيا سنة 57 هـ، وأيّد هذا التاريخ علي بن المديني ويحيى بن بكير وخليفة بن خياط، بينما قال الهيثم بن عدي بأنه توفي سنة 58 هـ، فيما قال الواقدي وأبو عبيد وأبو عمر الضرير أنه مات سنة 59 هـ، وزاد الواقدي أن عمره يومها كان 78 سنة، وأن أبا هريرة هو من صلى على عائشة في رمضان سنة 58 هـ، وعلى أم سلمة في شوال </w:t>
      </w:r>
      <w:r w:rsidRPr="003D22C2">
        <w:rPr>
          <w:rFonts w:ascii="Traditional Arabic" w:hAnsi="Traditional Arabic" w:cs="Traditional Arabic"/>
          <w:sz w:val="32"/>
          <w:szCs w:val="32"/>
          <w:rtl/>
        </w:rPr>
        <w:lastRenderedPageBreak/>
        <w:t>سنة 59 هـ، ثم توفي بعد ذلك في نفس السنة.[28][29] كانت وفاة أبي هريرة في وادي العقيق، وحمل بعدها إلى المدينة،[1] حيث صلى عليه الوليد بن عتبة أمير المدينة المنورة وقتئذ بعد صلاة العصر، وشيعه عبد الله بن عمر وأبو سعيد الخدري، ودُفن بالبقيع.[5] وقد أوصى أبو هريرة حين حضره الموت، فقال: «إذا مت فلا تنوحوا عليّ، لا تضربوا عليّ فسطاطا، ولا تتبعوني بمجمرة، وأسرعوا بي».[27] كما كانت له قبل وفاته دارًا في ذي الحليفة، تصدق بها على مواليه.[2][3] وقد كتب الوليد بن عتبه إلى الخليفة معاوية بن أبي سفيان يُنبأه بموت أبي هريرة، فكتب معاوية إليه يأمره بأن يحصي ورثة أبي هريرة، وأن يمنحهم عشرة آلاف درهم، وأن يُحسن جوارهم</w:t>
      </w:r>
      <w:r>
        <w:rPr>
          <w:rFonts w:ascii="Traditional Arabic" w:hAnsi="Traditional Arabic" w:cs="Traditional Arabic"/>
          <w:sz w:val="32"/>
          <w:szCs w:val="32"/>
          <w:rtl/>
        </w:rPr>
        <w:t>.</w:t>
      </w:r>
      <w:bookmarkEnd w:id="0"/>
    </w:p>
    <w:sectPr w:rsidR="003349D7" w:rsidRPr="003D22C2" w:rsidSect="003D22C2">
      <w:pgSz w:w="11906" w:h="16838"/>
      <w:pgMar w:top="1440" w:right="1800" w:bottom="1440" w:left="1800" w:header="708" w:footer="708" w:gutter="0"/>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C2"/>
    <w:rsid w:val="0013184C"/>
    <w:rsid w:val="003349D7"/>
    <w:rsid w:val="003D22C2"/>
    <w:rsid w:val="004958EC"/>
    <w:rsid w:val="006770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D4E28"/>
  <w15:chartTrackingRefBased/>
  <w15:docId w15:val="{CE8A018E-D151-4F5D-B449-20ABFF0F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D22C2"/>
    <w:pPr>
      <w:bidi/>
      <w:spacing w:after="0" w:line="240" w:lineRule="auto"/>
    </w:pPr>
    <w:rPr>
      <w:rFonts w:eastAsiaTheme="minorEastAsia"/>
    </w:rPr>
  </w:style>
  <w:style w:type="character" w:customStyle="1" w:styleId="NoSpacingChar">
    <w:name w:val="No Spacing Char"/>
    <w:basedOn w:val="DefaultParagraphFont"/>
    <w:link w:val="NoSpacing"/>
    <w:uiPriority w:val="1"/>
    <w:rsid w:val="003D22C2"/>
    <w:rPr>
      <w:rFonts w:eastAsiaTheme="minorEastAsia"/>
    </w:rPr>
  </w:style>
  <w:style w:type="paragraph" w:styleId="BalloonText">
    <w:name w:val="Balloon Text"/>
    <w:basedOn w:val="Normal"/>
    <w:link w:val="BalloonTextChar"/>
    <w:uiPriority w:val="99"/>
    <w:semiHidden/>
    <w:unhideWhenUsed/>
    <w:rsid w:val="003D22C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D22C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F5E23B797D402AA8F533DD0722FA3D"/>
        <w:category>
          <w:name w:val="عام"/>
          <w:gallery w:val="placeholder"/>
        </w:category>
        <w:types>
          <w:type w:val="bbPlcHdr"/>
        </w:types>
        <w:behaviors>
          <w:behavior w:val="content"/>
        </w:behaviors>
        <w:guid w:val="{89C59EF3-DF9B-447F-B760-1FA259DCE360}"/>
      </w:docPartPr>
      <w:docPartBody>
        <w:p w:rsidR="00E60332" w:rsidRDefault="00093BE2" w:rsidP="00093BE2">
          <w:pPr>
            <w:pStyle w:val="7FF5E23B797D402AA8F533DD0722FA3D"/>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BE2"/>
    <w:rsid w:val="00093BE2"/>
    <w:rsid w:val="00245347"/>
    <w:rsid w:val="008504AD"/>
    <w:rsid w:val="008B4F3D"/>
    <w:rsid w:val="00E603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F5E23B797D402AA8F533DD0722FA3D">
    <w:name w:val="7FF5E23B797D402AA8F533DD0722FA3D"/>
    <w:rsid w:val="00093BE2"/>
    <w:pPr>
      <w:bidi/>
    </w:pPr>
  </w:style>
  <w:style w:type="paragraph" w:customStyle="1" w:styleId="D3E18E4E574A4A94A3CD2B7529212FB5">
    <w:name w:val="D3E18E4E574A4A94A3CD2B7529212FB5"/>
    <w:rsid w:val="00093BE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913</Words>
  <Characters>5207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أبو هُرَيْرَة</dc:title>
  <dc:subject/>
  <dc:creator>well</dc:creator>
  <cp:keywords/>
  <dc:description/>
  <cp:lastModifiedBy>SilverLine</cp:lastModifiedBy>
  <cp:revision>3</cp:revision>
  <cp:lastPrinted>2017-11-26T16:56:00Z</cp:lastPrinted>
  <dcterms:created xsi:type="dcterms:W3CDTF">2017-11-26T16:55:00Z</dcterms:created>
  <dcterms:modified xsi:type="dcterms:W3CDTF">2019-01-13T00:52:00Z</dcterms:modified>
</cp:coreProperties>
</file>