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240C" w:rsidRPr="00AC37CD" w:rsidRDefault="00A8240C" w:rsidP="00AC37CD">
      <w:pPr>
        <w:spacing w:after="0" w:line="360" w:lineRule="auto"/>
        <w:jc w:val="center"/>
        <w:rPr>
          <w:rFonts w:ascii="Traditional Arabic" w:hAnsi="Traditional Arabic" w:cs="Traditional Arabic"/>
          <w:b/>
          <w:bCs/>
          <w:sz w:val="44"/>
          <w:szCs w:val="44"/>
          <w:rtl/>
        </w:rPr>
      </w:pPr>
      <w:bookmarkStart w:id="0" w:name="_GoBack"/>
      <w:r w:rsidRPr="00AC37CD">
        <w:rPr>
          <w:rFonts w:ascii="Traditional Arabic" w:hAnsi="Traditional Arabic" w:cs="Traditional Arabic"/>
          <w:b/>
          <w:bCs/>
          <w:sz w:val="44"/>
          <w:szCs w:val="44"/>
          <w:rtl/>
        </w:rPr>
        <w:t>( أسبابُ الكُـسوف)</w:t>
      </w:r>
    </w:p>
    <w:p w:rsidR="00A8240C" w:rsidRPr="00AC37CD" w:rsidRDefault="00A8240C" w:rsidP="00AC37CD">
      <w:pPr>
        <w:spacing w:after="0" w:line="360" w:lineRule="auto"/>
        <w:jc w:val="lowKashida"/>
        <w:rPr>
          <w:rFonts w:ascii="Traditional Arabic" w:hAnsi="Traditional Arabic" w:cs="Traditional Arabic"/>
          <w:sz w:val="44"/>
          <w:szCs w:val="44"/>
          <w:rtl/>
        </w:rPr>
      </w:pPr>
      <w:r w:rsidRPr="00AC37CD">
        <w:rPr>
          <w:rFonts w:ascii="Traditional Arabic" w:hAnsi="Traditional Arabic" w:cs="Traditional Arabic"/>
          <w:sz w:val="44"/>
          <w:szCs w:val="44"/>
          <w:rtl/>
        </w:rPr>
        <w:t>أسباب الكسوف نوعان: نوع شرعي لا يطلع عليه إلا بالوحي</w:t>
      </w:r>
    </w:p>
    <w:p w:rsidR="00A8240C" w:rsidRPr="00AC37CD" w:rsidRDefault="00A8240C" w:rsidP="00AC37CD">
      <w:pPr>
        <w:spacing w:after="0" w:line="360" w:lineRule="auto"/>
        <w:jc w:val="lowKashida"/>
        <w:rPr>
          <w:rFonts w:ascii="Traditional Arabic" w:hAnsi="Traditional Arabic" w:cs="Traditional Arabic"/>
          <w:sz w:val="44"/>
          <w:szCs w:val="44"/>
          <w:rtl/>
        </w:rPr>
      </w:pPr>
      <w:r w:rsidRPr="00AC37CD">
        <w:rPr>
          <w:rFonts w:ascii="Traditional Arabic" w:hAnsi="Traditional Arabic" w:cs="Traditional Arabic"/>
          <w:sz w:val="44"/>
          <w:szCs w:val="44"/>
          <w:rtl/>
        </w:rPr>
        <w:t xml:space="preserve"> ونوع طبيعي يطلع عليه علماء الفلك ويعرفونه ويقدرونه بحساب لا يزيد دقيقة ولا ينقص دقيقة، وهذا السبب الفلكي معلوم عند العلماء، تكلم فيه العلماء قديماً كشيخ الإسلام ابن تيمية وغيره، وبينوا أن هذه الأسباب معلومة يعرفها أهل الفلك وعلماء الهيئة - يعني: علماء الفلك - ويقدرونها ستكون في الساعة الفلانية في اليوم الفلاني أو في الليلة الفلانية</w:t>
      </w:r>
    </w:p>
    <w:p w:rsidR="00A8240C" w:rsidRPr="00AC37CD" w:rsidRDefault="00A8240C" w:rsidP="00AC37CD">
      <w:pPr>
        <w:spacing w:after="0" w:line="360" w:lineRule="auto"/>
        <w:jc w:val="lowKashida"/>
        <w:rPr>
          <w:rFonts w:ascii="Traditional Arabic" w:hAnsi="Traditional Arabic" w:cs="Traditional Arabic"/>
          <w:sz w:val="44"/>
          <w:szCs w:val="44"/>
          <w:rtl/>
        </w:rPr>
      </w:pPr>
    </w:p>
    <w:p w:rsidR="00A8240C" w:rsidRPr="00AC37CD" w:rsidRDefault="00A8240C" w:rsidP="00AC37CD">
      <w:pPr>
        <w:spacing w:after="0" w:line="360" w:lineRule="auto"/>
        <w:jc w:val="lowKashida"/>
        <w:rPr>
          <w:rFonts w:ascii="Traditional Arabic" w:hAnsi="Traditional Arabic" w:cs="Traditional Arabic"/>
          <w:sz w:val="44"/>
          <w:szCs w:val="44"/>
          <w:rtl/>
        </w:rPr>
      </w:pPr>
      <w:r w:rsidRPr="00AC37CD">
        <w:rPr>
          <w:rFonts w:ascii="Traditional Arabic" w:hAnsi="Traditional Arabic" w:cs="Traditional Arabic"/>
          <w:sz w:val="44"/>
          <w:szCs w:val="44"/>
          <w:rtl/>
        </w:rPr>
        <w:t xml:space="preserve"> وذلك لأن جريان الشمس والقمر بتقدير العزيز العليم -عز وجل- لا يختلف، ولا يمكن أن يتقدم أو يتأخر</w:t>
      </w:r>
    </w:p>
    <w:p w:rsidR="00A8240C" w:rsidRPr="00AC37CD" w:rsidRDefault="00A8240C" w:rsidP="00AC37CD">
      <w:pPr>
        <w:spacing w:after="0" w:line="360" w:lineRule="auto"/>
        <w:jc w:val="lowKashida"/>
        <w:rPr>
          <w:rFonts w:ascii="Traditional Arabic" w:hAnsi="Traditional Arabic" w:cs="Traditional Arabic"/>
          <w:sz w:val="44"/>
          <w:szCs w:val="44"/>
          <w:rtl/>
        </w:rPr>
      </w:pPr>
    </w:p>
    <w:p w:rsidR="00A8240C" w:rsidRPr="00AC37CD" w:rsidRDefault="00A8240C" w:rsidP="00AC37CD">
      <w:pPr>
        <w:spacing w:after="0" w:line="360" w:lineRule="auto"/>
        <w:jc w:val="lowKashida"/>
        <w:rPr>
          <w:rFonts w:ascii="Traditional Arabic" w:hAnsi="Traditional Arabic" w:cs="Traditional Arabic"/>
          <w:sz w:val="44"/>
          <w:szCs w:val="44"/>
          <w:rtl/>
        </w:rPr>
      </w:pPr>
      <w:r w:rsidRPr="00AC37CD">
        <w:rPr>
          <w:rFonts w:ascii="Traditional Arabic" w:hAnsi="Traditional Arabic" w:cs="Traditional Arabic"/>
          <w:sz w:val="44"/>
          <w:szCs w:val="44"/>
          <w:rtl/>
        </w:rPr>
        <w:t xml:space="preserve"> قال الله -تبارك وتعالى-: ﴿وَالشَّمْسُ تَجْرِي لِمُسْتَقَرٍّ لَهَا ذَلِكَ تَقْدِيرُ الْعَزِيزِ الْعَلِيمِ ۞وَالْقَمَرَ قَدَّرْنَاهُ مَنَازِلَ حَتَّى عَادَ كَالْعُرْجُونِ الْقَدِيمِ ۞ لا الشَّمْسُ يَنْبَغِي لَهَا أَنْ تُدْرِكَ الْقَمَرَ وَلا اللَّيْلُ سَابِقُ النَّهَارِ وَكُلٌّ فِي فَلَكٍ يَسْبَحُونَ ﴾</w:t>
      </w:r>
    </w:p>
    <w:p w:rsidR="00A8240C" w:rsidRPr="00AC37CD" w:rsidRDefault="00A8240C" w:rsidP="00AC37CD">
      <w:pPr>
        <w:spacing w:after="0" w:line="360" w:lineRule="auto"/>
        <w:jc w:val="lowKashida"/>
        <w:rPr>
          <w:rFonts w:ascii="Traditional Arabic" w:hAnsi="Traditional Arabic" w:cs="Traditional Arabic"/>
          <w:sz w:val="44"/>
          <w:szCs w:val="44"/>
          <w:rtl/>
        </w:rPr>
      </w:pPr>
    </w:p>
    <w:p w:rsidR="00AC37CD" w:rsidRDefault="00AC37CD" w:rsidP="00AC37CD">
      <w:pPr>
        <w:spacing w:after="0" w:line="360" w:lineRule="auto"/>
        <w:jc w:val="lowKashida"/>
        <w:rPr>
          <w:rFonts w:ascii="Traditional Arabic" w:hAnsi="Traditional Arabic" w:cs="Traditional Arabic"/>
          <w:sz w:val="44"/>
          <w:szCs w:val="44"/>
          <w:rtl/>
        </w:rPr>
      </w:pPr>
    </w:p>
    <w:p w:rsidR="00A8240C" w:rsidRPr="00AC37CD" w:rsidRDefault="00A8240C" w:rsidP="00AC37CD">
      <w:pPr>
        <w:spacing w:after="0" w:line="360" w:lineRule="auto"/>
        <w:jc w:val="lowKashida"/>
        <w:rPr>
          <w:rFonts w:ascii="Traditional Arabic" w:hAnsi="Traditional Arabic" w:cs="Traditional Arabic"/>
          <w:sz w:val="44"/>
          <w:szCs w:val="44"/>
          <w:rtl/>
        </w:rPr>
      </w:pPr>
      <w:r w:rsidRPr="00AC37CD">
        <w:rPr>
          <w:rFonts w:ascii="Traditional Arabic" w:hAnsi="Traditional Arabic" w:cs="Traditional Arabic"/>
          <w:sz w:val="44"/>
          <w:szCs w:val="44"/>
          <w:rtl/>
        </w:rPr>
        <w:lastRenderedPageBreak/>
        <w:t>هذه الأسباب الطبيعية قد لا يتكلم عنها الوحي من الكتاب والسنة بكلام كثير؛ لأنها موكولة إلى العلم وتقدمه، وليست ذات فائدة كبيرة.</w:t>
      </w:r>
    </w:p>
    <w:p w:rsidR="00A8240C" w:rsidRPr="00AC37CD" w:rsidRDefault="00A8240C" w:rsidP="00AC37CD">
      <w:pPr>
        <w:spacing w:after="0" w:line="360" w:lineRule="auto"/>
        <w:jc w:val="lowKashida"/>
        <w:rPr>
          <w:rFonts w:ascii="Traditional Arabic" w:hAnsi="Traditional Arabic" w:cs="Traditional Arabic"/>
          <w:sz w:val="44"/>
          <w:szCs w:val="44"/>
          <w:rtl/>
        </w:rPr>
      </w:pPr>
    </w:p>
    <w:p w:rsidR="00A8240C" w:rsidRPr="00AC37CD" w:rsidRDefault="00A8240C" w:rsidP="00AC37CD">
      <w:pPr>
        <w:spacing w:after="0" w:line="360" w:lineRule="auto"/>
        <w:jc w:val="lowKashida"/>
        <w:rPr>
          <w:rFonts w:ascii="Traditional Arabic" w:hAnsi="Traditional Arabic" w:cs="Traditional Arabic"/>
          <w:sz w:val="44"/>
          <w:szCs w:val="44"/>
          <w:rtl/>
        </w:rPr>
      </w:pPr>
      <w:r w:rsidRPr="00AC37CD">
        <w:rPr>
          <w:rFonts w:ascii="Traditional Arabic" w:hAnsi="Traditional Arabic" w:cs="Traditional Arabic"/>
          <w:sz w:val="44"/>
          <w:szCs w:val="44"/>
          <w:rtl/>
        </w:rPr>
        <w:t xml:space="preserve"> أما السبب الثاني - السبب الشرعي - الذي لا يطلع عليه إلا بالوحي فهذا هو المهم، وهذا السبب الشرعي لا يعرفه هؤلاء الفلكيون، بل هم من أجهل الناس به.</w:t>
      </w:r>
    </w:p>
    <w:p w:rsidR="00A8240C" w:rsidRPr="00AC37CD" w:rsidRDefault="00A8240C" w:rsidP="00AC37CD">
      <w:pPr>
        <w:spacing w:after="0" w:line="360" w:lineRule="auto"/>
        <w:jc w:val="lowKashida"/>
        <w:rPr>
          <w:rFonts w:ascii="Traditional Arabic" w:hAnsi="Traditional Arabic" w:cs="Traditional Arabic"/>
          <w:sz w:val="44"/>
          <w:szCs w:val="44"/>
          <w:rtl/>
        </w:rPr>
      </w:pPr>
    </w:p>
    <w:p w:rsidR="00A8240C" w:rsidRPr="00AC37CD" w:rsidRDefault="00A8240C" w:rsidP="00AC37CD">
      <w:pPr>
        <w:spacing w:after="0" w:line="360" w:lineRule="auto"/>
        <w:jc w:val="lowKashida"/>
        <w:rPr>
          <w:rFonts w:ascii="Traditional Arabic" w:hAnsi="Traditional Arabic" w:cs="Traditional Arabic"/>
          <w:sz w:val="44"/>
          <w:szCs w:val="44"/>
          <w:rtl/>
        </w:rPr>
      </w:pPr>
      <w:r w:rsidRPr="00AC37CD">
        <w:rPr>
          <w:rFonts w:ascii="Traditional Arabic" w:hAnsi="Traditional Arabic" w:cs="Traditional Arabic"/>
          <w:sz w:val="44"/>
          <w:szCs w:val="44"/>
          <w:rtl/>
        </w:rPr>
        <w:t>السبب الشرعي: هو عقوبات انعقدت أسبابها، ولكن الله -سبحانه وتعالى- برحمته رفعها عن العباد وخوفهم منها بهذا الخسوف سواء في الشمس أو في القمر، فأسبابها عقوبات انعقدت أسبابها، فكسفت الشمس أو القمر تخويفاً للعباد وإنذاراً لهم، نحن لا يمكن أن ندرك هذا بحساب ولا بتفكير، لا يدرك هذا إلا عن طريق الوحي، والنبي -صلى الله عليه وعلى آله وسلم- أخبرنا فقال: «إن الشمس والقمر آيتان من آيات الله يخوف الله بهما عباده، لا ينكسفان لموت أحد ولا لحياته» وكانوا في الجاهلية يعتقدون أن الشمس والقمر لا ينكسفان إلا لموت عظيم أو حياة عظيم.</w:t>
      </w:r>
    </w:p>
    <w:p w:rsidR="00A8240C" w:rsidRPr="00AC37CD" w:rsidRDefault="00A8240C" w:rsidP="00AC37CD">
      <w:pPr>
        <w:spacing w:after="0" w:line="360" w:lineRule="auto"/>
        <w:jc w:val="lowKashida"/>
        <w:rPr>
          <w:rFonts w:ascii="Traditional Arabic" w:hAnsi="Traditional Arabic" w:cs="Traditional Arabic"/>
          <w:sz w:val="44"/>
          <w:szCs w:val="44"/>
          <w:rtl/>
        </w:rPr>
      </w:pPr>
      <w:r w:rsidRPr="00AC37CD">
        <w:rPr>
          <w:rFonts w:ascii="Traditional Arabic" w:hAnsi="Traditional Arabic" w:cs="Traditional Arabic"/>
          <w:sz w:val="44"/>
          <w:szCs w:val="44"/>
          <w:rtl/>
        </w:rPr>
        <w:t xml:space="preserve"> هذه العقيدة أبطلها النبي - صلى الله عليه وسلم - إبطالاً تاماً </w:t>
      </w:r>
    </w:p>
    <w:p w:rsidR="00A8240C" w:rsidRPr="00AC37CD" w:rsidRDefault="00A8240C" w:rsidP="00AC37CD">
      <w:pPr>
        <w:spacing w:after="0" w:line="360" w:lineRule="auto"/>
        <w:jc w:val="lowKashida"/>
        <w:rPr>
          <w:rFonts w:ascii="Traditional Arabic" w:hAnsi="Traditional Arabic" w:cs="Traditional Arabic"/>
          <w:sz w:val="44"/>
          <w:szCs w:val="44"/>
          <w:rtl/>
        </w:rPr>
      </w:pPr>
      <w:r w:rsidRPr="00AC37CD">
        <w:rPr>
          <w:rFonts w:ascii="Traditional Arabic" w:hAnsi="Traditional Arabic" w:cs="Traditional Arabic"/>
          <w:sz w:val="44"/>
          <w:szCs w:val="44"/>
          <w:rtl/>
        </w:rPr>
        <w:lastRenderedPageBreak/>
        <w:t xml:space="preserve">لأن الأفلاك والعالم العلوي لا تتأثر بما يكون في العالم السفلي أبداً، ولذلك تحدث الحروب والأوبئة وغيرها من الفضائل العظيمة لكن هل تتأثر الأفلاك بذلك؟ لا: </w:t>
      </w:r>
    </w:p>
    <w:p w:rsidR="00A8240C" w:rsidRPr="00AC37CD" w:rsidRDefault="00A8240C" w:rsidP="00AC37CD">
      <w:pPr>
        <w:spacing w:after="0" w:line="360" w:lineRule="auto"/>
        <w:jc w:val="lowKashida"/>
        <w:rPr>
          <w:rFonts w:ascii="Traditional Arabic" w:hAnsi="Traditional Arabic" w:cs="Traditional Arabic"/>
          <w:sz w:val="44"/>
          <w:szCs w:val="44"/>
          <w:rtl/>
        </w:rPr>
      </w:pPr>
      <w:r w:rsidRPr="00AC37CD">
        <w:rPr>
          <w:rFonts w:ascii="Traditional Arabic" w:hAnsi="Traditional Arabic" w:cs="Traditional Arabic"/>
          <w:sz w:val="44"/>
          <w:szCs w:val="44"/>
          <w:rtl/>
        </w:rPr>
        <w:t>لكن الله -عز وجل- يُحدث في العالم العلوي ما يكون سبباً لتخويف العالم السفلي وهو الكسوف.</w:t>
      </w:r>
    </w:p>
    <w:p w:rsidR="00A8240C" w:rsidRPr="00AC37CD" w:rsidRDefault="00A8240C" w:rsidP="00AC37CD">
      <w:pPr>
        <w:spacing w:after="0" w:line="360" w:lineRule="auto"/>
        <w:jc w:val="lowKashida"/>
        <w:rPr>
          <w:rFonts w:ascii="Traditional Arabic" w:hAnsi="Traditional Arabic" w:cs="Traditional Arabic"/>
          <w:sz w:val="44"/>
          <w:szCs w:val="44"/>
          <w:rtl/>
        </w:rPr>
      </w:pPr>
    </w:p>
    <w:bookmarkEnd w:id="0"/>
    <w:p w:rsidR="003906CC" w:rsidRPr="00AC37CD" w:rsidRDefault="003906CC" w:rsidP="00AC37CD">
      <w:pPr>
        <w:spacing w:after="0" w:line="360" w:lineRule="auto"/>
        <w:jc w:val="lowKashida"/>
        <w:rPr>
          <w:rFonts w:ascii="Traditional Arabic" w:hAnsi="Traditional Arabic" w:cs="Traditional Arabic"/>
          <w:sz w:val="44"/>
          <w:szCs w:val="44"/>
        </w:rPr>
      </w:pPr>
    </w:p>
    <w:sectPr w:rsidR="003906CC" w:rsidRPr="00AC37CD" w:rsidSect="00AC37CD">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40C"/>
    <w:rsid w:val="002E5455"/>
    <w:rsid w:val="003906CC"/>
    <w:rsid w:val="00A8240C"/>
    <w:rsid w:val="00AC37C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C3C31"/>
  <w15:chartTrackingRefBased/>
  <w15:docId w15:val="{5859307E-92F8-4666-ACB4-CE807B8CD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8240C"/>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A8240C"/>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285</Words>
  <Characters>1625</Characters>
  <Application>Microsoft Office Word</Application>
  <DocSecurity>0</DocSecurity>
  <Lines>13</Lines>
  <Paragraphs>3</Paragraphs>
  <ScaleCrop>false</ScaleCrop>
  <Company/>
  <LinksUpToDate>false</LinksUpToDate>
  <CharactersWithSpaces>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dc:creator>
  <cp:keywords/>
  <dc:description/>
  <cp:lastModifiedBy>SilverLine</cp:lastModifiedBy>
  <cp:revision>2</cp:revision>
  <cp:lastPrinted>2018-07-26T18:28:00Z</cp:lastPrinted>
  <dcterms:created xsi:type="dcterms:W3CDTF">2018-07-26T18:25:00Z</dcterms:created>
  <dcterms:modified xsi:type="dcterms:W3CDTF">2019-01-13T00:34:00Z</dcterms:modified>
</cp:coreProperties>
</file>