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A6" w:rsidRPr="005079A6" w:rsidRDefault="005079A6" w:rsidP="005079A6">
      <w:pPr>
        <w:spacing w:after="0"/>
        <w:jc w:val="center"/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</w:pPr>
      <w:r w:rsidRPr="005079A6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</w:rPr>
        <w:t>بعض</w:t>
      </w:r>
      <w:r w:rsidRPr="005079A6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t xml:space="preserve"> </w:t>
      </w:r>
      <w:r w:rsidRPr="005079A6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</w:rPr>
        <w:t>العلماء</w:t>
      </w:r>
      <w:r w:rsidRPr="005079A6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t xml:space="preserve"> </w:t>
      </w:r>
      <w:r w:rsidRPr="005079A6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</w:rPr>
        <w:t>الذين</w:t>
      </w:r>
      <w:r w:rsidRPr="005079A6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t xml:space="preserve"> </w:t>
      </w:r>
      <w:r w:rsidRPr="005079A6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</w:rPr>
        <w:t>غيرت</w:t>
      </w:r>
      <w:r w:rsidRPr="005079A6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t xml:space="preserve"> </w:t>
      </w:r>
      <w:r w:rsidRPr="005079A6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</w:rPr>
        <w:t>مخترعاتهم</w:t>
      </w:r>
      <w:r w:rsidRPr="005079A6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t xml:space="preserve"> </w:t>
      </w:r>
      <w:r w:rsidRPr="005079A6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</w:rPr>
        <w:t>حياة</w:t>
      </w:r>
      <w:r w:rsidRPr="005079A6">
        <w:rPr>
          <w:rFonts w:ascii="Traditional Arabic" w:hAnsi="Traditional Arabic" w:cs="Traditional Arabic"/>
          <w:b/>
          <w:bCs/>
          <w:sz w:val="34"/>
          <w:szCs w:val="34"/>
          <w:u w:val="single"/>
          <w:rtl/>
        </w:rPr>
        <w:t xml:space="preserve"> </w:t>
      </w:r>
      <w:r w:rsidRPr="005079A6">
        <w:rPr>
          <w:rFonts w:ascii="Traditional Arabic" w:hAnsi="Traditional Arabic" w:cs="Traditional Arabic" w:hint="cs"/>
          <w:b/>
          <w:bCs/>
          <w:sz w:val="34"/>
          <w:szCs w:val="34"/>
          <w:u w:val="single"/>
          <w:rtl/>
        </w:rPr>
        <w:t>الانسان</w:t>
      </w:r>
    </w:p>
    <w:p w:rsidR="005079A6" w:rsidRP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ظهر العديد من العلماء على مختلف العصور والأزمنة، وكلٌ منهم قام بترك بصمةٍ أحدث تغييراً في مجالات الحياة المختلفة، فعلماؤنا برعوا في إيجاد أمورٍ تسهل علينا الحياة، ومن هؤلاء العلماء. </w:t>
      </w:r>
    </w:p>
    <w:p w:rsidR="005079A6" w:rsidRPr="005079A6" w:rsidRDefault="005079A6" w:rsidP="005079A6">
      <w:pPr>
        <w:spacing w:after="0"/>
        <w:jc w:val="mediumKashida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b/>
          <w:bCs/>
          <w:sz w:val="30"/>
          <w:szCs w:val="30"/>
          <w:rtl/>
        </w:rPr>
        <w:t>علماء في مجال الكيمياء</w:t>
      </w:r>
    </w:p>
    <w:p w:rsidR="005079A6" w:rsidRP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 اكتشفت العناصر الكيميائية في الحياة من قبل العديد من العلماء كما قاموا باكتشاف العديد من الظواهر الكيميائية وتفاعلاتها وبعض هؤلاء العلماء هم: أندريه ميشلين عالم فرنسي قام بوضع علم يعرف باسم خصائص الغازات.</w:t>
      </w:r>
    </w:p>
    <w:p w:rsidR="005079A6" w:rsidRPr="005079A6" w:rsidRDefault="005079A6" w:rsidP="005079A6">
      <w:pPr>
        <w:pStyle w:val="a3"/>
        <w:numPr>
          <w:ilvl w:val="0"/>
          <w:numId w:val="1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proofErr w:type="spellStart"/>
      <w:r w:rsidRPr="005079A6">
        <w:rPr>
          <w:rFonts w:ascii="Traditional Arabic" w:hAnsi="Traditional Arabic" w:cs="Traditional Arabic"/>
          <w:sz w:val="30"/>
          <w:szCs w:val="30"/>
          <w:rtl/>
        </w:rPr>
        <w:t>أوستوالد</w:t>
      </w:r>
      <w:proofErr w:type="spellEnd"/>
      <w:r w:rsidRPr="005079A6">
        <w:rPr>
          <w:rFonts w:ascii="Traditional Arabic" w:hAnsi="Traditional Arabic" w:cs="Traditional Arabic"/>
          <w:sz w:val="30"/>
          <w:szCs w:val="30"/>
          <w:rtl/>
        </w:rPr>
        <w:t>، ألماني الأصل وهو المؤسس الأول للكيمياء الفيزيائية.</w:t>
      </w:r>
    </w:p>
    <w:p w:rsidR="005079A6" w:rsidRPr="005079A6" w:rsidRDefault="005079A6" w:rsidP="005079A6">
      <w:pPr>
        <w:pStyle w:val="a3"/>
        <w:numPr>
          <w:ilvl w:val="0"/>
          <w:numId w:val="1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ابن سينا عالم عربي كان له العديد من الاكتشافات منها، ابتداع طريقة استخلاص </w:t>
      </w:r>
      <w:proofErr w:type="spellStart"/>
      <w:r w:rsidRPr="005079A6">
        <w:rPr>
          <w:rFonts w:ascii="Traditional Arabic" w:hAnsi="Traditional Arabic" w:cs="Traditional Arabic"/>
          <w:sz w:val="30"/>
          <w:szCs w:val="30"/>
          <w:rtl/>
        </w:rPr>
        <w:t>العطرمن</w:t>
      </w:r>
      <w:proofErr w:type="spellEnd"/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 الزهور بالتقطير.</w:t>
      </w:r>
    </w:p>
    <w:p w:rsidR="005079A6" w:rsidRPr="005079A6" w:rsidRDefault="005079A6" w:rsidP="005079A6">
      <w:pPr>
        <w:pStyle w:val="a3"/>
        <w:numPr>
          <w:ilvl w:val="0"/>
          <w:numId w:val="1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>ابن الهيثم مكتشف ظاهرة الانعكاس الضوئي.</w:t>
      </w:r>
    </w:p>
    <w:p w:rsidR="005079A6" w:rsidRPr="005079A6" w:rsidRDefault="005079A6" w:rsidP="005079A6">
      <w:pPr>
        <w:pStyle w:val="a3"/>
        <w:numPr>
          <w:ilvl w:val="0"/>
          <w:numId w:val="1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إدوار </w:t>
      </w:r>
      <w:proofErr w:type="spellStart"/>
      <w:r w:rsidRPr="005079A6">
        <w:rPr>
          <w:rFonts w:ascii="Traditional Arabic" w:hAnsi="Traditional Arabic" w:cs="Traditional Arabic"/>
          <w:sz w:val="30"/>
          <w:szCs w:val="30"/>
          <w:rtl/>
        </w:rPr>
        <w:t>تيللر</w:t>
      </w:r>
      <w:proofErr w:type="spellEnd"/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 قام باختراع القنبلة الهيدروجينية. </w:t>
      </w:r>
    </w:p>
    <w:p w:rsidR="005079A6" w:rsidRPr="005079A6" w:rsidRDefault="005079A6" w:rsidP="005079A6">
      <w:pPr>
        <w:pStyle w:val="a3"/>
        <w:numPr>
          <w:ilvl w:val="0"/>
          <w:numId w:val="1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>إسحاق نيوتن اكتشف علاقة بين تشتت الضوء والإشعاع المنبعث منها.</w:t>
      </w:r>
    </w:p>
    <w:p w:rsidR="005079A6" w:rsidRPr="005079A6" w:rsidRDefault="005079A6" w:rsidP="005079A6">
      <w:pPr>
        <w:pStyle w:val="a3"/>
        <w:numPr>
          <w:ilvl w:val="0"/>
          <w:numId w:val="1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>ألفرد نوبل سويدي الأصل وهو مخترع الديناميت.</w:t>
      </w:r>
    </w:p>
    <w:p w:rsidR="005079A6" w:rsidRPr="005079A6" w:rsidRDefault="005079A6" w:rsidP="005079A6">
      <w:pPr>
        <w:spacing w:after="0"/>
        <w:jc w:val="mediumKashida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علماء في الفيزياء</w:t>
      </w:r>
    </w:p>
    <w:p w:rsidR="005079A6" w:rsidRPr="005079A6" w:rsidRDefault="005079A6" w:rsidP="005079A6">
      <w:pPr>
        <w:pStyle w:val="a3"/>
        <w:numPr>
          <w:ilvl w:val="0"/>
          <w:numId w:val="2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>أميديه بولييه عالمٌ فرنسي اخترع السيارة البخارية.</w:t>
      </w:r>
    </w:p>
    <w:p w:rsidR="005079A6" w:rsidRPr="005079A6" w:rsidRDefault="005079A6" w:rsidP="005079A6">
      <w:pPr>
        <w:pStyle w:val="a3"/>
        <w:numPr>
          <w:ilvl w:val="0"/>
          <w:numId w:val="2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>اسحاق نيوتن قام باكتشاف قانون الجاذبية.</w:t>
      </w:r>
    </w:p>
    <w:p w:rsidR="005079A6" w:rsidRPr="005079A6" w:rsidRDefault="005079A6" w:rsidP="005079A6">
      <w:pPr>
        <w:pStyle w:val="a3"/>
        <w:numPr>
          <w:ilvl w:val="0"/>
          <w:numId w:val="2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الإخوة </w:t>
      </w:r>
      <w:proofErr w:type="spellStart"/>
      <w:r w:rsidRPr="005079A6">
        <w:rPr>
          <w:rFonts w:ascii="Traditional Arabic" w:hAnsi="Traditional Arabic" w:cs="Traditional Arabic"/>
          <w:sz w:val="30"/>
          <w:szCs w:val="30"/>
          <w:rtl/>
        </w:rPr>
        <w:t>رايت</w:t>
      </w:r>
      <w:proofErr w:type="spellEnd"/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 مخترعا أول نموذج للطائرة. </w:t>
      </w:r>
    </w:p>
    <w:p w:rsidR="005079A6" w:rsidRPr="005079A6" w:rsidRDefault="005079A6" w:rsidP="005079A6">
      <w:pPr>
        <w:pStyle w:val="a3"/>
        <w:numPr>
          <w:ilvl w:val="0"/>
          <w:numId w:val="2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>اليساندرو فولتا عالمٌ إيطالي الأصل قام باختراع البطارية الكهربائية.</w:t>
      </w:r>
    </w:p>
    <w:p w:rsidR="005079A6" w:rsidRPr="005079A6" w:rsidRDefault="005079A6" w:rsidP="005079A6">
      <w:pPr>
        <w:pStyle w:val="a3"/>
        <w:numPr>
          <w:ilvl w:val="0"/>
          <w:numId w:val="2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>باسكال اكتشف ضغط الهواء جوزيف طومسون مكتشف الإلكترون.</w:t>
      </w:r>
    </w:p>
    <w:p w:rsidR="005079A6" w:rsidRPr="005079A6" w:rsidRDefault="005079A6" w:rsidP="005079A6">
      <w:pPr>
        <w:pStyle w:val="a3"/>
        <w:numPr>
          <w:ilvl w:val="0"/>
          <w:numId w:val="2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توماس أديسون مخترع الضوء الكهربائي. </w:t>
      </w:r>
    </w:p>
    <w:p w:rsidR="005079A6" w:rsidRPr="005079A6" w:rsidRDefault="005079A6" w:rsidP="005079A6">
      <w:pPr>
        <w:pStyle w:val="a3"/>
        <w:numPr>
          <w:ilvl w:val="0"/>
          <w:numId w:val="2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باردين مخترع </w:t>
      </w:r>
      <w:proofErr w:type="spellStart"/>
      <w:r w:rsidRPr="005079A6">
        <w:rPr>
          <w:rFonts w:ascii="Traditional Arabic" w:hAnsi="Traditional Arabic" w:cs="Traditional Arabic"/>
          <w:sz w:val="30"/>
          <w:szCs w:val="30"/>
          <w:rtl/>
        </w:rPr>
        <w:t>الترانزيستور</w:t>
      </w:r>
      <w:proofErr w:type="spellEnd"/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. </w:t>
      </w:r>
    </w:p>
    <w:p w:rsidR="005079A6" w:rsidRPr="005079A6" w:rsidRDefault="005079A6" w:rsidP="005079A6">
      <w:pPr>
        <w:spacing w:after="0"/>
        <w:jc w:val="mediumKashida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b/>
          <w:bCs/>
          <w:sz w:val="30"/>
          <w:szCs w:val="30"/>
          <w:rtl/>
        </w:rPr>
        <w:t>علماء في الأحياء</w:t>
      </w:r>
    </w:p>
    <w:p w:rsidR="005079A6" w:rsidRP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 طور العلماء العديد من الأمور التي تساعد في هذا المجال فقوموا بدراسات حول جسم الإنسان واخترعوا أدوات تسهل معرفة أدق تفاصيله وتفاصيل الكائنات الحية الأخرى، منهم: </w:t>
      </w:r>
    </w:p>
    <w:p w:rsidR="005079A6" w:rsidRPr="005079A6" w:rsidRDefault="005079A6" w:rsidP="005079A6">
      <w:pPr>
        <w:pStyle w:val="a3"/>
        <w:numPr>
          <w:ilvl w:val="0"/>
          <w:numId w:val="3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>أراسكا وهو العالم الذي اخترع المجهر الإلكتروني وساعدنا على اكتشاف الفيروسات.</w:t>
      </w:r>
    </w:p>
    <w:p w:rsidR="005079A6" w:rsidRPr="005079A6" w:rsidRDefault="005079A6" w:rsidP="005079A6">
      <w:pPr>
        <w:pStyle w:val="a3"/>
        <w:numPr>
          <w:ilvl w:val="0"/>
          <w:numId w:val="3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proofErr w:type="spellStart"/>
      <w:proofErr w:type="gramStart"/>
      <w:r w:rsidRPr="005079A6">
        <w:rPr>
          <w:rFonts w:ascii="Traditional Arabic" w:hAnsi="Traditional Arabic" w:cs="Traditional Arabic"/>
          <w:sz w:val="30"/>
          <w:szCs w:val="30"/>
          <w:rtl/>
        </w:rPr>
        <w:t>أ.لافاران</w:t>
      </w:r>
      <w:proofErr w:type="spellEnd"/>
      <w:proofErr w:type="gramEnd"/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، عالمٌ فرنسي قام باكتشاف فصيلة الطفيليات. </w:t>
      </w:r>
    </w:p>
    <w:p w:rsidR="005079A6" w:rsidRPr="005079A6" w:rsidRDefault="005079A6" w:rsidP="005079A6">
      <w:pPr>
        <w:pStyle w:val="a3"/>
        <w:numPr>
          <w:ilvl w:val="0"/>
          <w:numId w:val="3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جورج مندل وهو مكتشف قانون الوراثة من خلال دراسته على نبات البازيلاء. </w:t>
      </w:r>
    </w:p>
    <w:p w:rsidR="005079A6" w:rsidRPr="005079A6" w:rsidRDefault="005079A6" w:rsidP="005079A6">
      <w:pPr>
        <w:pStyle w:val="a3"/>
        <w:numPr>
          <w:ilvl w:val="0"/>
          <w:numId w:val="3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ابن النفيس عالم قام باكتشاف الدورة الدموية الصغرى. </w:t>
      </w:r>
    </w:p>
    <w:p w:rsidR="005079A6" w:rsidRPr="005079A6" w:rsidRDefault="005079A6" w:rsidP="005079A6">
      <w:pPr>
        <w:pStyle w:val="a3"/>
        <w:numPr>
          <w:ilvl w:val="0"/>
          <w:numId w:val="3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علماء في مجال الطب طور العديد من العلماء في هذا المجال فركبوا أدويةً لمرض معيّن وقاموا بتشخيص العديد منها، ومنهم: إدوارد </w:t>
      </w:r>
      <w:proofErr w:type="spellStart"/>
      <w:r w:rsidRPr="005079A6">
        <w:rPr>
          <w:rFonts w:ascii="Traditional Arabic" w:hAnsi="Traditional Arabic" w:cs="Traditional Arabic"/>
          <w:sz w:val="30"/>
          <w:szCs w:val="30"/>
          <w:rtl/>
        </w:rPr>
        <w:t>جينر</w:t>
      </w:r>
      <w:proofErr w:type="spellEnd"/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 مكتشف وصانع مصل الجدري.</w:t>
      </w:r>
    </w:p>
    <w:p w:rsidR="005079A6" w:rsidRPr="005079A6" w:rsidRDefault="005079A6" w:rsidP="005079A6">
      <w:pPr>
        <w:pStyle w:val="a3"/>
        <w:numPr>
          <w:ilvl w:val="0"/>
          <w:numId w:val="3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ابن زهر عالمٌ أندلسي قام باكتشاف جرثومة الجرب. </w:t>
      </w:r>
    </w:p>
    <w:p w:rsidR="005079A6" w:rsidRPr="005079A6" w:rsidRDefault="005079A6" w:rsidP="005079A6">
      <w:pPr>
        <w:pStyle w:val="a3"/>
        <w:numPr>
          <w:ilvl w:val="0"/>
          <w:numId w:val="3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>ابن سينا اكتشف الطفيليات المعوية.</w:t>
      </w:r>
    </w:p>
    <w:p w:rsidR="005079A6" w:rsidRPr="005079A6" w:rsidRDefault="005079A6" w:rsidP="005079A6">
      <w:pPr>
        <w:pStyle w:val="a3"/>
        <w:numPr>
          <w:ilvl w:val="0"/>
          <w:numId w:val="3"/>
        </w:num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ألكساندرو </w:t>
      </w:r>
      <w:proofErr w:type="spellStart"/>
      <w:r w:rsidRPr="005079A6">
        <w:rPr>
          <w:rFonts w:ascii="Traditional Arabic" w:hAnsi="Traditional Arabic" w:cs="Traditional Arabic"/>
          <w:sz w:val="30"/>
          <w:szCs w:val="30"/>
          <w:rtl/>
        </w:rPr>
        <w:t>فليمنج</w:t>
      </w:r>
      <w:proofErr w:type="spellEnd"/>
      <w:r w:rsidRPr="005079A6">
        <w:rPr>
          <w:rFonts w:ascii="Traditional Arabic" w:hAnsi="Traditional Arabic" w:cs="Traditional Arabic"/>
          <w:sz w:val="30"/>
          <w:szCs w:val="30"/>
          <w:rtl/>
        </w:rPr>
        <w:t xml:space="preserve"> مكتشف مصل ودواء البنسلين.</w:t>
      </w:r>
    </w:p>
    <w:p w:rsidR="000816F0" w:rsidRDefault="000816F0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/>
          <w:noProof/>
          <w:sz w:val="30"/>
          <w:szCs w:val="30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221949</wp:posOffset>
            </wp:positionV>
            <wp:extent cx="5715000" cy="5149516"/>
            <wp:effectExtent l="19050" t="0" r="19050" b="146113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18-03-25-18-03-08-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42"/>
                    <a:stretch/>
                  </pic:blipFill>
                  <pic:spPr bwMode="auto">
                    <a:xfrm>
                      <a:off x="0" y="0"/>
                      <a:ext cx="5715000" cy="51495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Default="005079A6" w:rsidP="005079A6">
      <w:pPr>
        <w:spacing w:after="0"/>
        <w:jc w:val="mediumKashida"/>
        <w:rPr>
          <w:rFonts w:ascii="Traditional Arabic" w:hAnsi="Traditional Arabic" w:cs="Traditional Arabic"/>
          <w:sz w:val="30"/>
          <w:szCs w:val="30"/>
          <w:rtl/>
        </w:rPr>
      </w:pPr>
    </w:p>
    <w:p w:rsidR="005079A6" w:rsidRPr="005079A6" w:rsidRDefault="005079A6" w:rsidP="005079A6">
      <w:pPr>
        <w:spacing w:after="0"/>
        <w:rPr>
          <w:rFonts w:ascii="Traditional Arabic" w:hAnsi="Traditional Arabic" w:cs="Traditional Arabic"/>
          <w:sz w:val="30"/>
          <w:szCs w:val="30"/>
        </w:rPr>
      </w:pPr>
      <w:bookmarkStart w:id="0" w:name="_GoBack"/>
      <w:bookmarkEnd w:id="0"/>
    </w:p>
    <w:sectPr w:rsidR="005079A6" w:rsidRPr="005079A6" w:rsidSect="005079A6">
      <w:pgSz w:w="11906" w:h="16838"/>
      <w:pgMar w:top="720" w:right="720" w:bottom="426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C1D"/>
    <w:multiLevelType w:val="hybridMultilevel"/>
    <w:tmpl w:val="8B4C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57237"/>
    <w:multiLevelType w:val="hybridMultilevel"/>
    <w:tmpl w:val="0EDE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E43"/>
    <w:multiLevelType w:val="hybridMultilevel"/>
    <w:tmpl w:val="4778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A6"/>
    <w:rsid w:val="000816F0"/>
    <w:rsid w:val="005079A6"/>
    <w:rsid w:val="009D3714"/>
    <w:rsid w:val="00F429E8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3525E"/>
  <w15:chartTrackingRefBased/>
  <w15:docId w15:val="{85FE86B2-6C1D-40EA-BFD7-4C603A21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A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079A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5079A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cp:lastPrinted>2018-04-01T19:21:00Z</cp:lastPrinted>
  <dcterms:created xsi:type="dcterms:W3CDTF">2018-04-01T19:16:00Z</dcterms:created>
  <dcterms:modified xsi:type="dcterms:W3CDTF">2018-04-01T19:27:00Z</dcterms:modified>
</cp:coreProperties>
</file>