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  <w:rtl/>
        </w:rPr>
        <w:id w:val="-682443359"/>
        <w:docPartObj>
          <w:docPartGallery w:val="Cover Pages"/>
          <w:docPartUnique/>
        </w:docPartObj>
      </w:sdtPr>
      <w:sdtEndPr>
        <w:rPr>
          <w:rFonts w:cs="Arial"/>
          <w:b/>
          <w:bCs/>
          <w:color w:val="auto"/>
          <w:sz w:val="38"/>
          <w:szCs w:val="38"/>
          <w:u w:val="single"/>
        </w:rPr>
      </w:sdtEndPr>
      <w:sdtContent>
        <w:p w:rsidR="00245AE6" w:rsidRDefault="00245AE6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96"/>
              <w:szCs w:val="96"/>
              <w:rtl/>
            </w:rPr>
            <w:alias w:val="العنوان"/>
            <w:tag w:val=""/>
            <w:id w:val="1735040861"/>
            <w:placeholder>
              <w:docPart w:val="8D0C1FF57B174770B26E8BA8328D47C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245AE6" w:rsidRPr="00245AE6" w:rsidRDefault="00245AE6" w:rsidP="00245AE6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104"/>
                  <w:szCs w:val="104"/>
                </w:rPr>
              </w:pPr>
              <w:r w:rsidRPr="00245AE6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96"/>
                  <w:szCs w:val="96"/>
                  <w:rtl/>
                </w:rPr>
                <w:t>تركيز المحلول</w:t>
              </w:r>
            </w:p>
          </w:sdtContent>
        </w:sdt>
        <w:p w:rsidR="00245AE6" w:rsidRDefault="00245AE6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4"/>
                                    <w:szCs w:val="34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245AE6" w:rsidRPr="00245AE6" w:rsidRDefault="00245AE6" w:rsidP="00DC4650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</w:rPr>
                                    </w:pPr>
                                    <w:r w:rsidRPr="00245AE6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  <w:rtl/>
                                      </w:rPr>
                                      <w:t xml:space="preserve">إعداد الطالب: </w:t>
                                    </w:r>
                                  </w:p>
                                </w:sdtContent>
                              </w:sdt>
                              <w:p w:rsidR="00245AE6" w:rsidRPr="00245AE6" w:rsidRDefault="00DC4650" w:rsidP="00DC4650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32"/>
                                      <w:szCs w:val="32"/>
                                      <w:rtl/>
                                    </w:rPr>
                                    <w:alias w:val="الشركة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245AE6" w:rsidRPr="00245AE6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الصف: </w:t>
                                    </w:r>
                                  </w:sdtContent>
                                </w:sdt>
                              </w:p>
                              <w:p w:rsidR="00245AE6" w:rsidRPr="00245AE6" w:rsidRDefault="00DC4650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26"/>
                                      <w:szCs w:val="26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245AE6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34"/>
                              <w:szCs w:val="34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245AE6" w:rsidRPr="00245AE6" w:rsidRDefault="00245AE6" w:rsidP="00DC4650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</w:rPr>
                              </w:pPr>
                              <w:r w:rsidRPr="00245AE6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  <w:rtl/>
                                </w:rPr>
                                <w:t xml:space="preserve">إعداد الطالب: </w:t>
                              </w:r>
                            </w:p>
                          </w:sdtContent>
                        </w:sdt>
                        <w:p w:rsidR="00245AE6" w:rsidRPr="00245AE6" w:rsidRDefault="00DC4650" w:rsidP="00DC4650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32"/>
                                <w:szCs w:val="32"/>
                                <w:rtl/>
                              </w:rPr>
                              <w:alias w:val="الشركة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245AE6" w:rsidRPr="00245AE6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2"/>
                                  <w:szCs w:val="32"/>
                                  <w:rtl/>
                                </w:rPr>
                                <w:t xml:space="preserve">الصف: </w:t>
                              </w:r>
                            </w:sdtContent>
                          </w:sdt>
                        </w:p>
                        <w:p w:rsidR="00245AE6" w:rsidRPr="00245AE6" w:rsidRDefault="00DC4650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26"/>
                                <w:szCs w:val="26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245AE6">
                                <w:rPr>
                                  <w:b/>
                                  <w:bCs/>
                                  <w:color w:val="5B9BD5" w:themeColor="accent1"/>
                                  <w:sz w:val="26"/>
                                  <w:szCs w:val="26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45AE6" w:rsidRDefault="00245AE6">
          <w:pPr>
            <w:rPr>
              <w:rFonts w:cs="Arial"/>
              <w:b/>
              <w:bCs/>
              <w:sz w:val="38"/>
              <w:szCs w:val="38"/>
              <w:u w:val="single"/>
              <w:rtl/>
            </w:rPr>
          </w:pPr>
          <w:r>
            <w:rPr>
              <w:rFonts w:cs="Arial"/>
              <w:b/>
              <w:bCs/>
              <w:sz w:val="38"/>
              <w:szCs w:val="38"/>
              <w:u w:val="single"/>
              <w:rtl/>
            </w:rPr>
            <w:br w:type="page"/>
          </w:r>
        </w:p>
      </w:sdtContent>
    </w:sdt>
    <w:p w:rsidR="00BD0D35" w:rsidRPr="00BD0D35" w:rsidRDefault="00BD0D35" w:rsidP="00BD0D35">
      <w:pPr>
        <w:jc w:val="center"/>
        <w:rPr>
          <w:b/>
          <w:bCs/>
          <w:sz w:val="38"/>
          <w:szCs w:val="38"/>
          <w:u w:val="single"/>
          <w:rtl/>
        </w:rPr>
      </w:pPr>
      <w:bookmarkStart w:id="0" w:name="_GoBack"/>
      <w:r w:rsidRPr="00BD0D35">
        <w:rPr>
          <w:rFonts w:cs="Arial" w:hint="cs"/>
          <w:b/>
          <w:bCs/>
          <w:sz w:val="38"/>
          <w:szCs w:val="38"/>
          <w:u w:val="single"/>
          <w:rtl/>
        </w:rPr>
        <w:lastRenderedPageBreak/>
        <w:t>تركيز المحلول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>ما هو معلوم فإن التركيز مصطلح يعبر عن نسبة المذاب إلى المذيب أو المحلول في محلول ما .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 xml:space="preserve">وتختلف طرق التعبير عن التركيز تبعاً للنسبة المذكورة ( مذاب إلى مذيب أو مذاب إلى محلول ) وكذلك تبعاً للوحدات المستخدمة في التعبير عن كميات كلٍ من المذاب والمذيب والمحلول . 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 xml:space="preserve">في هذا الموضوع سنعرض بحول الله وقوته وبعونٍ منه ومدد سبحانه وتعالى إلى أهم الطرق المستخدمة في التعبير عن تركيز المحاليل ، مثل : 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>1- النسبة المئوية الوزنية .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>2- النسبة المئوية الحجمية .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>3- المولالية ( الجزيئية الوزنية ) .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>4- المولارية ( الجزيئية الحجمية ) .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>5- العيارية .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>6- الجزء في المليون .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 xml:space="preserve">أولاً : النسبة المئوية الوزنية . 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>هي عبارة عن كتلة المذاب ( بالجرام ) في 100 مللتر من المحلول .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 xml:space="preserve"> لتركيب التجريبي لعملية قياس تركيز محلول معين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>فلو افترضنا أن لدينا محلول مائي لكلوريد الصوديوم يبلغ تركيزه ( 5 % وزناً ) فهذا يعني أن كل 100 مللتر من المحلول يحوي 5 جرام من ملح كلوريد الصوديوم ( المذاب ) .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>مثال : تم إذابة 1.2 جرام من كلوريد الصوديوم في كمية كافية من الماء بحيث أصبح حجم المحلول 160 مللتر ، احسب النسبة المئوية الوزنية للمحلول ( تركيز المحلول % وزناً ) .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lastRenderedPageBreak/>
        <w:t>يمكن الحصول على المطلوب بكل بساطه بقسمة وزن المذاب ( كلوريد الصوديوم ) على حجم المحلول .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>ثانياً : النسبة المئوية الحجمية .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 xml:space="preserve">النسبة المئوية الحجمية عبارة عن حجم المذاب </w:t>
      </w:r>
      <w:r>
        <w:rPr>
          <w:rFonts w:cs="Arial"/>
          <w:sz w:val="32"/>
          <w:szCs w:val="32"/>
          <w:rtl/>
        </w:rPr>
        <w:t>الموجود في 100 مللتر من المحلول</w:t>
      </w:r>
      <w:r w:rsidRPr="00BD0D35">
        <w:rPr>
          <w:rFonts w:cs="Arial"/>
          <w:sz w:val="32"/>
          <w:szCs w:val="32"/>
          <w:rtl/>
        </w:rPr>
        <w:t>.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>فالمحلول البالغ تركيزه 2 % حجماً يعني أن كل 2 مللتر ( وحدة حجمية ) من المذاب موجودة في 100 مللتر ( وحدة حجمية مماثلة ) من المحلول .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>مثال : احسب تركيز محلول يتألف من 12 مللتر من الايثانول في 100 مللتر من المحلول .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>الحل ببساطه نقسم حجم المذاب على حجم المحلول .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 xml:space="preserve">ثالثاً : المولارية ( </w:t>
      </w:r>
      <w:r w:rsidRPr="00BD0D35">
        <w:rPr>
          <w:sz w:val="32"/>
          <w:szCs w:val="32"/>
        </w:rPr>
        <w:t>Molarity</w:t>
      </w:r>
      <w:r w:rsidRPr="00BD0D35">
        <w:rPr>
          <w:rFonts w:cs="Arial"/>
          <w:sz w:val="32"/>
          <w:szCs w:val="32"/>
          <w:rtl/>
        </w:rPr>
        <w:t xml:space="preserve"> )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>المولارية هي عدد مولات المذاب الموجودة في واحد لتر ( 1000 مللتر ) من المحلول .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>مثال : تم إذابة 23 جرام من كلوريد الأمونيوم (</w:t>
      </w:r>
      <w:r w:rsidRPr="00BD0D35">
        <w:rPr>
          <w:sz w:val="32"/>
          <w:szCs w:val="32"/>
        </w:rPr>
        <w:t>NH4Cl</w:t>
      </w:r>
      <w:r w:rsidRPr="00BD0D35">
        <w:rPr>
          <w:rFonts w:cs="Arial"/>
          <w:sz w:val="32"/>
          <w:szCs w:val="32"/>
          <w:rtl/>
        </w:rPr>
        <w:t>) في كمية كافية من الماء ليصبح حجم المحلول 145 مللتر ، احسب مولارية المحلول .</w:t>
      </w:r>
    </w:p>
    <w:p w:rsidR="00BD0D35" w:rsidRPr="00BD0D35" w:rsidRDefault="00BD0D35" w:rsidP="00BD0D35">
      <w:pPr>
        <w:jc w:val="lowKashida"/>
        <w:rPr>
          <w:sz w:val="32"/>
          <w:szCs w:val="32"/>
        </w:rPr>
      </w:pPr>
      <w:r w:rsidRPr="00BD0D35">
        <w:rPr>
          <w:sz w:val="32"/>
          <w:szCs w:val="32"/>
        </w:rPr>
        <w:t xml:space="preserve">As an example, suppose we dissolve 23 g of ammonium chloride (NH4Cl) in enough water to make 145 mL of solution. What is the molarity of ammonium chloride in this </w:t>
      </w:r>
      <w:proofErr w:type="gramStart"/>
      <w:r w:rsidRPr="00BD0D35">
        <w:rPr>
          <w:sz w:val="32"/>
          <w:szCs w:val="32"/>
        </w:rPr>
        <w:t>solution</w:t>
      </w:r>
      <w:proofErr w:type="gramEnd"/>
      <w:r w:rsidRPr="00BD0D35">
        <w:rPr>
          <w:rFonts w:cs="Arial"/>
          <w:sz w:val="32"/>
          <w:szCs w:val="32"/>
          <w:rtl/>
        </w:rPr>
        <w:t xml:space="preserve"> 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>الحل :تذكر أن المولارية تساوي عدد مولات المذاب مقسوماً على حجم المحلول باللتر .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>إذاً لا بد في البداية من حساب عدد مولات المذاب ( كلوريد الأمونيوم ) من معلومية وزنه .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 xml:space="preserve">عدد المولات = الوزن بالجرام / الوزن الجزيئي . 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lastRenderedPageBreak/>
        <w:t xml:space="preserve">سادساً : العيارية ( </w:t>
      </w:r>
      <w:r w:rsidRPr="00BD0D35">
        <w:rPr>
          <w:sz w:val="32"/>
          <w:szCs w:val="32"/>
        </w:rPr>
        <w:t>Normality</w:t>
      </w:r>
      <w:r w:rsidRPr="00BD0D35">
        <w:rPr>
          <w:rFonts w:cs="Arial"/>
          <w:sz w:val="32"/>
          <w:szCs w:val="32"/>
          <w:rtl/>
        </w:rPr>
        <w:t xml:space="preserve"> ) .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 xml:space="preserve">من أهم طرق التعبير عن تركيز المحاليل وهي تعتمد على ما يعرف باسم المكافئ الجرامي . 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 xml:space="preserve">ماهو المكافيء الجرامي ؟ 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 xml:space="preserve">المكافيء الجرامي كمية من المادة ذات علاقة بالمول تم اصطلاحه في الأساس لغرض عمليات التعادل بين الأحماض والقواعد ثمّ شمل بعد ذلك غيره من التفاعلات . 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 xml:space="preserve">ماهي العلاقة بين المول والمكافيء الجرامي ؟ 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 xml:space="preserve">المكافيء الجرامي للحمض أو القاعدة = عدد المولات / درجة الحمض أو القاعدة . 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 xml:space="preserve">المكافيء الجرامي للمادة في تفاعلات الأكسدة والاختزال = عدد مولات المادة / عدد الالكترونات المفقودة أو المكتسبة للمول الواحد . 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 xml:space="preserve">ماهو مفهوم العيارية ؟ 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 xml:space="preserve">العيارية هي عدد المكافئات الجرامية من المذاب الموجودة في واحد لتر من المحلول . 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 xml:space="preserve">العيارية = عدد المكافئات الجرامية للمذاب / حجم المحلول باللتر . 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 xml:space="preserve">فالمحلول الذي يبلغ تركيزه 1 عياري يعني أنّ كل واحد لتر من المحلول يحوي مكافيء جرامي واحد من المذاب . 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 xml:space="preserve">مثال : احسب عيارية محلول محضّر من إذابة 9.8 جرام من حمض الكبريتيك في كمية من الماء بحيث أصبح حجم المحلول 800 مللتر . 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 xml:space="preserve">الحل : 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 xml:space="preserve">عدد مولات الحمض = 9.8 / 98 ( الوزن الجزيئي ) = 0.1 مول 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 xml:space="preserve">بما أنّ حمض الكبريتيك ثنائي </w:t>
      </w:r>
      <w:r w:rsidRPr="00BD0D35">
        <w:rPr>
          <w:sz w:val="32"/>
          <w:szCs w:val="32"/>
        </w:rPr>
        <w:t>H2SO4</w:t>
      </w:r>
      <w:r w:rsidRPr="00BD0D35">
        <w:rPr>
          <w:rFonts w:cs="Arial"/>
          <w:sz w:val="32"/>
          <w:szCs w:val="32"/>
          <w:rtl/>
        </w:rPr>
        <w:t xml:space="preserve"> ....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 xml:space="preserve">عدد مكافئات الحمض = 0.1 / 2 = 0.05 مكافيء جرامي . 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>العيارية = 0.05 / 0.8 = 0.0625 عياري .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 xml:space="preserve">التركيز المولي يعرف بأنه حاصل قسمة عدد مولات المحلول على الحجم 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 xml:space="preserve">أي أن </w:t>
      </w:r>
      <w:r w:rsidRPr="00BD0D35">
        <w:rPr>
          <w:sz w:val="32"/>
          <w:szCs w:val="32"/>
        </w:rPr>
        <w:t>c = n/v</w:t>
      </w:r>
      <w:r w:rsidRPr="00BD0D35">
        <w:rPr>
          <w:rFonts w:cs="Arial"/>
          <w:sz w:val="32"/>
          <w:szCs w:val="32"/>
          <w:rtl/>
        </w:rPr>
        <w:t xml:space="preserve"> 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proofErr w:type="gramStart"/>
      <w:r w:rsidRPr="00BD0D35">
        <w:rPr>
          <w:sz w:val="32"/>
          <w:szCs w:val="32"/>
        </w:rPr>
        <w:t>c</w:t>
      </w:r>
      <w:r w:rsidRPr="00BD0D35">
        <w:rPr>
          <w:rFonts w:cs="Arial"/>
          <w:sz w:val="32"/>
          <w:szCs w:val="32"/>
          <w:rtl/>
        </w:rPr>
        <w:t xml:space="preserve"> :</w:t>
      </w:r>
      <w:proofErr w:type="gramEnd"/>
      <w:r w:rsidRPr="00BD0D35">
        <w:rPr>
          <w:rFonts w:cs="Arial"/>
          <w:sz w:val="32"/>
          <w:szCs w:val="32"/>
          <w:rtl/>
        </w:rPr>
        <w:t xml:space="preserve"> التركيز وحدته </w:t>
      </w:r>
      <w:r w:rsidRPr="00BD0D35">
        <w:rPr>
          <w:sz w:val="32"/>
          <w:szCs w:val="32"/>
        </w:rPr>
        <w:t>mol/L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proofErr w:type="gramStart"/>
      <w:r w:rsidRPr="00BD0D35">
        <w:rPr>
          <w:sz w:val="32"/>
          <w:szCs w:val="32"/>
        </w:rPr>
        <w:t>n</w:t>
      </w:r>
      <w:r w:rsidRPr="00BD0D35">
        <w:rPr>
          <w:rFonts w:cs="Arial"/>
          <w:sz w:val="32"/>
          <w:szCs w:val="32"/>
          <w:rtl/>
        </w:rPr>
        <w:t xml:space="preserve"> :</w:t>
      </w:r>
      <w:proofErr w:type="gramEnd"/>
      <w:r w:rsidRPr="00BD0D35">
        <w:rPr>
          <w:rFonts w:cs="Arial"/>
          <w:sz w:val="32"/>
          <w:szCs w:val="32"/>
          <w:rtl/>
        </w:rPr>
        <w:t xml:space="preserve"> عدد مولات المحلول وحدته </w:t>
      </w:r>
      <w:r w:rsidRPr="00BD0D35">
        <w:rPr>
          <w:sz w:val="32"/>
          <w:szCs w:val="32"/>
        </w:rPr>
        <w:t>mol/L</w:t>
      </w:r>
      <w:r w:rsidRPr="00BD0D35">
        <w:rPr>
          <w:rFonts w:cs="Arial"/>
          <w:sz w:val="32"/>
          <w:szCs w:val="32"/>
          <w:rtl/>
        </w:rPr>
        <w:t xml:space="preserve"> 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proofErr w:type="gramStart"/>
      <w:r w:rsidRPr="00BD0D35">
        <w:rPr>
          <w:sz w:val="32"/>
          <w:szCs w:val="32"/>
        </w:rPr>
        <w:lastRenderedPageBreak/>
        <w:t>v</w:t>
      </w:r>
      <w:r w:rsidRPr="00BD0D35">
        <w:rPr>
          <w:rFonts w:cs="Arial"/>
          <w:sz w:val="32"/>
          <w:szCs w:val="32"/>
          <w:rtl/>
        </w:rPr>
        <w:t xml:space="preserve"> :</w:t>
      </w:r>
      <w:proofErr w:type="gramEnd"/>
      <w:r w:rsidRPr="00BD0D35">
        <w:rPr>
          <w:rFonts w:cs="Arial"/>
          <w:sz w:val="32"/>
          <w:szCs w:val="32"/>
          <w:rtl/>
        </w:rPr>
        <w:t xml:space="preserve"> يختلف حسب نوع التفاعل وحدته </w:t>
      </w:r>
      <w:r w:rsidRPr="00BD0D35">
        <w:rPr>
          <w:sz w:val="32"/>
          <w:szCs w:val="32"/>
        </w:rPr>
        <w:t>L</w:t>
      </w:r>
      <w:r w:rsidRPr="00BD0D35">
        <w:rPr>
          <w:rFonts w:cs="Arial"/>
          <w:sz w:val="32"/>
          <w:szCs w:val="32"/>
          <w:rtl/>
        </w:rPr>
        <w:t xml:space="preserve"> 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>مثال: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 xml:space="preserve">- تفاعل مذيب مع المذاب. في هذه الحالة نأخذ حجم المذيب وفي غالب الأحيان يكون 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>المذيب هو الماء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>- تفاعلات حمض - أساس ما يسمى بالمعايرة . في هذه الحالة نأخذ حجم المزيج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>هذا القانون في الحالة العامة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>عدد المولات: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>قد تعطى في بعض التمارين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>إن لم نعطى يمكن حسابها بعدة طرق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sz w:val="32"/>
          <w:szCs w:val="32"/>
        </w:rPr>
        <w:t>n = m/M</w:t>
      </w:r>
      <w:r w:rsidRPr="00BD0D35">
        <w:rPr>
          <w:rFonts w:cs="Arial"/>
          <w:sz w:val="32"/>
          <w:szCs w:val="32"/>
          <w:rtl/>
        </w:rPr>
        <w:t xml:space="preserve"> حاصل قسمة الكتلة على الكتلة المولية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proofErr w:type="gramStart"/>
      <w:r w:rsidRPr="00BD0D35">
        <w:rPr>
          <w:sz w:val="32"/>
          <w:szCs w:val="32"/>
        </w:rPr>
        <w:t>m</w:t>
      </w:r>
      <w:r w:rsidRPr="00BD0D35">
        <w:rPr>
          <w:rFonts w:cs="Arial"/>
          <w:sz w:val="32"/>
          <w:szCs w:val="32"/>
          <w:rtl/>
        </w:rPr>
        <w:t xml:space="preserve"> :كتلة</w:t>
      </w:r>
      <w:proofErr w:type="gramEnd"/>
      <w:r w:rsidRPr="00BD0D35">
        <w:rPr>
          <w:rFonts w:cs="Arial"/>
          <w:sz w:val="32"/>
          <w:szCs w:val="32"/>
          <w:rtl/>
        </w:rPr>
        <w:t xml:space="preserve"> لمتفاعل </w:t>
      </w:r>
      <w:r w:rsidRPr="00BD0D35">
        <w:rPr>
          <w:sz w:val="32"/>
          <w:szCs w:val="32"/>
        </w:rPr>
        <w:t>la mass</w:t>
      </w:r>
      <w:r w:rsidRPr="00BD0D35">
        <w:rPr>
          <w:rFonts w:cs="Arial"/>
          <w:sz w:val="32"/>
          <w:szCs w:val="32"/>
          <w:rtl/>
        </w:rPr>
        <w:t xml:space="preserve"> وحدتها </w:t>
      </w:r>
      <w:r w:rsidRPr="00BD0D35">
        <w:rPr>
          <w:sz w:val="32"/>
          <w:szCs w:val="32"/>
        </w:rPr>
        <w:t>g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proofErr w:type="gramStart"/>
      <w:r w:rsidRPr="00BD0D35">
        <w:rPr>
          <w:sz w:val="32"/>
          <w:szCs w:val="32"/>
        </w:rPr>
        <w:t>M</w:t>
      </w:r>
      <w:r w:rsidRPr="00BD0D35">
        <w:rPr>
          <w:rFonts w:cs="Arial"/>
          <w:sz w:val="32"/>
          <w:szCs w:val="32"/>
          <w:rtl/>
        </w:rPr>
        <w:t xml:space="preserve"> :الكتلة</w:t>
      </w:r>
      <w:proofErr w:type="gramEnd"/>
      <w:r w:rsidRPr="00BD0D35">
        <w:rPr>
          <w:rFonts w:cs="Arial"/>
          <w:sz w:val="32"/>
          <w:szCs w:val="32"/>
          <w:rtl/>
        </w:rPr>
        <w:t xml:space="preserve"> المولية </w:t>
      </w:r>
      <w:r w:rsidRPr="00BD0D35">
        <w:rPr>
          <w:sz w:val="32"/>
          <w:szCs w:val="32"/>
        </w:rPr>
        <w:t xml:space="preserve">La mass </w:t>
      </w:r>
      <w:proofErr w:type="spellStart"/>
      <w:r w:rsidRPr="00BD0D35">
        <w:rPr>
          <w:sz w:val="32"/>
          <w:szCs w:val="32"/>
        </w:rPr>
        <w:t>molaire</w:t>
      </w:r>
      <w:proofErr w:type="spellEnd"/>
      <w:r w:rsidRPr="00BD0D35">
        <w:rPr>
          <w:rFonts w:cs="Arial"/>
          <w:sz w:val="32"/>
          <w:szCs w:val="32"/>
          <w:rtl/>
        </w:rPr>
        <w:t xml:space="preserve"> وحدنها </w:t>
      </w:r>
      <w:r w:rsidRPr="00BD0D35">
        <w:rPr>
          <w:sz w:val="32"/>
          <w:szCs w:val="32"/>
        </w:rPr>
        <w:t>g/</w:t>
      </w:r>
      <w:proofErr w:type="spellStart"/>
      <w:r w:rsidRPr="00BD0D35">
        <w:rPr>
          <w:sz w:val="32"/>
          <w:szCs w:val="32"/>
        </w:rPr>
        <w:t>moL</w:t>
      </w:r>
      <w:proofErr w:type="spellEnd"/>
      <w:r w:rsidRPr="00BD0D35">
        <w:rPr>
          <w:rFonts w:cs="Arial"/>
          <w:sz w:val="32"/>
          <w:szCs w:val="32"/>
          <w:rtl/>
        </w:rPr>
        <w:t xml:space="preserve"> 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>-</w:t>
      </w:r>
      <w:r w:rsidRPr="00BD0D35">
        <w:rPr>
          <w:sz w:val="32"/>
          <w:szCs w:val="32"/>
        </w:rPr>
        <w:t>n =V/</w:t>
      </w:r>
      <w:proofErr w:type="spellStart"/>
      <w:r w:rsidRPr="00BD0D35">
        <w:rPr>
          <w:sz w:val="32"/>
          <w:szCs w:val="32"/>
        </w:rPr>
        <w:t>Vm</w:t>
      </w:r>
      <w:proofErr w:type="spellEnd"/>
      <w:r w:rsidRPr="00BD0D35">
        <w:rPr>
          <w:rFonts w:cs="Arial"/>
          <w:sz w:val="32"/>
          <w:szCs w:val="32"/>
          <w:rtl/>
        </w:rPr>
        <w:t xml:space="preserve"> حاصل قسمة الحجم على الحجم المولي 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proofErr w:type="gramStart"/>
      <w:r w:rsidRPr="00BD0D35">
        <w:rPr>
          <w:sz w:val="32"/>
          <w:szCs w:val="32"/>
        </w:rPr>
        <w:t>V</w:t>
      </w:r>
      <w:r w:rsidRPr="00BD0D35">
        <w:rPr>
          <w:rFonts w:cs="Arial"/>
          <w:sz w:val="32"/>
          <w:szCs w:val="32"/>
          <w:rtl/>
        </w:rPr>
        <w:t xml:space="preserve"> :الحجم</w:t>
      </w:r>
      <w:proofErr w:type="gramEnd"/>
      <w:r w:rsidRPr="00BD0D35">
        <w:rPr>
          <w:rFonts w:cs="Arial"/>
          <w:sz w:val="32"/>
          <w:szCs w:val="32"/>
          <w:rtl/>
        </w:rPr>
        <w:t xml:space="preserve"> </w:t>
      </w:r>
      <w:r w:rsidRPr="00BD0D35">
        <w:rPr>
          <w:sz w:val="32"/>
          <w:szCs w:val="32"/>
        </w:rPr>
        <w:t>Volume</w:t>
      </w:r>
      <w:r w:rsidRPr="00BD0D35">
        <w:rPr>
          <w:rFonts w:cs="Arial"/>
          <w:sz w:val="32"/>
          <w:szCs w:val="32"/>
          <w:rtl/>
        </w:rPr>
        <w:t xml:space="preserve"> وحدته اللتر </w:t>
      </w:r>
      <w:r w:rsidRPr="00BD0D35">
        <w:rPr>
          <w:sz w:val="32"/>
          <w:szCs w:val="32"/>
        </w:rPr>
        <w:t>L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proofErr w:type="spellStart"/>
      <w:proofErr w:type="gramStart"/>
      <w:r w:rsidRPr="00BD0D35">
        <w:rPr>
          <w:sz w:val="32"/>
          <w:szCs w:val="32"/>
        </w:rPr>
        <w:t>Vm</w:t>
      </w:r>
      <w:proofErr w:type="spellEnd"/>
      <w:r w:rsidRPr="00BD0D35">
        <w:rPr>
          <w:rFonts w:cs="Arial"/>
          <w:sz w:val="32"/>
          <w:szCs w:val="32"/>
          <w:rtl/>
        </w:rPr>
        <w:t xml:space="preserve"> :الحجم</w:t>
      </w:r>
      <w:proofErr w:type="gramEnd"/>
      <w:r w:rsidRPr="00BD0D35">
        <w:rPr>
          <w:rFonts w:cs="Arial"/>
          <w:sz w:val="32"/>
          <w:szCs w:val="32"/>
          <w:rtl/>
        </w:rPr>
        <w:t xml:space="preserve"> المولي </w:t>
      </w:r>
      <w:r w:rsidRPr="00BD0D35">
        <w:rPr>
          <w:sz w:val="32"/>
          <w:szCs w:val="32"/>
        </w:rPr>
        <w:t xml:space="preserve">Volume </w:t>
      </w:r>
      <w:proofErr w:type="spellStart"/>
      <w:r w:rsidRPr="00BD0D35">
        <w:rPr>
          <w:sz w:val="32"/>
          <w:szCs w:val="32"/>
        </w:rPr>
        <w:t>molaire</w:t>
      </w:r>
      <w:proofErr w:type="spellEnd"/>
      <w:r w:rsidRPr="00BD0D35">
        <w:rPr>
          <w:rFonts w:cs="Arial"/>
          <w:sz w:val="32"/>
          <w:szCs w:val="32"/>
          <w:rtl/>
        </w:rPr>
        <w:t xml:space="preserve"> وحدته </w:t>
      </w:r>
      <w:r w:rsidRPr="00BD0D35">
        <w:rPr>
          <w:sz w:val="32"/>
          <w:szCs w:val="32"/>
        </w:rPr>
        <w:t>L/</w:t>
      </w:r>
      <w:proofErr w:type="spellStart"/>
      <w:r w:rsidRPr="00BD0D35">
        <w:rPr>
          <w:sz w:val="32"/>
          <w:szCs w:val="32"/>
        </w:rPr>
        <w:t>moL</w:t>
      </w:r>
      <w:proofErr w:type="spellEnd"/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>ملاحظة :هناك نوعين من التراكيز :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 xml:space="preserve">- التركيز المولي الحجمي </w:t>
      </w:r>
      <w:r w:rsidRPr="00BD0D35">
        <w:rPr>
          <w:sz w:val="32"/>
          <w:szCs w:val="32"/>
        </w:rPr>
        <w:t>c</w:t>
      </w:r>
      <w:r w:rsidRPr="00BD0D35">
        <w:rPr>
          <w:rFonts w:cs="Arial"/>
          <w:sz w:val="32"/>
          <w:szCs w:val="32"/>
          <w:rtl/>
        </w:rPr>
        <w:t xml:space="preserve"> ويعطى بالعلاقة </w:t>
      </w:r>
      <w:r w:rsidRPr="00BD0D35">
        <w:rPr>
          <w:sz w:val="32"/>
          <w:szCs w:val="32"/>
        </w:rPr>
        <w:t>c = n/V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 xml:space="preserve">- التركيز الكتلي رمزه </w:t>
      </w:r>
      <w:r w:rsidRPr="00BD0D35">
        <w:rPr>
          <w:sz w:val="32"/>
          <w:szCs w:val="32"/>
        </w:rPr>
        <w:t>t</w:t>
      </w:r>
      <w:r w:rsidRPr="00BD0D35">
        <w:rPr>
          <w:rFonts w:cs="Arial"/>
          <w:sz w:val="32"/>
          <w:szCs w:val="32"/>
          <w:rtl/>
        </w:rPr>
        <w:t xml:space="preserve"> وبعطى بالعلاقة </w:t>
      </w:r>
      <w:r w:rsidRPr="00BD0D35">
        <w:rPr>
          <w:sz w:val="32"/>
          <w:szCs w:val="32"/>
        </w:rPr>
        <w:t>t = m/Vs</w:t>
      </w:r>
      <w:r w:rsidRPr="00BD0D35">
        <w:rPr>
          <w:rFonts w:cs="Arial"/>
          <w:sz w:val="32"/>
          <w:szCs w:val="32"/>
          <w:rtl/>
        </w:rPr>
        <w:t xml:space="preserve"> 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>بالنسبة للتركيز المولي الحجمي يوجد له ترميزين :</w:t>
      </w:r>
    </w:p>
    <w:p w:rsidR="00BD0D35" w:rsidRPr="00BD0D35" w:rsidRDefault="00BD0D35" w:rsidP="00BD0D35">
      <w:pPr>
        <w:jc w:val="lowKashida"/>
        <w:rPr>
          <w:sz w:val="32"/>
          <w:szCs w:val="32"/>
          <w:rtl/>
        </w:rPr>
      </w:pPr>
      <w:r w:rsidRPr="00BD0D35">
        <w:rPr>
          <w:rFonts w:cs="Arial"/>
          <w:sz w:val="32"/>
          <w:szCs w:val="32"/>
          <w:rtl/>
        </w:rPr>
        <w:t xml:space="preserve">- </w:t>
      </w:r>
      <w:proofErr w:type="spellStart"/>
      <w:r w:rsidRPr="00BD0D35">
        <w:rPr>
          <w:sz w:val="32"/>
          <w:szCs w:val="32"/>
        </w:rPr>
        <w:t>Cx</w:t>
      </w:r>
      <w:proofErr w:type="spellEnd"/>
      <w:r w:rsidRPr="00BD0D35">
        <w:rPr>
          <w:rFonts w:cs="Arial"/>
          <w:sz w:val="32"/>
          <w:szCs w:val="32"/>
          <w:rtl/>
        </w:rPr>
        <w:t xml:space="preserve"> يرمز للتركيز الإبتدائي أي المتفاعل- [ </w:t>
      </w:r>
      <w:r w:rsidRPr="00BD0D35">
        <w:rPr>
          <w:sz w:val="32"/>
          <w:szCs w:val="32"/>
        </w:rPr>
        <w:t>x</w:t>
      </w:r>
      <w:r w:rsidRPr="00BD0D35">
        <w:rPr>
          <w:rFonts w:cs="Arial"/>
          <w:sz w:val="32"/>
          <w:szCs w:val="32"/>
          <w:rtl/>
        </w:rPr>
        <w:t xml:space="preserve"> ] يرمز لتركيز النواتج أي المتبقي </w:t>
      </w:r>
    </w:p>
    <w:p w:rsidR="00BF4B10" w:rsidRPr="00BD0D35" w:rsidRDefault="00BD0D35" w:rsidP="00BD0D35">
      <w:pPr>
        <w:jc w:val="lowKashida"/>
        <w:rPr>
          <w:sz w:val="32"/>
          <w:szCs w:val="32"/>
        </w:rPr>
      </w:pPr>
      <w:r w:rsidRPr="00BD0D35">
        <w:rPr>
          <w:rFonts w:cs="Arial"/>
          <w:sz w:val="32"/>
          <w:szCs w:val="32"/>
          <w:rtl/>
        </w:rPr>
        <w:t xml:space="preserve">حيث </w:t>
      </w:r>
      <w:r w:rsidRPr="00BD0D35">
        <w:rPr>
          <w:sz w:val="32"/>
          <w:szCs w:val="32"/>
        </w:rPr>
        <w:t>x</w:t>
      </w:r>
      <w:r w:rsidRPr="00BD0D35">
        <w:rPr>
          <w:rFonts w:cs="Arial"/>
          <w:sz w:val="32"/>
          <w:szCs w:val="32"/>
          <w:rtl/>
        </w:rPr>
        <w:t xml:space="preserve"> هو عنصر كميائي.</w:t>
      </w:r>
      <w:bookmarkEnd w:id="0"/>
    </w:p>
    <w:sectPr w:rsidR="00BF4B10" w:rsidRPr="00BD0D35" w:rsidSect="00245AE6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D35"/>
    <w:rsid w:val="00063503"/>
    <w:rsid w:val="00245AE6"/>
    <w:rsid w:val="00613577"/>
    <w:rsid w:val="00643D5C"/>
    <w:rsid w:val="009727EA"/>
    <w:rsid w:val="00BD0D35"/>
    <w:rsid w:val="00BF4B10"/>
    <w:rsid w:val="00CA0FD4"/>
    <w:rsid w:val="00DC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568BD"/>
  <w15:chartTrackingRefBased/>
  <w15:docId w15:val="{B3107EB1-F1F5-48DC-B898-EF990237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bidi/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D5C"/>
  </w:style>
  <w:style w:type="paragraph" w:styleId="Heading1">
    <w:name w:val="heading 1"/>
    <w:basedOn w:val="Normal"/>
    <w:next w:val="Normal"/>
    <w:link w:val="Heading1Char"/>
    <w:uiPriority w:val="9"/>
    <w:qFormat/>
    <w:rsid w:val="00643D5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D5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D5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D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D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D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D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D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D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D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D5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D5C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D5C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D5C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D5C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D5C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D5C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D5C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3D5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43D5C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D5C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D5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3D5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43D5C"/>
    <w:rPr>
      <w:b/>
      <w:bCs/>
    </w:rPr>
  </w:style>
  <w:style w:type="character" w:styleId="Emphasis">
    <w:name w:val="Emphasis"/>
    <w:basedOn w:val="DefaultParagraphFont"/>
    <w:uiPriority w:val="20"/>
    <w:qFormat/>
    <w:rsid w:val="00643D5C"/>
    <w:rPr>
      <w:i/>
      <w:iCs/>
    </w:rPr>
  </w:style>
  <w:style w:type="paragraph" w:styleId="NoSpacing">
    <w:name w:val="No Spacing"/>
    <w:link w:val="NoSpacingChar"/>
    <w:uiPriority w:val="1"/>
    <w:qFormat/>
    <w:rsid w:val="00643D5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43D5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43D5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D5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D5C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D5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43D5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43D5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43D5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43D5C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3D5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D5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0D3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D35"/>
    <w:rPr>
      <w:rFonts w:ascii="Tahoma" w:hAnsi="Tahoma" w:cs="Tahoma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245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0C1FF57B174770B26E8BA8328D47C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129578D-F5A7-4F05-B99D-5B6278CEED20}"/>
      </w:docPartPr>
      <w:docPartBody>
        <w:p w:rsidR="000729AF" w:rsidRDefault="00BA556E" w:rsidP="00BA556E">
          <w:pPr>
            <w:pStyle w:val="8D0C1FF57B174770B26E8BA8328D47CF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56E"/>
    <w:rsid w:val="000729AF"/>
    <w:rsid w:val="006B0001"/>
    <w:rsid w:val="00BA556E"/>
    <w:rsid w:val="00FC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0C1FF57B174770B26E8BA8328D47CF">
    <w:name w:val="8D0C1FF57B174770B26E8BA8328D47CF"/>
    <w:rsid w:val="00BA556E"/>
    <w:pPr>
      <w:bidi/>
    </w:pPr>
  </w:style>
  <w:style w:type="paragraph" w:customStyle="1" w:styleId="F537EE833CF34DD786C8B4D73007C6FB">
    <w:name w:val="F537EE833CF34DD786C8B4D73007C6FB"/>
    <w:rsid w:val="00BA556E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الطالب: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631</Words>
  <Characters>3598</Characters>
  <Application>Microsoft Office Word</Application>
  <DocSecurity>0</DocSecurity>
  <Lines>29</Lines>
  <Paragraphs>8</Paragraphs>
  <ScaleCrop>false</ScaleCrop>
  <Company>الصف: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تركيز المحلول</dc:title>
  <dc:subject/>
  <dc:creator>well</dc:creator>
  <cp:keywords/>
  <dc:description/>
  <cp:lastModifiedBy>Mohammad Hammad</cp:lastModifiedBy>
  <cp:revision>3</cp:revision>
  <cp:lastPrinted>2018-10-17T19:24:00Z</cp:lastPrinted>
  <dcterms:created xsi:type="dcterms:W3CDTF">2017-10-08T17:19:00Z</dcterms:created>
  <dcterms:modified xsi:type="dcterms:W3CDTF">2019-05-29T02:24:00Z</dcterms:modified>
</cp:coreProperties>
</file>