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81" w:rsidRPr="00EE3181" w:rsidRDefault="00EE3181" w:rsidP="00EE3181">
      <w:pPr>
        <w:spacing w:after="0"/>
        <w:rPr>
          <w:rFonts w:asciiTheme="majorBidi" w:hAnsiTheme="majorBidi" w:cstheme="majorBidi"/>
          <w:b/>
          <w:bCs/>
          <w:sz w:val="24"/>
          <w:szCs w:val="24"/>
          <w:rtl/>
        </w:rPr>
      </w:pPr>
      <w:bookmarkStart w:id="0" w:name="_GoBack"/>
      <w:r w:rsidRPr="00EE3181">
        <w:rPr>
          <w:rFonts w:asciiTheme="majorBidi" w:hAnsiTheme="majorBidi" w:cstheme="majorBidi"/>
          <w:b/>
          <w:bCs/>
          <w:sz w:val="24"/>
          <w:szCs w:val="24"/>
          <w:rtl/>
        </w:rPr>
        <w:t>تعريف القِيَمِ:</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القِيَمُ جمعُ قِيمةٍ، وهي: مجموعةٌ من المُثلِ والمبادئِ والضَّوابطِ الأخلاقيَّةِ الموجِّهةِ لسُلوكِ الفردِ والجماعةِ.</w:t>
      </w:r>
    </w:p>
    <w:p w:rsidR="00EE3181" w:rsidRPr="00EE3181" w:rsidRDefault="00EE3181" w:rsidP="00EE3181">
      <w:pPr>
        <w:spacing w:after="0"/>
        <w:rPr>
          <w:rFonts w:asciiTheme="majorBidi" w:hAnsiTheme="majorBidi" w:cstheme="majorBidi"/>
          <w:sz w:val="24"/>
          <w:szCs w:val="24"/>
          <w:rtl/>
        </w:rPr>
      </w:pPr>
    </w:p>
    <w:p w:rsidR="00EE3181" w:rsidRPr="00EE3181" w:rsidRDefault="00EE3181" w:rsidP="00EE3181">
      <w:pPr>
        <w:spacing w:after="0"/>
        <w:rPr>
          <w:rFonts w:asciiTheme="majorBidi" w:hAnsiTheme="majorBidi" w:cstheme="majorBidi"/>
          <w:b/>
          <w:bCs/>
          <w:sz w:val="24"/>
          <w:szCs w:val="24"/>
          <w:rtl/>
        </w:rPr>
      </w:pPr>
      <w:r w:rsidRPr="00EE3181">
        <w:rPr>
          <w:rFonts w:asciiTheme="majorBidi" w:hAnsiTheme="majorBidi" w:cstheme="majorBidi"/>
          <w:b/>
          <w:bCs/>
          <w:sz w:val="24"/>
          <w:szCs w:val="24"/>
          <w:rtl/>
        </w:rPr>
        <w:t xml:space="preserve">تعريف الوطنيَّة :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مصطلحٌ يُستعمل للدِّلالة على المواقفِ الإيجابيَّةِ تجاهَ الوطنِ من قِبَلِ الأفرادِ والجماعاتِ.</w:t>
      </w:r>
    </w:p>
    <w:p w:rsidR="00EE3181" w:rsidRPr="00EE3181" w:rsidRDefault="00EE3181" w:rsidP="00EE3181">
      <w:pPr>
        <w:spacing w:after="0"/>
        <w:rPr>
          <w:rFonts w:asciiTheme="majorBidi" w:hAnsiTheme="majorBidi" w:cstheme="majorBidi"/>
          <w:sz w:val="24"/>
          <w:szCs w:val="24"/>
          <w:rtl/>
        </w:rPr>
      </w:pPr>
    </w:p>
    <w:p w:rsidR="00EE3181" w:rsidRPr="00EE3181" w:rsidRDefault="00EE3181" w:rsidP="00EE3181">
      <w:pPr>
        <w:spacing w:after="0"/>
        <w:rPr>
          <w:rFonts w:asciiTheme="majorBidi" w:hAnsiTheme="majorBidi" w:cstheme="majorBidi"/>
          <w:b/>
          <w:bCs/>
          <w:sz w:val="24"/>
          <w:szCs w:val="24"/>
          <w:rtl/>
        </w:rPr>
      </w:pPr>
      <w:r w:rsidRPr="00EE3181">
        <w:rPr>
          <w:rFonts w:asciiTheme="majorBidi" w:hAnsiTheme="majorBidi" w:cstheme="majorBidi"/>
          <w:b/>
          <w:bCs/>
          <w:sz w:val="24"/>
          <w:szCs w:val="24"/>
          <w:rtl/>
        </w:rPr>
        <w:t>القِيَمُ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مجموعةُ قِيَمٍ دينيَّةٍ وتاريخيَّةٍ واجتماعيَّةٍ في دلالةٍ إلى الأرضِ التي احتضنتِ القِيَمَ والإنسانَ والمجتمعَ معاً، تؤكِّد على الأمانةِ المشتركةِ بين الحاكمِ والمسؤولِ والمواطنِ في الحفاظِ على الوطنِ، وتعاضدُ وتعاونُ وتواصلُ الجميعِ في القيامِ بأمنِه وحراسةِ قِيَمِهِ الإسلاميَّةِ والاجتماعيَّةِ ومكتسباتِه الحضاريَّةِ.</w:t>
      </w:r>
    </w:p>
    <w:p w:rsidR="00EE3181" w:rsidRPr="00EE3181" w:rsidRDefault="00EE3181" w:rsidP="00EE3181">
      <w:pPr>
        <w:spacing w:after="0"/>
        <w:rPr>
          <w:rFonts w:asciiTheme="majorBidi" w:hAnsiTheme="majorBidi" w:cstheme="majorBidi"/>
          <w:sz w:val="24"/>
          <w:szCs w:val="24"/>
          <w:rtl/>
        </w:rPr>
      </w:pPr>
    </w:p>
    <w:p w:rsidR="00EE3181" w:rsidRPr="00EE3181" w:rsidRDefault="00EE3181" w:rsidP="00EE3181">
      <w:pPr>
        <w:spacing w:after="0"/>
        <w:rPr>
          <w:rFonts w:asciiTheme="majorBidi" w:hAnsiTheme="majorBidi" w:cstheme="majorBidi"/>
          <w:b/>
          <w:bCs/>
          <w:sz w:val="24"/>
          <w:szCs w:val="24"/>
          <w:rtl/>
        </w:rPr>
      </w:pPr>
      <w:r w:rsidRPr="00EE3181">
        <w:rPr>
          <w:rFonts w:asciiTheme="majorBidi" w:hAnsiTheme="majorBidi" w:cstheme="majorBidi"/>
          <w:b/>
          <w:bCs/>
          <w:sz w:val="24"/>
          <w:szCs w:val="24"/>
          <w:rtl/>
        </w:rPr>
        <w:t xml:space="preserve">غاياتُ القِيَمِ الوطنيَّةِ: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ترسيخُ الهُوِيَّةِ السُّعوديَّةِ الحضاريَّةِ، بصِفَتِنَا عرباً ومسلمين لنا مهمَّاتٌ في الحياةِ والمجتمعِ العربيِّ والمحيطِ العالميِّ.</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تكريسُ حبِّ الوطن وتعزيزُ الرَّغبةِ في خدمتِه.</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تعزيزُ دورِ المسجد في بناءِ المنظومةِ الأخلاقيَّةِ.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تفعيلُ الدَّوْرِ التَّثقيفيِّ والتَّوجيهيِّ للوسائلِ الإعلاميَّةِ السُّعوديَّةِ بما يُعزِّزُ الانتماءَ الوطنيَّ.</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تنميةُ الوعيِ بالواجباتِ والحقوقِ؛ وتعزيزُ قِيَمِ النَّزاهةِ والشَّفافيةِ وكراهيةِ الفسادِ.</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التَّربيةُ على المُواطنةِ الحقَّةِ وتشجيعُ ممارسةِ الحوار.</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تشجيعُ رُوحِ التَّسامُحِ وقبولِ الاختلاف.</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تنميةُ القِيَمِ الإيجابيَّة في المجتمع ( العدل، الإنصاف، المساواة، احترامُ الآخَر وتقبُّلُه، المواطنةُ الصَّالحةُ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تغليبُ المصلحةِ الوطنيَّةِ على المصلحةِ الخاصَّةِ أو الذَّاتيَّةِ.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تشجيعُ الثَّقافةِ السُّلوكيَّةِ الإيجابيَّةِ لدى النَّشْءِ وتعزيز قِيَمِ الانتماء لديهم.</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تعزيزُ قِيم التَّفوُّقِ والطُّموحِ وحبِّ العلم لدى النَّاشئة بنين وبناتٍ على حدٍّ سواءٍ.</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تحفيزُ المبدعين وتطويرُ قُدراتِهم.</w:t>
      </w:r>
    </w:p>
    <w:p w:rsidR="00EE3181" w:rsidRPr="00EE3181" w:rsidRDefault="00EE3181" w:rsidP="00EE3181">
      <w:pPr>
        <w:spacing w:after="0"/>
        <w:rPr>
          <w:rFonts w:asciiTheme="majorBidi" w:hAnsiTheme="majorBidi" w:cstheme="majorBidi"/>
          <w:sz w:val="24"/>
          <w:szCs w:val="24"/>
          <w:rtl/>
        </w:rPr>
      </w:pPr>
    </w:p>
    <w:p w:rsidR="00EE3181" w:rsidRPr="00EE3181" w:rsidRDefault="00EE3181" w:rsidP="00EE3181">
      <w:pPr>
        <w:spacing w:after="0"/>
        <w:rPr>
          <w:rFonts w:asciiTheme="majorBidi" w:hAnsiTheme="majorBidi" w:cstheme="majorBidi"/>
          <w:b/>
          <w:bCs/>
          <w:sz w:val="24"/>
          <w:szCs w:val="24"/>
          <w:rtl/>
        </w:rPr>
      </w:pPr>
      <w:r w:rsidRPr="00EE3181">
        <w:rPr>
          <w:rFonts w:asciiTheme="majorBidi" w:hAnsiTheme="majorBidi" w:cstheme="majorBidi"/>
          <w:b/>
          <w:bCs/>
          <w:sz w:val="24"/>
          <w:szCs w:val="24"/>
          <w:rtl/>
        </w:rPr>
        <w:t xml:space="preserve">مظاهرُ القِيَمِ الوطنيَّة: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الدِّفاعُ عن الوطنِ وحمايةُ حدودِه وقِيَمِه ومقدَّساتِه.</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الاعتزازُ بالرُّموزِ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الالتزامُ بالأنظمةِ السَّائدة.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المحافظةُ على اللُّغةِ العربيَّةِ والاعتزازُ بها.</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المحافظةُ على ثرواتِ الوطن.</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احترامُ العملِ وتشجيعُ الإبداعِ فيه.</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التَّمسُّكُ بالعاداتِ الوطنيَّةِ والزِّيِّ الوطنيِّ السعوديِّ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المشاركةُ في المناسباتِ الوطنيَّةِ بكلِّ اعتزازٍ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المبادرةُ والإسهامُ في الأعمالِ التَّطوعيَّةِ.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تشجيعُ المنتجاتِ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تفعيلُ دورِ المؤسَّساتِ التَّعليميَّةِ والثَّقافيَّةِ والرِّياضيَّةِ في بناءِ شخصيَّةِ الإنسانِ السُّعوديِّ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xml:space="preserve">* المحافظةُ على الممتلكاتِ </w:t>
      </w:r>
      <w:proofErr w:type="spellStart"/>
      <w:r w:rsidRPr="00EE3181">
        <w:rPr>
          <w:rFonts w:asciiTheme="majorBidi" w:hAnsiTheme="majorBidi" w:cstheme="majorBidi"/>
          <w:sz w:val="24"/>
          <w:szCs w:val="24"/>
          <w:rtl/>
        </w:rPr>
        <w:t>العامَّةِ.المحافظةُ</w:t>
      </w:r>
      <w:proofErr w:type="spellEnd"/>
      <w:r w:rsidRPr="00EE3181">
        <w:rPr>
          <w:rFonts w:asciiTheme="majorBidi" w:hAnsiTheme="majorBidi" w:cstheme="majorBidi"/>
          <w:sz w:val="24"/>
          <w:szCs w:val="24"/>
          <w:rtl/>
        </w:rPr>
        <w:t xml:space="preserve"> على الممتلكاتِ العامَّةِ.</w:t>
      </w:r>
    </w:p>
    <w:p w:rsidR="00EE3181" w:rsidRPr="00EE3181" w:rsidRDefault="00EE3181" w:rsidP="00EE3181">
      <w:pPr>
        <w:spacing w:after="0"/>
        <w:rPr>
          <w:rFonts w:asciiTheme="majorBidi" w:hAnsiTheme="majorBidi" w:cstheme="majorBidi"/>
          <w:sz w:val="24"/>
          <w:szCs w:val="24"/>
          <w:rtl/>
        </w:rPr>
      </w:pPr>
    </w:p>
    <w:p w:rsidR="00EE3181" w:rsidRPr="00EE3181" w:rsidRDefault="00EE3181" w:rsidP="00EE3181">
      <w:pPr>
        <w:spacing w:after="0"/>
        <w:rPr>
          <w:rFonts w:asciiTheme="majorBidi" w:hAnsiTheme="majorBidi" w:cstheme="majorBidi"/>
          <w:sz w:val="24"/>
          <w:szCs w:val="24"/>
          <w:rtl/>
        </w:rPr>
      </w:pPr>
    </w:p>
    <w:p w:rsidR="00EE3181" w:rsidRPr="00EE3181" w:rsidRDefault="00EE3181" w:rsidP="00EE3181">
      <w:pPr>
        <w:spacing w:after="0"/>
        <w:rPr>
          <w:rFonts w:asciiTheme="majorBidi" w:hAnsiTheme="majorBidi" w:cstheme="majorBidi"/>
          <w:b/>
          <w:bCs/>
          <w:sz w:val="24"/>
          <w:szCs w:val="24"/>
          <w:rtl/>
        </w:rPr>
      </w:pPr>
      <w:r w:rsidRPr="00EE3181">
        <w:rPr>
          <w:rFonts w:asciiTheme="majorBidi" w:hAnsiTheme="majorBidi" w:cstheme="majorBidi"/>
          <w:b/>
          <w:bCs/>
          <w:sz w:val="24"/>
          <w:szCs w:val="24"/>
          <w:rtl/>
        </w:rPr>
        <w:t>مُعزِّزاتُ القِيَمِ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توفُّرُ القدوةِ الحسنةِ في الأسرة والمجتمع.</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توافرُ الأمنِ والاستقرارِ المجتمعيِّ.</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تحقيقُ مناخٍ يكفَلُ الحوارَ وتقبُّلَ الرَّأيِ الآخَرِ.</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توفيرُ فُرَصِ العمل للجميعِ.</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lastRenderedPageBreak/>
        <w:t>* إتاحةُ فُرَصِ قضاءِ الأوقاتِ في أماكنَ ومتنزَّهاتٍ لَائقةٍ.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معاقبةُ المفسدِ الذي لا يُقيم وزنًا للمصلحةِ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محاربةُ المُرتَشين والمُتَّجرين بالمالِ العامِّ.</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المحافظةُ على كرامةِ المواطن.</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*إبرازُ النَّماذجِ المبدعةِ في الوطنِ وتقديرُهم.</w:t>
      </w:r>
    </w:p>
    <w:p w:rsidR="00EE3181" w:rsidRPr="00EE3181" w:rsidRDefault="00EE3181" w:rsidP="00EE3181">
      <w:pPr>
        <w:spacing w:after="0"/>
        <w:rPr>
          <w:rFonts w:asciiTheme="majorBidi" w:hAnsiTheme="majorBidi" w:cstheme="majorBidi"/>
          <w:sz w:val="24"/>
          <w:szCs w:val="24"/>
          <w:rtl/>
        </w:rPr>
      </w:pPr>
    </w:p>
    <w:p w:rsidR="00EE3181" w:rsidRPr="00EE3181" w:rsidRDefault="00EE3181" w:rsidP="00EE3181">
      <w:pPr>
        <w:spacing w:after="0"/>
        <w:rPr>
          <w:rFonts w:asciiTheme="majorBidi" w:hAnsiTheme="majorBidi" w:cstheme="majorBidi"/>
          <w:b/>
          <w:bCs/>
          <w:sz w:val="24"/>
          <w:szCs w:val="24"/>
          <w:rtl/>
        </w:rPr>
      </w:pPr>
      <w:r w:rsidRPr="00EE3181">
        <w:rPr>
          <w:rFonts w:asciiTheme="majorBidi" w:hAnsiTheme="majorBidi" w:cstheme="majorBidi"/>
          <w:b/>
          <w:bCs/>
          <w:sz w:val="24"/>
          <w:szCs w:val="24"/>
          <w:rtl/>
        </w:rPr>
        <w:t>أهداف القيم الوطنية للحملة: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ترسيخُ الهُوِيَّةِ السُّعوديَّةِ.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تكريسُ حبِّ الوطنِ.</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تنميةُ الوعيِ بالواجباتِ والحقوقِ.</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تعزيزُ قِيَم النَّزاهةِ والشَّفافيةِ.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التَّربيةُ على المواطنةِ الحقَّةِ.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تشجيعُ ممارسةِ الحوار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تشجيعُ رُوحِ التَّسامح.</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قبولُ الاختلاف.</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تنميةُ القِيَمِ الإيجابيَّةِ في المجتمع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تغليبُ المصلحةِ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تشجيعُ الثَّقافةِ السُّلوكيَّةِ الإيجابيَّة.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تعزيزُ قِيَمِ الانتماء لدى النَّشْءِ.</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تحفيزُ المبدعين وتطويرُ قدراتِهم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الدفاعُ عن الوطنِ وحمايةُ حدودِه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الاعتزازُ بالرُّموزِ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الالتزامُ بالأنظمةِ السَّائدةِ.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المحافظةُ على اللغةِ العربيَّةِ.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المحافظةُ على ثرواتِ الوطنِ.</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احترامُ العملِ وتشجيعُ الإبداعِ فيه.</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تعزيزُ قِيَمِ التَّفوُّقِ والطُّموحِ.</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التَّمسُّكُ بالعاداتِ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الإسهامُ في الأعمالِ التَّطوُّعيَّةِ.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تشجيعُ المنتجاتِ الوطنيَّةِ.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المحافظةُ على الممتلكاتِ العامَّةِ.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القِيَمُ الوطنيَّةُ للحملةِ: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الدِّينِ وثوابتِ الشَّريعةِ.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الوحدةِ الوطنيَّةِ السُّعوديَّةِ.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العلاقةِ بينَ الحاكمِ والرَّعيَّة .</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الولاءِ والانتماءِ الوطنيِّ.</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الأسرةِ في المجتمعِ السُّعوديِّ.</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حقوقِ الإنسان.</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العدلِ والأمانةِ والمساواةِ.</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الحوارِ والتَّسامُحِ وقبول الاختلاف.</w:t>
      </w:r>
    </w:p>
    <w:p w:rsidR="00EE3181" w:rsidRPr="00EE3181" w:rsidRDefault="00EE3181" w:rsidP="00EE3181">
      <w:pPr>
        <w:spacing w:after="0"/>
        <w:rPr>
          <w:rFonts w:asciiTheme="majorBidi" w:hAnsiTheme="majorBidi" w:cstheme="majorBidi"/>
          <w:sz w:val="24"/>
          <w:szCs w:val="24"/>
          <w:rtl/>
        </w:rPr>
      </w:pPr>
      <w:r w:rsidRPr="00EE3181">
        <w:rPr>
          <w:rFonts w:asciiTheme="majorBidi" w:hAnsiTheme="majorBidi" w:cstheme="majorBidi"/>
          <w:sz w:val="24"/>
          <w:szCs w:val="24"/>
          <w:rtl/>
        </w:rPr>
        <w:t>– قيم النَّزاهةِ والشَّفافية.</w:t>
      </w:r>
    </w:p>
    <w:p w:rsidR="00EE3181" w:rsidRPr="00EE3181" w:rsidRDefault="00EE3181" w:rsidP="00EE3181">
      <w:pPr>
        <w:spacing w:after="0"/>
        <w:rPr>
          <w:rFonts w:asciiTheme="majorBidi" w:hAnsiTheme="majorBidi" w:cstheme="majorBidi"/>
          <w:sz w:val="24"/>
          <w:szCs w:val="24"/>
        </w:rPr>
      </w:pPr>
      <w:r w:rsidRPr="00EE3181">
        <w:rPr>
          <w:rFonts w:asciiTheme="majorBidi" w:hAnsiTheme="majorBidi" w:cstheme="majorBidi"/>
          <w:sz w:val="24"/>
          <w:szCs w:val="24"/>
          <w:rtl/>
        </w:rPr>
        <w:t>– قيم التَّفوُّقِ والطُّموح.</w:t>
      </w:r>
      <w:bookmarkEnd w:id="0"/>
    </w:p>
    <w:sectPr w:rsidR="00EE3181" w:rsidRPr="00EE3181" w:rsidSect="007C59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81"/>
    <w:rsid w:val="007C596D"/>
    <w:rsid w:val="00EE3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C238"/>
  <w15:chartTrackingRefBased/>
  <w15:docId w15:val="{7C4CF59B-740F-4C51-9B30-482AC2D9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2018-12-01T15:20:00Z</cp:lastPrinted>
  <dcterms:created xsi:type="dcterms:W3CDTF">2018-12-01T15:19:00Z</dcterms:created>
  <dcterms:modified xsi:type="dcterms:W3CDTF">2018-12-01T15:20:00Z</dcterms:modified>
</cp:coreProperties>
</file>