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484" w:rsidRPr="00852484" w:rsidRDefault="00852484" w:rsidP="00852484">
      <w:pPr>
        <w:spacing w:after="0" w:line="168" w:lineRule="auto"/>
        <w:jc w:val="center"/>
        <w:rPr>
          <w:rFonts w:ascii="Traditional Arabic" w:hAnsi="Traditional Arabic" w:cs="Traditional Arabic"/>
          <w:b/>
          <w:bCs/>
          <w:sz w:val="44"/>
          <w:szCs w:val="44"/>
          <w:u w:val="single"/>
          <w:rtl/>
        </w:rPr>
      </w:pPr>
      <w:r w:rsidRPr="00852484">
        <w:rPr>
          <w:rFonts w:ascii="Traditional Arabic" w:hAnsi="Traditional Arabic" w:cs="Traditional Arabic"/>
          <w:b/>
          <w:bCs/>
          <w:sz w:val="44"/>
          <w:szCs w:val="44"/>
          <w:u w:val="single"/>
          <w:rtl/>
        </w:rPr>
        <w:t>تنظيف الأسنان</w:t>
      </w:r>
    </w:p>
    <w:p w:rsidR="00852484" w:rsidRPr="00852484" w:rsidRDefault="00852484" w:rsidP="00852484">
      <w:pPr>
        <w:spacing w:after="0" w:line="168" w:lineRule="auto"/>
        <w:jc w:val="center"/>
        <w:rPr>
          <w:rFonts w:ascii="Traditional Arabic" w:hAnsi="Traditional Arabic" w:cs="Traditional Arabic"/>
          <w:b/>
          <w:bCs/>
          <w:sz w:val="44"/>
          <w:szCs w:val="44"/>
          <w:u w:val="single"/>
          <w:rtl/>
        </w:rPr>
      </w:pPr>
      <w:r w:rsidRPr="00852484">
        <w:rPr>
          <w:rFonts w:ascii="Traditional Arabic" w:hAnsi="Traditional Arabic" w:cs="Traditional Arabic"/>
          <w:b/>
          <w:bCs/>
          <w:noProof/>
          <w:sz w:val="44"/>
          <w:szCs w:val="44"/>
          <w:u w:val="single"/>
          <w:rtl/>
        </w:rPr>
        <w:drawing>
          <wp:anchor distT="0" distB="0" distL="114300" distR="114300" simplePos="0" relativeHeight="251658240" behindDoc="0" locked="0" layoutInCell="1" allowOverlap="1">
            <wp:simplePos x="0" y="0"/>
            <wp:positionH relativeFrom="column">
              <wp:posOffset>1398421</wp:posOffset>
            </wp:positionH>
            <wp:positionV relativeFrom="paragraph">
              <wp:posOffset>23040</wp:posOffset>
            </wp:positionV>
            <wp:extent cx="3889062" cy="2189409"/>
            <wp:effectExtent l="19050" t="0" r="16510" b="649605"/>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43x0w.jpg"/>
                    <pic:cNvPicPr/>
                  </pic:nvPicPr>
                  <pic:blipFill>
                    <a:blip r:embed="rId6">
                      <a:extLst>
                        <a:ext uri="{28A0092B-C50C-407E-A947-70E740481C1C}">
                          <a14:useLocalDpi xmlns:a14="http://schemas.microsoft.com/office/drawing/2010/main" val="0"/>
                        </a:ext>
                      </a:extLst>
                    </a:blip>
                    <a:stretch>
                      <a:fillRect/>
                    </a:stretch>
                  </pic:blipFill>
                  <pic:spPr>
                    <a:xfrm>
                      <a:off x="0" y="0"/>
                      <a:ext cx="3889062" cy="218940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rsidR="00852484" w:rsidRPr="00852484" w:rsidRDefault="00852484" w:rsidP="00852484">
      <w:pPr>
        <w:spacing w:after="0" w:line="168" w:lineRule="auto"/>
        <w:jc w:val="center"/>
        <w:rPr>
          <w:rFonts w:ascii="Traditional Arabic" w:hAnsi="Traditional Arabic" w:cs="Traditional Arabic"/>
          <w:b/>
          <w:bCs/>
          <w:sz w:val="44"/>
          <w:szCs w:val="44"/>
          <w:u w:val="single"/>
          <w:rtl/>
        </w:rPr>
      </w:pPr>
    </w:p>
    <w:p w:rsidR="00852484" w:rsidRPr="00852484" w:rsidRDefault="00852484" w:rsidP="00852484">
      <w:pPr>
        <w:spacing w:after="0" w:line="168" w:lineRule="auto"/>
        <w:jc w:val="center"/>
        <w:rPr>
          <w:rFonts w:ascii="Traditional Arabic" w:hAnsi="Traditional Arabic" w:cs="Traditional Arabic"/>
          <w:b/>
          <w:bCs/>
          <w:sz w:val="44"/>
          <w:szCs w:val="44"/>
          <w:u w:val="single"/>
          <w:rtl/>
        </w:rPr>
      </w:pPr>
    </w:p>
    <w:p w:rsidR="00852484" w:rsidRPr="00852484" w:rsidRDefault="00852484" w:rsidP="00852484">
      <w:pPr>
        <w:spacing w:after="0" w:line="168" w:lineRule="auto"/>
        <w:jc w:val="mediumKashida"/>
        <w:rPr>
          <w:rFonts w:ascii="Traditional Arabic" w:hAnsi="Traditional Arabic" w:cs="Traditional Arabic"/>
          <w:b/>
          <w:bCs/>
          <w:sz w:val="44"/>
          <w:szCs w:val="44"/>
          <w:u w:val="single"/>
          <w:rtl/>
        </w:rPr>
      </w:pPr>
    </w:p>
    <w:p w:rsidR="00852484" w:rsidRPr="00852484" w:rsidRDefault="00852484" w:rsidP="00852484">
      <w:pPr>
        <w:spacing w:after="0" w:line="168" w:lineRule="auto"/>
        <w:jc w:val="mediumKashida"/>
        <w:rPr>
          <w:rFonts w:ascii="Traditional Arabic" w:hAnsi="Traditional Arabic" w:cs="Traditional Arabic"/>
          <w:b/>
          <w:bCs/>
          <w:sz w:val="44"/>
          <w:szCs w:val="44"/>
          <w:u w:val="single"/>
          <w:rtl/>
        </w:rPr>
      </w:pPr>
    </w:p>
    <w:p w:rsidR="00852484" w:rsidRPr="00852484" w:rsidRDefault="00852484" w:rsidP="00852484">
      <w:pPr>
        <w:spacing w:after="0" w:line="168" w:lineRule="auto"/>
        <w:jc w:val="mediumKashida"/>
        <w:rPr>
          <w:rFonts w:ascii="Traditional Arabic" w:hAnsi="Traditional Arabic" w:cs="Traditional Arabic"/>
          <w:b/>
          <w:bCs/>
          <w:sz w:val="44"/>
          <w:szCs w:val="44"/>
          <w:u w:val="single"/>
          <w:rtl/>
        </w:rPr>
      </w:pPr>
    </w:p>
    <w:p w:rsidR="00852484" w:rsidRPr="00852484" w:rsidRDefault="00852484" w:rsidP="00852484">
      <w:pPr>
        <w:spacing w:after="0" w:line="168" w:lineRule="auto"/>
        <w:jc w:val="mediumKashida"/>
        <w:rPr>
          <w:rFonts w:ascii="Traditional Arabic" w:hAnsi="Traditional Arabic" w:cs="Traditional Arabic"/>
          <w:b/>
          <w:bCs/>
          <w:sz w:val="44"/>
          <w:szCs w:val="44"/>
          <w:u w:val="single"/>
          <w:rtl/>
        </w:rPr>
      </w:pPr>
    </w:p>
    <w:p w:rsidR="00852484" w:rsidRPr="00852484" w:rsidRDefault="00852484" w:rsidP="00852484">
      <w:pPr>
        <w:spacing w:after="0" w:line="168" w:lineRule="auto"/>
        <w:jc w:val="mediumKashida"/>
        <w:rPr>
          <w:rFonts w:ascii="Traditional Arabic" w:hAnsi="Traditional Arabic" w:cs="Traditional Arabic"/>
          <w:b/>
          <w:bCs/>
          <w:sz w:val="44"/>
          <w:szCs w:val="44"/>
          <w:u w:val="single"/>
          <w:rtl/>
        </w:rPr>
      </w:pPr>
    </w:p>
    <w:p w:rsidR="00852484" w:rsidRPr="00852484" w:rsidRDefault="00852484" w:rsidP="00852484">
      <w:pPr>
        <w:spacing w:after="0" w:line="168" w:lineRule="auto"/>
        <w:jc w:val="mediumKashida"/>
        <w:rPr>
          <w:rFonts w:ascii="Traditional Arabic" w:hAnsi="Traditional Arabic" w:cs="Traditional Arabic"/>
          <w:b/>
          <w:bCs/>
          <w:sz w:val="10"/>
          <w:szCs w:val="10"/>
          <w:u w:val="single"/>
          <w:rtl/>
        </w:rPr>
      </w:pPr>
    </w:p>
    <w:p w:rsidR="00852484" w:rsidRDefault="00852484" w:rsidP="00852484">
      <w:pPr>
        <w:spacing w:after="0" w:line="168" w:lineRule="auto"/>
        <w:jc w:val="mediumKashida"/>
        <w:rPr>
          <w:rFonts w:ascii="Traditional Arabic" w:hAnsi="Traditional Arabic" w:cs="Traditional Arabic"/>
          <w:sz w:val="34"/>
          <w:szCs w:val="34"/>
          <w:rtl/>
        </w:rPr>
      </w:pPr>
      <w:r w:rsidRPr="00852484">
        <w:rPr>
          <w:rFonts w:ascii="Traditional Arabic" w:hAnsi="Traditional Arabic" w:cs="Traditional Arabic"/>
          <w:sz w:val="34"/>
          <w:szCs w:val="34"/>
          <w:rtl/>
        </w:rPr>
        <w:t>إنّ عملية تنظيف الأسنان من أهمّ العادات الصحية التي يجب على الإنسان اتّباعها ثلاث مرات يومياً، وذلك للحفاظ على صحة وسلامة الأسنان وإزالة بقايا الأطعمة المتبقية في الأسنان بعد تناول الوجبات الغذائية، وتستخدم فرشاة الأسنان، ومعجون الأسنان، وخيط الأسنان لتنظيف الأسنان ويجب معرفة طريقة استعمالها بشكل صحيح حتى لا تؤذي اللثة وتزيل الطبقة الخارجية للأسنان وتسبب الإصابة بحساسية الأسنان.</w:t>
      </w:r>
    </w:p>
    <w:p w:rsidR="00852484" w:rsidRPr="00852484" w:rsidRDefault="00852484" w:rsidP="00852484">
      <w:pPr>
        <w:spacing w:after="0" w:line="168" w:lineRule="auto"/>
        <w:jc w:val="mediumKashida"/>
        <w:rPr>
          <w:rFonts w:ascii="Traditional Arabic" w:hAnsi="Traditional Arabic" w:cs="Traditional Arabic"/>
          <w:sz w:val="34"/>
          <w:szCs w:val="34"/>
          <w:rtl/>
        </w:rPr>
      </w:pPr>
    </w:p>
    <w:p w:rsidR="00852484" w:rsidRPr="00852484" w:rsidRDefault="00852484" w:rsidP="00852484">
      <w:pPr>
        <w:spacing w:after="0" w:line="168" w:lineRule="auto"/>
        <w:jc w:val="mediumKashida"/>
        <w:rPr>
          <w:rFonts w:ascii="Traditional Arabic" w:hAnsi="Traditional Arabic" w:cs="Traditional Arabic"/>
          <w:b/>
          <w:bCs/>
          <w:sz w:val="38"/>
          <w:szCs w:val="38"/>
          <w:u w:val="single"/>
          <w:rtl/>
        </w:rPr>
      </w:pPr>
      <w:r w:rsidRPr="00852484">
        <w:rPr>
          <w:rFonts w:ascii="Traditional Arabic" w:hAnsi="Traditional Arabic" w:cs="Traditional Arabic"/>
          <w:b/>
          <w:bCs/>
          <w:sz w:val="38"/>
          <w:szCs w:val="38"/>
          <w:u w:val="single"/>
          <w:rtl/>
        </w:rPr>
        <w:t xml:space="preserve"> أهمية تنظيف الأسنان</w:t>
      </w:r>
    </w:p>
    <w:p w:rsidR="00852484" w:rsidRPr="00852484" w:rsidRDefault="00852484" w:rsidP="00852484">
      <w:pPr>
        <w:pStyle w:val="ListParagraph"/>
        <w:numPr>
          <w:ilvl w:val="0"/>
          <w:numId w:val="1"/>
        </w:numPr>
        <w:spacing w:after="0" w:line="168" w:lineRule="auto"/>
        <w:jc w:val="mediumKashida"/>
        <w:rPr>
          <w:rFonts w:ascii="Traditional Arabic" w:hAnsi="Traditional Arabic" w:cs="Traditional Arabic"/>
          <w:sz w:val="34"/>
          <w:szCs w:val="34"/>
          <w:rtl/>
        </w:rPr>
      </w:pPr>
      <w:r w:rsidRPr="00852484">
        <w:rPr>
          <w:rFonts w:ascii="Traditional Arabic" w:hAnsi="Traditional Arabic" w:cs="Traditional Arabic"/>
          <w:sz w:val="34"/>
          <w:szCs w:val="34"/>
          <w:rtl/>
        </w:rPr>
        <w:t xml:space="preserve">الحفاظ على الأسنان قوية وسليمة تساعد على مضغ الطعام بشكل جيد، وتحمي بذلك من الإصابة بأمراض الجهاز الهضمي. </w:t>
      </w:r>
    </w:p>
    <w:p w:rsidR="00852484" w:rsidRPr="00852484" w:rsidRDefault="00852484" w:rsidP="00852484">
      <w:pPr>
        <w:pStyle w:val="ListParagraph"/>
        <w:numPr>
          <w:ilvl w:val="0"/>
          <w:numId w:val="1"/>
        </w:numPr>
        <w:spacing w:after="0" w:line="168" w:lineRule="auto"/>
        <w:jc w:val="mediumKashida"/>
        <w:rPr>
          <w:rFonts w:ascii="Traditional Arabic" w:hAnsi="Traditional Arabic" w:cs="Traditional Arabic"/>
          <w:sz w:val="34"/>
          <w:szCs w:val="34"/>
          <w:rtl/>
        </w:rPr>
      </w:pPr>
      <w:r w:rsidRPr="00852484">
        <w:rPr>
          <w:rFonts w:ascii="Traditional Arabic" w:hAnsi="Traditional Arabic" w:cs="Traditional Arabic"/>
          <w:sz w:val="34"/>
          <w:szCs w:val="34"/>
          <w:rtl/>
        </w:rPr>
        <w:t xml:space="preserve">تساعد في منع حدوث تسوس الأسنان، الإصابة بالتهابات اللثة. </w:t>
      </w:r>
    </w:p>
    <w:p w:rsidR="00852484" w:rsidRPr="00852484" w:rsidRDefault="00852484" w:rsidP="00852484">
      <w:pPr>
        <w:pStyle w:val="ListParagraph"/>
        <w:numPr>
          <w:ilvl w:val="0"/>
          <w:numId w:val="1"/>
        </w:numPr>
        <w:spacing w:after="0" w:line="168" w:lineRule="auto"/>
        <w:jc w:val="mediumKashida"/>
        <w:rPr>
          <w:rFonts w:ascii="Traditional Arabic" w:hAnsi="Traditional Arabic" w:cs="Traditional Arabic"/>
          <w:sz w:val="34"/>
          <w:szCs w:val="34"/>
          <w:rtl/>
        </w:rPr>
      </w:pPr>
      <w:r w:rsidRPr="00852484">
        <w:rPr>
          <w:rFonts w:ascii="Traditional Arabic" w:hAnsi="Traditional Arabic" w:cs="Traditional Arabic"/>
          <w:sz w:val="34"/>
          <w:szCs w:val="34"/>
          <w:rtl/>
        </w:rPr>
        <w:t>إن الأسنان الملتهبة والمصابة بالتسوس تعمل على تجميع البكتيريا في الفم، وتسبب وجود رائحة الفم الكريهة التي تسبب الإزعاج للكثير من الناس.</w:t>
      </w:r>
    </w:p>
    <w:p w:rsidR="00852484" w:rsidRPr="00852484" w:rsidRDefault="00852484" w:rsidP="00852484">
      <w:pPr>
        <w:pStyle w:val="ListParagraph"/>
        <w:numPr>
          <w:ilvl w:val="0"/>
          <w:numId w:val="1"/>
        </w:numPr>
        <w:spacing w:after="0" w:line="168" w:lineRule="auto"/>
        <w:jc w:val="mediumKashida"/>
        <w:rPr>
          <w:rFonts w:ascii="Traditional Arabic" w:hAnsi="Traditional Arabic" w:cs="Traditional Arabic"/>
          <w:sz w:val="34"/>
          <w:szCs w:val="34"/>
          <w:rtl/>
        </w:rPr>
      </w:pPr>
      <w:r w:rsidRPr="00852484">
        <w:rPr>
          <w:rFonts w:ascii="Traditional Arabic" w:hAnsi="Traditional Arabic" w:cs="Traditional Arabic"/>
          <w:sz w:val="34"/>
          <w:szCs w:val="34"/>
          <w:rtl/>
        </w:rPr>
        <w:t>يؤدي وجود الالتهاب والتسوس في الأسنان إلى التسبب بحدوث التهابات في أعضاء أخرى مثل الدماغ، وتسبب الإصابة بمرض الزهايمر.</w:t>
      </w:r>
    </w:p>
    <w:p w:rsidR="00852484" w:rsidRPr="00852484" w:rsidRDefault="00852484" w:rsidP="00852484">
      <w:pPr>
        <w:pStyle w:val="ListParagraph"/>
        <w:numPr>
          <w:ilvl w:val="0"/>
          <w:numId w:val="1"/>
        </w:numPr>
        <w:spacing w:after="0" w:line="168" w:lineRule="auto"/>
        <w:jc w:val="mediumKashida"/>
        <w:rPr>
          <w:rFonts w:ascii="Traditional Arabic" w:hAnsi="Traditional Arabic" w:cs="Traditional Arabic"/>
          <w:sz w:val="34"/>
          <w:szCs w:val="34"/>
          <w:rtl/>
        </w:rPr>
      </w:pPr>
      <w:r w:rsidRPr="00852484">
        <w:rPr>
          <w:rFonts w:ascii="Traditional Arabic" w:hAnsi="Traditional Arabic" w:cs="Traditional Arabic"/>
          <w:sz w:val="34"/>
          <w:szCs w:val="34"/>
          <w:rtl/>
        </w:rPr>
        <w:t>تسبب الإصابة بالتهابات الأسنان تأثيراً واضحاً على صحة القلب والشرايين، لأن تنظيف الأسنان بشكل جيد تحمي من الإصابة بأمراض القلب، لأن البكتيريا الموجودة في الفم تدخل إلى الجسم عن طريق نزيف اللثة، وتسبب الجلطات وحدوث الالتهابات.</w:t>
      </w:r>
    </w:p>
    <w:p w:rsidR="00852484" w:rsidRPr="00852484" w:rsidRDefault="00852484" w:rsidP="00852484">
      <w:pPr>
        <w:pStyle w:val="ListParagraph"/>
        <w:numPr>
          <w:ilvl w:val="0"/>
          <w:numId w:val="1"/>
        </w:numPr>
        <w:spacing w:after="0" w:line="168" w:lineRule="auto"/>
        <w:jc w:val="mediumKashida"/>
        <w:rPr>
          <w:rFonts w:ascii="Traditional Arabic" w:hAnsi="Traditional Arabic" w:cs="Traditional Arabic"/>
          <w:sz w:val="34"/>
          <w:szCs w:val="34"/>
          <w:rtl/>
        </w:rPr>
      </w:pPr>
      <w:r w:rsidRPr="00852484">
        <w:rPr>
          <w:rFonts w:ascii="Traditional Arabic" w:hAnsi="Traditional Arabic" w:cs="Traditional Arabic"/>
          <w:sz w:val="34"/>
          <w:szCs w:val="34"/>
          <w:rtl/>
        </w:rPr>
        <w:t xml:space="preserve">يؤدي تنظيف الأسنان إلى التخلص من طبقة البلاك والجير في الأسنان التي تسبب في العادة التهابات اللثة وسقوط الأسنان. </w:t>
      </w:r>
    </w:p>
    <w:p w:rsidR="00852484" w:rsidRPr="00852484" w:rsidRDefault="00852484" w:rsidP="00852484">
      <w:pPr>
        <w:pStyle w:val="ListParagraph"/>
        <w:numPr>
          <w:ilvl w:val="0"/>
          <w:numId w:val="1"/>
        </w:numPr>
        <w:spacing w:after="0" w:line="168" w:lineRule="auto"/>
        <w:jc w:val="mediumKashida"/>
        <w:rPr>
          <w:rFonts w:ascii="Traditional Arabic" w:hAnsi="Traditional Arabic" w:cs="Traditional Arabic"/>
          <w:sz w:val="34"/>
          <w:szCs w:val="34"/>
          <w:rtl/>
        </w:rPr>
      </w:pPr>
      <w:r w:rsidRPr="00852484">
        <w:rPr>
          <w:rFonts w:ascii="Traditional Arabic" w:hAnsi="Traditional Arabic" w:cs="Traditional Arabic"/>
          <w:sz w:val="34"/>
          <w:szCs w:val="34"/>
          <w:rtl/>
        </w:rPr>
        <w:t>تنظيف الأسنان هام جداً للأشخاص الذين يستعملون أجهزة التقويم لأن بقايا الطعام بين أجهزة التقويم تؤدّي إلى تسوس الأسنان، وتراكم طبقة البلاك في اللثة.</w:t>
      </w:r>
    </w:p>
    <w:p w:rsidR="00852484" w:rsidRPr="00852484" w:rsidRDefault="00852484" w:rsidP="00852484">
      <w:pPr>
        <w:pStyle w:val="ListParagraph"/>
        <w:numPr>
          <w:ilvl w:val="0"/>
          <w:numId w:val="1"/>
        </w:numPr>
        <w:spacing w:after="0" w:line="168" w:lineRule="auto"/>
        <w:rPr>
          <w:rFonts w:ascii="Traditional Arabic" w:hAnsi="Traditional Arabic" w:cs="Traditional Arabic"/>
          <w:sz w:val="34"/>
          <w:szCs w:val="34"/>
        </w:rPr>
      </w:pPr>
      <w:r>
        <w:rPr>
          <w:rFonts w:ascii="Traditional Arabic" w:hAnsi="Traditional Arabic" w:cs="Traditional Arabic"/>
          <w:noProof/>
          <w:sz w:val="34"/>
          <w:szCs w:val="34"/>
        </w:rPr>
        <w:drawing>
          <wp:anchor distT="0" distB="0" distL="114300" distR="114300" simplePos="0" relativeHeight="251659264" behindDoc="1" locked="0" layoutInCell="1" allowOverlap="1">
            <wp:simplePos x="0" y="0"/>
            <wp:positionH relativeFrom="column">
              <wp:posOffset>2312670</wp:posOffset>
            </wp:positionH>
            <wp:positionV relativeFrom="paragraph">
              <wp:posOffset>233367</wp:posOffset>
            </wp:positionV>
            <wp:extent cx="2065930" cy="2065930"/>
            <wp:effectExtent l="0" t="0" r="0"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wgMDUXW8AACbK0.jpg"/>
                    <pic:cNvPicPr/>
                  </pic:nvPicPr>
                  <pic:blipFill>
                    <a:blip r:embed="rId7">
                      <a:extLst>
                        <a:ext uri="{28A0092B-C50C-407E-A947-70E740481C1C}">
                          <a14:useLocalDpi xmlns:a14="http://schemas.microsoft.com/office/drawing/2010/main" val="0"/>
                        </a:ext>
                      </a:extLst>
                    </a:blip>
                    <a:stretch>
                      <a:fillRect/>
                    </a:stretch>
                  </pic:blipFill>
                  <pic:spPr>
                    <a:xfrm>
                      <a:off x="0" y="0"/>
                      <a:ext cx="2065930" cy="2065930"/>
                    </a:xfrm>
                    <a:prstGeom prst="rect">
                      <a:avLst/>
                    </a:prstGeom>
                  </pic:spPr>
                </pic:pic>
              </a:graphicData>
            </a:graphic>
            <wp14:sizeRelH relativeFrom="margin">
              <wp14:pctWidth>0</wp14:pctWidth>
            </wp14:sizeRelH>
            <wp14:sizeRelV relativeFrom="margin">
              <wp14:pctHeight>0</wp14:pctHeight>
            </wp14:sizeRelV>
          </wp:anchor>
        </w:drawing>
      </w:r>
      <w:r w:rsidRPr="00852484">
        <w:rPr>
          <w:rFonts w:ascii="Traditional Arabic" w:hAnsi="Traditional Arabic" w:cs="Traditional Arabic"/>
          <w:sz w:val="34"/>
          <w:szCs w:val="34"/>
          <w:rtl/>
        </w:rPr>
        <w:t>اكتشف الباحثون وجود سلالات من البكتيريا في الفم قادرة على إنتاج بروتين يسبب حدوث التجلطات في الدم، وهذا البروتين يغلف البكتيريا ويحميها من مهاجمة جهاز المناعة، ومن المضادات الحيوية التي تساعد في التخلص من الالتهابات</w:t>
      </w:r>
      <w:r w:rsidRPr="00852484">
        <w:rPr>
          <w:rFonts w:ascii="Traditional Arabic" w:hAnsi="Traditional Arabic" w:cs="Traditional Arabic"/>
          <w:sz w:val="34"/>
          <w:szCs w:val="34"/>
        </w:rPr>
        <w:t>.</w:t>
      </w:r>
      <w:r w:rsidRPr="00852484">
        <w:rPr>
          <w:rFonts w:ascii="Traditional Arabic" w:hAnsi="Traditional Arabic" w:cs="Traditional Arabic"/>
          <w:sz w:val="34"/>
          <w:szCs w:val="34"/>
        </w:rPr>
        <w:br/>
      </w:r>
    </w:p>
    <w:p w:rsidR="00852484" w:rsidRPr="00852484" w:rsidRDefault="00852484" w:rsidP="00852484">
      <w:pPr>
        <w:spacing w:after="0" w:line="168" w:lineRule="auto"/>
        <w:jc w:val="mediumKashida"/>
        <w:rPr>
          <w:rFonts w:ascii="Traditional Arabic" w:hAnsi="Traditional Arabic" w:cs="Traditional Arabic"/>
          <w:sz w:val="34"/>
          <w:szCs w:val="34"/>
          <w:rtl/>
        </w:rPr>
      </w:pPr>
    </w:p>
    <w:p w:rsidR="00852484" w:rsidRPr="00852484" w:rsidRDefault="00852484" w:rsidP="00852484">
      <w:pPr>
        <w:spacing w:after="0" w:line="168" w:lineRule="auto"/>
        <w:jc w:val="mediumKashida"/>
        <w:rPr>
          <w:rFonts w:ascii="Traditional Arabic" w:hAnsi="Traditional Arabic" w:cs="Traditional Arabic"/>
          <w:sz w:val="34"/>
          <w:szCs w:val="34"/>
          <w:rtl/>
        </w:rPr>
      </w:pPr>
    </w:p>
    <w:p w:rsidR="00852484" w:rsidRPr="00852484" w:rsidRDefault="00852484" w:rsidP="00852484">
      <w:pPr>
        <w:spacing w:after="0" w:line="168" w:lineRule="auto"/>
        <w:jc w:val="mediumKashida"/>
        <w:rPr>
          <w:rFonts w:ascii="Traditional Arabic" w:hAnsi="Traditional Arabic" w:cs="Traditional Arabic"/>
          <w:sz w:val="34"/>
          <w:szCs w:val="34"/>
          <w:rtl/>
        </w:rPr>
      </w:pPr>
    </w:p>
    <w:p w:rsidR="00852484" w:rsidRPr="00387AF4" w:rsidRDefault="00852484" w:rsidP="00387AF4">
      <w:pPr>
        <w:bidi w:val="0"/>
        <w:spacing w:after="0" w:line="168" w:lineRule="auto"/>
        <w:jc w:val="mediumKashida"/>
        <w:rPr>
          <w:rFonts w:ascii="Traditional Arabic" w:hAnsi="Traditional Arabic" w:cs="Traditional Arabic"/>
          <w:sz w:val="16"/>
          <w:szCs w:val="16"/>
        </w:rPr>
      </w:pPr>
    </w:p>
    <w:p w:rsidR="00852484" w:rsidRPr="00852484" w:rsidRDefault="00852484" w:rsidP="00852484">
      <w:pPr>
        <w:spacing w:after="0" w:line="168" w:lineRule="auto"/>
        <w:jc w:val="mediumKashida"/>
        <w:rPr>
          <w:rFonts w:ascii="Traditional Arabic" w:hAnsi="Traditional Arabic" w:cs="Traditional Arabic"/>
          <w:sz w:val="34"/>
          <w:szCs w:val="34"/>
          <w:rtl/>
        </w:rPr>
      </w:pPr>
    </w:p>
    <w:p w:rsidR="00387AF4" w:rsidRDefault="00376710" w:rsidP="00852484">
      <w:pPr>
        <w:spacing w:after="0" w:line="168" w:lineRule="auto"/>
        <w:jc w:val="mediumKashida"/>
        <w:rPr>
          <w:rFonts w:ascii="Traditional Arabic" w:hAnsi="Traditional Arabic" w:cs="Traditional Arabic" w:hint="cs"/>
          <w:sz w:val="34"/>
          <w:szCs w:val="34"/>
          <w:rtl/>
        </w:rPr>
      </w:pPr>
      <w:r>
        <w:rPr>
          <w:rFonts w:ascii="Traditional Arabic" w:hAnsi="Traditional Arabic" w:cs="Traditional Arabic" w:hint="cs"/>
          <w:sz w:val="34"/>
          <w:szCs w:val="34"/>
          <w:rtl/>
        </w:rPr>
        <w:t xml:space="preserve"> </w:t>
      </w:r>
    </w:p>
    <w:p w:rsidR="00376710" w:rsidRPr="00387AF4" w:rsidRDefault="00376710" w:rsidP="00852484">
      <w:pPr>
        <w:spacing w:after="0" w:line="168" w:lineRule="auto"/>
        <w:jc w:val="mediumKashida"/>
        <w:rPr>
          <w:rFonts w:ascii="Traditional Arabic" w:hAnsi="Traditional Arabic" w:cs="Traditional Arabic"/>
          <w:b/>
          <w:bCs/>
          <w:sz w:val="38"/>
          <w:szCs w:val="38"/>
          <w:rtl/>
        </w:rPr>
      </w:pPr>
      <w:bookmarkStart w:id="0" w:name="_GoBack"/>
      <w:bookmarkEnd w:id="0"/>
    </w:p>
    <w:p w:rsidR="00852484" w:rsidRPr="00852484" w:rsidRDefault="00852484" w:rsidP="00852484">
      <w:pPr>
        <w:spacing w:after="0" w:line="168" w:lineRule="auto"/>
        <w:jc w:val="mediumKashida"/>
        <w:rPr>
          <w:rFonts w:ascii="Traditional Arabic" w:hAnsi="Traditional Arabic" w:cs="Traditional Arabic"/>
          <w:sz w:val="34"/>
          <w:szCs w:val="34"/>
        </w:rPr>
      </w:pPr>
    </w:p>
    <w:p w:rsidR="00852484" w:rsidRDefault="00092064" w:rsidP="00852484">
      <w:pPr>
        <w:spacing w:after="0" w:line="276" w:lineRule="auto"/>
        <w:jc w:val="center"/>
        <w:rPr>
          <w:rFonts w:ascii="Traditional Arabic" w:hAnsi="Traditional Arabic" w:cs="Traditional Arabic"/>
          <w:b/>
          <w:bCs/>
          <w:sz w:val="38"/>
          <w:szCs w:val="38"/>
          <w:u w:val="single"/>
          <w:rtl/>
        </w:rPr>
      </w:pPr>
      <w:r>
        <w:rPr>
          <w:rFonts w:ascii="Traditional Arabic" w:hAnsi="Traditional Arabic" w:cs="Traditional Arabic"/>
          <w:b/>
          <w:bCs/>
          <w:noProof/>
          <w:sz w:val="38"/>
          <w:szCs w:val="38"/>
          <w:u w:val="single"/>
          <w:rtl/>
        </w:rPr>
        <w:lastRenderedPageBreak/>
        <w:drawing>
          <wp:anchor distT="0" distB="0" distL="114300" distR="114300" simplePos="0" relativeHeight="251660288" behindDoc="0" locked="0" layoutInCell="1" allowOverlap="1">
            <wp:simplePos x="0" y="0"/>
            <wp:positionH relativeFrom="column">
              <wp:posOffset>1780910</wp:posOffset>
            </wp:positionH>
            <wp:positionV relativeFrom="paragraph">
              <wp:posOffset>429895</wp:posOffset>
            </wp:positionV>
            <wp:extent cx="3479072" cy="2559607"/>
            <wp:effectExtent l="0" t="0" r="762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_27458479c45c407c81.jpg"/>
                    <pic:cNvPicPr/>
                  </pic:nvPicPr>
                  <pic:blipFill>
                    <a:blip r:embed="rId8">
                      <a:extLst>
                        <a:ext uri="{28A0092B-C50C-407E-A947-70E740481C1C}">
                          <a14:useLocalDpi xmlns:a14="http://schemas.microsoft.com/office/drawing/2010/main" val="0"/>
                        </a:ext>
                      </a:extLst>
                    </a:blip>
                    <a:stretch>
                      <a:fillRect/>
                    </a:stretch>
                  </pic:blipFill>
                  <pic:spPr>
                    <a:xfrm>
                      <a:off x="0" y="0"/>
                      <a:ext cx="3479072" cy="2559607"/>
                    </a:xfrm>
                    <a:prstGeom prst="rect">
                      <a:avLst/>
                    </a:prstGeom>
                  </pic:spPr>
                </pic:pic>
              </a:graphicData>
            </a:graphic>
            <wp14:sizeRelH relativeFrom="margin">
              <wp14:pctWidth>0</wp14:pctWidth>
            </wp14:sizeRelH>
            <wp14:sizeRelV relativeFrom="margin">
              <wp14:pctHeight>0</wp14:pctHeight>
            </wp14:sizeRelV>
          </wp:anchor>
        </w:drawing>
      </w:r>
      <w:r w:rsidR="00852484" w:rsidRPr="00852484">
        <w:rPr>
          <w:rFonts w:ascii="Traditional Arabic" w:hAnsi="Traditional Arabic" w:cs="Traditional Arabic" w:hint="cs"/>
          <w:b/>
          <w:bCs/>
          <w:sz w:val="38"/>
          <w:szCs w:val="38"/>
          <w:u w:val="single"/>
          <w:rtl/>
        </w:rPr>
        <w:t>طريقة</w:t>
      </w:r>
      <w:r w:rsidR="00852484" w:rsidRPr="00852484">
        <w:rPr>
          <w:rFonts w:ascii="Traditional Arabic" w:hAnsi="Traditional Arabic" w:cs="Traditional Arabic"/>
          <w:b/>
          <w:bCs/>
          <w:sz w:val="38"/>
          <w:szCs w:val="38"/>
          <w:u w:val="single"/>
          <w:rtl/>
        </w:rPr>
        <w:t xml:space="preserve"> </w:t>
      </w:r>
      <w:r w:rsidR="00852484" w:rsidRPr="00852484">
        <w:rPr>
          <w:rFonts w:ascii="Traditional Arabic" w:hAnsi="Traditional Arabic" w:cs="Traditional Arabic" w:hint="cs"/>
          <w:b/>
          <w:bCs/>
          <w:sz w:val="38"/>
          <w:szCs w:val="38"/>
          <w:u w:val="single"/>
          <w:rtl/>
        </w:rPr>
        <w:t>تنظيف</w:t>
      </w:r>
      <w:r w:rsidR="00852484" w:rsidRPr="00852484">
        <w:rPr>
          <w:rFonts w:ascii="Traditional Arabic" w:hAnsi="Traditional Arabic" w:cs="Traditional Arabic"/>
          <w:b/>
          <w:bCs/>
          <w:sz w:val="38"/>
          <w:szCs w:val="38"/>
          <w:u w:val="single"/>
          <w:rtl/>
        </w:rPr>
        <w:t xml:space="preserve"> </w:t>
      </w:r>
      <w:r w:rsidR="00852484" w:rsidRPr="00852484">
        <w:rPr>
          <w:rFonts w:ascii="Traditional Arabic" w:hAnsi="Traditional Arabic" w:cs="Traditional Arabic" w:hint="cs"/>
          <w:b/>
          <w:bCs/>
          <w:sz w:val="38"/>
          <w:szCs w:val="38"/>
          <w:u w:val="single"/>
          <w:rtl/>
        </w:rPr>
        <w:t>الأسنان</w:t>
      </w:r>
    </w:p>
    <w:p w:rsidR="00852484" w:rsidRDefault="00852484" w:rsidP="00852484">
      <w:pPr>
        <w:spacing w:after="0" w:line="276" w:lineRule="auto"/>
        <w:jc w:val="center"/>
        <w:rPr>
          <w:rFonts w:ascii="Traditional Arabic" w:hAnsi="Traditional Arabic" w:cs="Traditional Arabic"/>
          <w:b/>
          <w:bCs/>
          <w:sz w:val="38"/>
          <w:szCs w:val="38"/>
          <w:u w:val="single"/>
          <w:rtl/>
        </w:rPr>
      </w:pPr>
    </w:p>
    <w:p w:rsidR="00852484" w:rsidRDefault="00852484" w:rsidP="00852484">
      <w:pPr>
        <w:spacing w:after="0" w:line="276" w:lineRule="auto"/>
        <w:jc w:val="center"/>
        <w:rPr>
          <w:rFonts w:ascii="Traditional Arabic" w:hAnsi="Traditional Arabic" w:cs="Traditional Arabic"/>
          <w:b/>
          <w:bCs/>
          <w:sz w:val="38"/>
          <w:szCs w:val="38"/>
          <w:u w:val="single"/>
          <w:rtl/>
        </w:rPr>
      </w:pPr>
    </w:p>
    <w:p w:rsidR="00852484" w:rsidRDefault="00852484" w:rsidP="00852484">
      <w:pPr>
        <w:spacing w:after="0" w:line="276" w:lineRule="auto"/>
        <w:jc w:val="center"/>
        <w:rPr>
          <w:rFonts w:ascii="Traditional Arabic" w:hAnsi="Traditional Arabic" w:cs="Traditional Arabic"/>
          <w:b/>
          <w:bCs/>
          <w:sz w:val="38"/>
          <w:szCs w:val="38"/>
          <w:u w:val="single"/>
          <w:rtl/>
        </w:rPr>
      </w:pPr>
    </w:p>
    <w:p w:rsidR="00852484" w:rsidRDefault="00852484" w:rsidP="00852484">
      <w:pPr>
        <w:spacing w:after="0" w:line="276" w:lineRule="auto"/>
        <w:jc w:val="center"/>
        <w:rPr>
          <w:rFonts w:ascii="Traditional Arabic" w:hAnsi="Traditional Arabic" w:cs="Traditional Arabic"/>
          <w:b/>
          <w:bCs/>
          <w:sz w:val="38"/>
          <w:szCs w:val="38"/>
          <w:u w:val="single"/>
          <w:rtl/>
        </w:rPr>
      </w:pPr>
    </w:p>
    <w:p w:rsidR="00852484" w:rsidRDefault="00852484" w:rsidP="00852484">
      <w:pPr>
        <w:spacing w:after="0" w:line="276" w:lineRule="auto"/>
        <w:jc w:val="center"/>
        <w:rPr>
          <w:rFonts w:ascii="Traditional Arabic" w:hAnsi="Traditional Arabic" w:cs="Traditional Arabic"/>
          <w:b/>
          <w:bCs/>
          <w:sz w:val="38"/>
          <w:szCs w:val="38"/>
          <w:u w:val="single"/>
          <w:rtl/>
        </w:rPr>
      </w:pPr>
    </w:p>
    <w:p w:rsidR="00852484" w:rsidRPr="00092064" w:rsidRDefault="00852484" w:rsidP="00852484">
      <w:pPr>
        <w:spacing w:after="0" w:line="276" w:lineRule="auto"/>
        <w:jc w:val="center"/>
        <w:rPr>
          <w:rFonts w:ascii="Traditional Arabic" w:hAnsi="Traditional Arabic" w:cs="Traditional Arabic"/>
          <w:b/>
          <w:bCs/>
          <w:sz w:val="46"/>
          <w:szCs w:val="46"/>
          <w:u w:val="single"/>
          <w:rtl/>
        </w:rPr>
      </w:pPr>
    </w:p>
    <w:p w:rsidR="00852484" w:rsidRPr="00092064" w:rsidRDefault="00852484" w:rsidP="00852484">
      <w:pPr>
        <w:spacing w:after="0" w:line="240" w:lineRule="auto"/>
        <w:jc w:val="mediumKashida"/>
        <w:rPr>
          <w:rFonts w:ascii="Traditional Arabic" w:hAnsi="Traditional Arabic" w:cs="Traditional Arabic"/>
          <w:b/>
          <w:bCs/>
          <w:sz w:val="34"/>
          <w:szCs w:val="34"/>
          <w:rtl/>
        </w:rPr>
      </w:pPr>
      <w:r w:rsidRPr="00092064">
        <w:rPr>
          <w:rFonts w:ascii="Traditional Arabic" w:hAnsi="Traditional Arabic" w:cs="Traditional Arabic" w:hint="cs"/>
          <w:b/>
          <w:bCs/>
          <w:sz w:val="34"/>
          <w:szCs w:val="34"/>
          <w:rtl/>
        </w:rPr>
        <w:t>نظافة</w:t>
      </w:r>
      <w:r w:rsidRPr="00092064">
        <w:rPr>
          <w:rFonts w:ascii="Traditional Arabic" w:hAnsi="Traditional Arabic" w:cs="Traditional Arabic"/>
          <w:b/>
          <w:bCs/>
          <w:sz w:val="34"/>
          <w:szCs w:val="34"/>
          <w:rtl/>
        </w:rPr>
        <w:t xml:space="preserve"> </w:t>
      </w:r>
      <w:r w:rsidRPr="00092064">
        <w:rPr>
          <w:rFonts w:ascii="Traditional Arabic" w:hAnsi="Traditional Arabic" w:cs="Traditional Arabic" w:hint="cs"/>
          <w:b/>
          <w:bCs/>
          <w:sz w:val="34"/>
          <w:szCs w:val="34"/>
          <w:rtl/>
        </w:rPr>
        <w:t>الأسنان</w:t>
      </w:r>
      <w:r w:rsidRPr="00092064">
        <w:rPr>
          <w:rFonts w:ascii="Traditional Arabic" w:hAnsi="Traditional Arabic" w:cs="Traditional Arabic"/>
          <w:b/>
          <w:bCs/>
          <w:sz w:val="34"/>
          <w:szCs w:val="34"/>
          <w:rtl/>
        </w:rPr>
        <w:t xml:space="preserve"> </w:t>
      </w:r>
      <w:r w:rsidRPr="00092064">
        <w:rPr>
          <w:rFonts w:ascii="Traditional Arabic" w:hAnsi="Traditional Arabic" w:cs="Traditional Arabic" w:hint="cs"/>
          <w:b/>
          <w:bCs/>
          <w:sz w:val="34"/>
          <w:szCs w:val="34"/>
          <w:rtl/>
        </w:rPr>
        <w:t>أمر</w:t>
      </w:r>
      <w:r w:rsidRPr="00092064">
        <w:rPr>
          <w:rFonts w:ascii="Traditional Arabic" w:hAnsi="Traditional Arabic" w:cs="Traditional Arabic"/>
          <w:b/>
          <w:bCs/>
          <w:sz w:val="34"/>
          <w:szCs w:val="34"/>
          <w:rtl/>
        </w:rPr>
        <w:t xml:space="preserve"> </w:t>
      </w:r>
      <w:r w:rsidRPr="00092064">
        <w:rPr>
          <w:rFonts w:ascii="Traditional Arabic" w:hAnsi="Traditional Arabic" w:cs="Traditional Arabic" w:hint="cs"/>
          <w:b/>
          <w:bCs/>
          <w:sz w:val="34"/>
          <w:szCs w:val="34"/>
          <w:rtl/>
        </w:rPr>
        <w:t>مهمّ</w:t>
      </w:r>
      <w:r w:rsidRPr="00092064">
        <w:rPr>
          <w:rFonts w:ascii="Traditional Arabic" w:hAnsi="Traditional Arabic" w:cs="Traditional Arabic"/>
          <w:b/>
          <w:bCs/>
          <w:sz w:val="34"/>
          <w:szCs w:val="34"/>
          <w:rtl/>
        </w:rPr>
        <w:t xml:space="preserve"> </w:t>
      </w:r>
      <w:r w:rsidRPr="00092064">
        <w:rPr>
          <w:rFonts w:ascii="Traditional Arabic" w:hAnsi="Traditional Arabic" w:cs="Traditional Arabic" w:hint="cs"/>
          <w:b/>
          <w:bCs/>
          <w:sz w:val="34"/>
          <w:szCs w:val="34"/>
          <w:rtl/>
        </w:rPr>
        <w:t>جدّاً</w:t>
      </w:r>
      <w:r w:rsidRPr="00092064">
        <w:rPr>
          <w:rFonts w:ascii="Traditional Arabic" w:hAnsi="Traditional Arabic" w:cs="Traditional Arabic"/>
          <w:b/>
          <w:bCs/>
          <w:sz w:val="34"/>
          <w:szCs w:val="34"/>
          <w:rtl/>
        </w:rPr>
        <w:t xml:space="preserve"> </w:t>
      </w:r>
      <w:r w:rsidRPr="00092064">
        <w:rPr>
          <w:rFonts w:ascii="Traditional Arabic" w:hAnsi="Traditional Arabic" w:cs="Traditional Arabic" w:hint="cs"/>
          <w:b/>
          <w:bCs/>
          <w:sz w:val="34"/>
          <w:szCs w:val="34"/>
          <w:rtl/>
        </w:rPr>
        <w:t>للإنسان،</w:t>
      </w:r>
      <w:r w:rsidRPr="00092064">
        <w:rPr>
          <w:rFonts w:ascii="Traditional Arabic" w:hAnsi="Traditional Arabic" w:cs="Traditional Arabic"/>
          <w:b/>
          <w:bCs/>
          <w:sz w:val="34"/>
          <w:szCs w:val="34"/>
          <w:rtl/>
        </w:rPr>
        <w:t xml:space="preserve"> </w:t>
      </w:r>
      <w:r w:rsidRPr="00092064">
        <w:rPr>
          <w:rFonts w:ascii="Traditional Arabic" w:hAnsi="Traditional Arabic" w:cs="Traditional Arabic" w:hint="cs"/>
          <w:b/>
          <w:bCs/>
          <w:sz w:val="34"/>
          <w:szCs w:val="34"/>
          <w:rtl/>
        </w:rPr>
        <w:t>لكن</w:t>
      </w:r>
      <w:r w:rsidRPr="00092064">
        <w:rPr>
          <w:rFonts w:ascii="Traditional Arabic" w:hAnsi="Traditional Arabic" w:cs="Traditional Arabic"/>
          <w:b/>
          <w:bCs/>
          <w:sz w:val="34"/>
          <w:szCs w:val="34"/>
          <w:rtl/>
        </w:rPr>
        <w:t xml:space="preserve"> </w:t>
      </w:r>
      <w:r w:rsidRPr="00092064">
        <w:rPr>
          <w:rFonts w:ascii="Traditional Arabic" w:hAnsi="Traditional Arabic" w:cs="Traditional Arabic" w:hint="cs"/>
          <w:b/>
          <w:bCs/>
          <w:sz w:val="34"/>
          <w:szCs w:val="34"/>
          <w:rtl/>
        </w:rPr>
        <w:t>للحصول</w:t>
      </w:r>
      <w:r w:rsidRPr="00092064">
        <w:rPr>
          <w:rFonts w:ascii="Traditional Arabic" w:hAnsi="Traditional Arabic" w:cs="Traditional Arabic"/>
          <w:b/>
          <w:bCs/>
          <w:sz w:val="34"/>
          <w:szCs w:val="34"/>
          <w:rtl/>
        </w:rPr>
        <w:t xml:space="preserve"> </w:t>
      </w:r>
      <w:r w:rsidRPr="00092064">
        <w:rPr>
          <w:rFonts w:ascii="Traditional Arabic" w:hAnsi="Traditional Arabic" w:cs="Traditional Arabic" w:hint="cs"/>
          <w:b/>
          <w:bCs/>
          <w:sz w:val="34"/>
          <w:szCs w:val="34"/>
          <w:rtl/>
        </w:rPr>
        <w:t>على</w:t>
      </w:r>
      <w:r w:rsidRPr="00092064">
        <w:rPr>
          <w:rFonts w:ascii="Traditional Arabic" w:hAnsi="Traditional Arabic" w:cs="Traditional Arabic"/>
          <w:b/>
          <w:bCs/>
          <w:sz w:val="34"/>
          <w:szCs w:val="34"/>
          <w:rtl/>
        </w:rPr>
        <w:t xml:space="preserve"> </w:t>
      </w:r>
      <w:r w:rsidRPr="00092064">
        <w:rPr>
          <w:rFonts w:ascii="Traditional Arabic" w:hAnsi="Traditional Arabic" w:cs="Traditional Arabic" w:hint="cs"/>
          <w:b/>
          <w:bCs/>
          <w:sz w:val="34"/>
          <w:szCs w:val="34"/>
          <w:rtl/>
        </w:rPr>
        <w:t>أسنان</w:t>
      </w:r>
      <w:r w:rsidRPr="00092064">
        <w:rPr>
          <w:rFonts w:ascii="Traditional Arabic" w:hAnsi="Traditional Arabic" w:cs="Traditional Arabic"/>
          <w:b/>
          <w:bCs/>
          <w:sz w:val="34"/>
          <w:szCs w:val="34"/>
          <w:rtl/>
        </w:rPr>
        <w:t xml:space="preserve"> </w:t>
      </w:r>
      <w:r w:rsidRPr="00092064">
        <w:rPr>
          <w:rFonts w:ascii="Traditional Arabic" w:hAnsi="Traditional Arabic" w:cs="Traditional Arabic" w:hint="cs"/>
          <w:b/>
          <w:bCs/>
          <w:sz w:val="34"/>
          <w:szCs w:val="34"/>
          <w:rtl/>
        </w:rPr>
        <w:t>نظيفة</w:t>
      </w:r>
      <w:r w:rsidRPr="00092064">
        <w:rPr>
          <w:rFonts w:ascii="Traditional Arabic" w:hAnsi="Traditional Arabic" w:cs="Traditional Arabic"/>
          <w:b/>
          <w:bCs/>
          <w:sz w:val="34"/>
          <w:szCs w:val="34"/>
          <w:rtl/>
        </w:rPr>
        <w:t xml:space="preserve"> </w:t>
      </w:r>
      <w:r w:rsidRPr="00092064">
        <w:rPr>
          <w:rFonts w:ascii="Traditional Arabic" w:hAnsi="Traditional Arabic" w:cs="Traditional Arabic" w:hint="cs"/>
          <w:b/>
          <w:bCs/>
          <w:sz w:val="34"/>
          <w:szCs w:val="34"/>
          <w:rtl/>
        </w:rPr>
        <w:t>وجميلة</w:t>
      </w:r>
      <w:r w:rsidRPr="00092064">
        <w:rPr>
          <w:rFonts w:ascii="Traditional Arabic" w:hAnsi="Traditional Arabic" w:cs="Traditional Arabic"/>
          <w:b/>
          <w:bCs/>
          <w:sz w:val="34"/>
          <w:szCs w:val="34"/>
          <w:rtl/>
        </w:rPr>
        <w:t xml:space="preserve"> </w:t>
      </w:r>
      <w:r w:rsidRPr="00092064">
        <w:rPr>
          <w:rFonts w:ascii="Traditional Arabic" w:hAnsi="Traditional Arabic" w:cs="Traditional Arabic" w:hint="cs"/>
          <w:b/>
          <w:bCs/>
          <w:sz w:val="34"/>
          <w:szCs w:val="34"/>
          <w:rtl/>
        </w:rPr>
        <w:t>لا</w:t>
      </w:r>
      <w:r w:rsidRPr="00092064">
        <w:rPr>
          <w:rFonts w:ascii="Traditional Arabic" w:hAnsi="Traditional Arabic" w:cs="Traditional Arabic"/>
          <w:b/>
          <w:bCs/>
          <w:sz w:val="34"/>
          <w:szCs w:val="34"/>
          <w:rtl/>
        </w:rPr>
        <w:t xml:space="preserve"> </w:t>
      </w:r>
      <w:r w:rsidRPr="00092064">
        <w:rPr>
          <w:rFonts w:ascii="Traditional Arabic" w:hAnsi="Traditional Arabic" w:cs="Traditional Arabic" w:hint="cs"/>
          <w:b/>
          <w:bCs/>
          <w:sz w:val="34"/>
          <w:szCs w:val="34"/>
          <w:rtl/>
        </w:rPr>
        <w:t>بدّ</w:t>
      </w:r>
      <w:r w:rsidRPr="00092064">
        <w:rPr>
          <w:rFonts w:ascii="Traditional Arabic" w:hAnsi="Traditional Arabic" w:cs="Traditional Arabic"/>
          <w:b/>
          <w:bCs/>
          <w:sz w:val="34"/>
          <w:szCs w:val="34"/>
          <w:rtl/>
        </w:rPr>
        <w:t xml:space="preserve"> </w:t>
      </w:r>
      <w:r w:rsidRPr="00092064">
        <w:rPr>
          <w:rFonts w:ascii="Traditional Arabic" w:hAnsi="Traditional Arabic" w:cs="Traditional Arabic" w:hint="cs"/>
          <w:b/>
          <w:bCs/>
          <w:sz w:val="34"/>
          <w:szCs w:val="34"/>
          <w:rtl/>
        </w:rPr>
        <w:t>من</w:t>
      </w:r>
      <w:r w:rsidRPr="00092064">
        <w:rPr>
          <w:rFonts w:ascii="Traditional Arabic" w:hAnsi="Traditional Arabic" w:cs="Traditional Arabic"/>
          <w:b/>
          <w:bCs/>
          <w:sz w:val="34"/>
          <w:szCs w:val="34"/>
          <w:rtl/>
        </w:rPr>
        <w:t xml:space="preserve"> </w:t>
      </w:r>
      <w:r w:rsidRPr="00092064">
        <w:rPr>
          <w:rFonts w:ascii="Traditional Arabic" w:hAnsi="Traditional Arabic" w:cs="Traditional Arabic" w:hint="cs"/>
          <w:b/>
          <w:bCs/>
          <w:sz w:val="34"/>
          <w:szCs w:val="34"/>
          <w:rtl/>
        </w:rPr>
        <w:t>اتّباع</w:t>
      </w:r>
      <w:r w:rsidRPr="00092064">
        <w:rPr>
          <w:rFonts w:ascii="Traditional Arabic" w:hAnsi="Traditional Arabic" w:cs="Traditional Arabic"/>
          <w:b/>
          <w:bCs/>
          <w:sz w:val="34"/>
          <w:szCs w:val="34"/>
          <w:rtl/>
        </w:rPr>
        <w:t xml:space="preserve"> </w:t>
      </w:r>
      <w:r w:rsidRPr="00092064">
        <w:rPr>
          <w:rFonts w:ascii="Traditional Arabic" w:hAnsi="Traditional Arabic" w:cs="Traditional Arabic" w:hint="cs"/>
          <w:b/>
          <w:bCs/>
          <w:sz w:val="34"/>
          <w:szCs w:val="34"/>
          <w:rtl/>
        </w:rPr>
        <w:t>النصائح</w:t>
      </w:r>
      <w:r w:rsidRPr="00092064">
        <w:rPr>
          <w:rFonts w:ascii="Traditional Arabic" w:hAnsi="Traditional Arabic" w:cs="Traditional Arabic"/>
          <w:b/>
          <w:bCs/>
          <w:sz w:val="34"/>
          <w:szCs w:val="34"/>
          <w:rtl/>
        </w:rPr>
        <w:t xml:space="preserve"> </w:t>
      </w:r>
      <w:r w:rsidRPr="00092064">
        <w:rPr>
          <w:rFonts w:ascii="Traditional Arabic" w:hAnsi="Traditional Arabic" w:cs="Traditional Arabic" w:hint="cs"/>
          <w:b/>
          <w:bCs/>
          <w:sz w:val="34"/>
          <w:szCs w:val="34"/>
          <w:rtl/>
        </w:rPr>
        <w:t>التالية</w:t>
      </w:r>
      <w:r w:rsidRPr="00092064">
        <w:rPr>
          <w:rFonts w:ascii="Traditional Arabic" w:hAnsi="Traditional Arabic" w:cs="Traditional Arabic"/>
          <w:b/>
          <w:bCs/>
          <w:sz w:val="34"/>
          <w:szCs w:val="34"/>
          <w:rtl/>
        </w:rPr>
        <w:t xml:space="preserve"> </w:t>
      </w:r>
      <w:r w:rsidRPr="00092064">
        <w:rPr>
          <w:rFonts w:ascii="Traditional Arabic" w:hAnsi="Traditional Arabic" w:cs="Traditional Arabic" w:hint="cs"/>
          <w:b/>
          <w:bCs/>
          <w:sz w:val="34"/>
          <w:szCs w:val="34"/>
          <w:rtl/>
        </w:rPr>
        <w:t>أثناء</w:t>
      </w:r>
      <w:r w:rsidRPr="00092064">
        <w:rPr>
          <w:rFonts w:ascii="Traditional Arabic" w:hAnsi="Traditional Arabic" w:cs="Traditional Arabic"/>
          <w:b/>
          <w:bCs/>
          <w:sz w:val="34"/>
          <w:szCs w:val="34"/>
          <w:rtl/>
        </w:rPr>
        <w:t xml:space="preserve"> </w:t>
      </w:r>
      <w:r w:rsidRPr="00092064">
        <w:rPr>
          <w:rFonts w:ascii="Traditional Arabic" w:hAnsi="Traditional Arabic" w:cs="Traditional Arabic" w:hint="cs"/>
          <w:b/>
          <w:bCs/>
          <w:sz w:val="34"/>
          <w:szCs w:val="34"/>
          <w:rtl/>
        </w:rPr>
        <w:t>تنظيف</w:t>
      </w:r>
      <w:r w:rsidRPr="00092064">
        <w:rPr>
          <w:rFonts w:ascii="Traditional Arabic" w:hAnsi="Traditional Arabic" w:cs="Traditional Arabic"/>
          <w:b/>
          <w:bCs/>
          <w:sz w:val="34"/>
          <w:szCs w:val="34"/>
          <w:rtl/>
        </w:rPr>
        <w:t xml:space="preserve"> </w:t>
      </w:r>
      <w:r w:rsidRPr="00092064">
        <w:rPr>
          <w:rFonts w:ascii="Traditional Arabic" w:hAnsi="Traditional Arabic" w:cs="Traditional Arabic" w:hint="cs"/>
          <w:b/>
          <w:bCs/>
          <w:sz w:val="34"/>
          <w:szCs w:val="34"/>
          <w:rtl/>
        </w:rPr>
        <w:t>الأسنان</w:t>
      </w:r>
      <w:r w:rsidRPr="00092064">
        <w:rPr>
          <w:rFonts w:ascii="Traditional Arabic" w:hAnsi="Traditional Arabic" w:cs="Traditional Arabic"/>
          <w:b/>
          <w:bCs/>
          <w:sz w:val="34"/>
          <w:szCs w:val="34"/>
          <w:rtl/>
        </w:rPr>
        <w:t xml:space="preserve"> :</w:t>
      </w:r>
    </w:p>
    <w:p w:rsidR="00852484" w:rsidRPr="00852484" w:rsidRDefault="00852484" w:rsidP="00852484">
      <w:pPr>
        <w:pStyle w:val="ListParagraph"/>
        <w:numPr>
          <w:ilvl w:val="0"/>
          <w:numId w:val="2"/>
        </w:numPr>
        <w:spacing w:after="0" w:line="240" w:lineRule="auto"/>
        <w:jc w:val="mediumKashida"/>
        <w:rPr>
          <w:rFonts w:ascii="Traditional Arabic" w:hAnsi="Traditional Arabic" w:cs="Traditional Arabic"/>
          <w:sz w:val="34"/>
          <w:szCs w:val="34"/>
          <w:rtl/>
        </w:rPr>
      </w:pPr>
      <w:r w:rsidRPr="00852484">
        <w:rPr>
          <w:rFonts w:ascii="Traditional Arabic" w:hAnsi="Traditional Arabic" w:cs="Traditional Arabic" w:hint="cs"/>
          <w:sz w:val="34"/>
          <w:szCs w:val="34"/>
          <w:rtl/>
        </w:rPr>
        <w:t>القيام</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بغسل</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الأسنان</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مرتين</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يوميّاً</w:t>
      </w:r>
      <w:r w:rsidRPr="00852484">
        <w:rPr>
          <w:rFonts w:ascii="Traditional Arabic" w:hAnsi="Traditional Arabic" w:cs="Traditional Arabic"/>
          <w:sz w:val="34"/>
          <w:szCs w:val="34"/>
          <w:rtl/>
        </w:rPr>
        <w:t>.</w:t>
      </w:r>
    </w:p>
    <w:p w:rsidR="00852484" w:rsidRPr="00852484" w:rsidRDefault="00852484" w:rsidP="00852484">
      <w:pPr>
        <w:pStyle w:val="ListParagraph"/>
        <w:numPr>
          <w:ilvl w:val="0"/>
          <w:numId w:val="2"/>
        </w:numPr>
        <w:spacing w:after="0" w:line="240" w:lineRule="auto"/>
        <w:jc w:val="mediumKashida"/>
        <w:rPr>
          <w:rFonts w:ascii="Traditional Arabic" w:hAnsi="Traditional Arabic" w:cs="Traditional Arabic"/>
          <w:sz w:val="34"/>
          <w:szCs w:val="34"/>
          <w:rtl/>
        </w:rPr>
      </w:pPr>
      <w:r w:rsidRPr="00852484">
        <w:rPr>
          <w:rFonts w:ascii="Traditional Arabic" w:hAnsi="Traditional Arabic" w:cs="Traditional Arabic" w:hint="cs"/>
          <w:sz w:val="34"/>
          <w:szCs w:val="34"/>
          <w:rtl/>
        </w:rPr>
        <w:t>ينصح</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دائماً</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باستخدام</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فرشاة</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ناعمة</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تلائم</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طبيعة</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السن،</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ومعجون</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أسنان</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يحتوي</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على</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الفلورايد</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لحمايتها</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من</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التسوس</w:t>
      </w:r>
      <w:r w:rsidRPr="00852484">
        <w:rPr>
          <w:rFonts w:ascii="Traditional Arabic" w:hAnsi="Traditional Arabic" w:cs="Traditional Arabic"/>
          <w:sz w:val="34"/>
          <w:szCs w:val="34"/>
          <w:rtl/>
        </w:rPr>
        <w:t>.</w:t>
      </w:r>
    </w:p>
    <w:p w:rsidR="00852484" w:rsidRPr="00852484" w:rsidRDefault="00852484" w:rsidP="00852484">
      <w:pPr>
        <w:pStyle w:val="ListParagraph"/>
        <w:numPr>
          <w:ilvl w:val="0"/>
          <w:numId w:val="2"/>
        </w:numPr>
        <w:spacing w:after="0" w:line="240" w:lineRule="auto"/>
        <w:jc w:val="mediumKashida"/>
        <w:rPr>
          <w:rFonts w:ascii="Traditional Arabic" w:hAnsi="Traditional Arabic" w:cs="Traditional Arabic"/>
          <w:sz w:val="34"/>
          <w:szCs w:val="34"/>
          <w:rtl/>
        </w:rPr>
      </w:pPr>
      <w:r w:rsidRPr="00852484">
        <w:rPr>
          <w:rFonts w:ascii="Traditional Arabic" w:hAnsi="Traditional Arabic" w:cs="Traditional Arabic" w:hint="cs"/>
          <w:sz w:val="34"/>
          <w:szCs w:val="34"/>
          <w:rtl/>
        </w:rPr>
        <w:t>البدء</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بوضع</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فرشاة</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الأسنان</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على</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بداية</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نقطة</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التقاء</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الأسنان</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باللّثة،</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أي</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على</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زاوية</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خمس</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وأربعين</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درجة</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تقريباً</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من</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بداية</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خط</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اللّثة</w:t>
      </w:r>
      <w:r w:rsidRPr="00852484">
        <w:rPr>
          <w:rFonts w:ascii="Traditional Arabic" w:hAnsi="Traditional Arabic" w:cs="Traditional Arabic"/>
          <w:sz w:val="34"/>
          <w:szCs w:val="34"/>
          <w:rtl/>
        </w:rPr>
        <w:t xml:space="preserve">. </w:t>
      </w:r>
    </w:p>
    <w:p w:rsidR="00852484" w:rsidRPr="00852484" w:rsidRDefault="00852484" w:rsidP="00852484">
      <w:pPr>
        <w:pStyle w:val="ListParagraph"/>
        <w:numPr>
          <w:ilvl w:val="0"/>
          <w:numId w:val="2"/>
        </w:numPr>
        <w:spacing w:after="0" w:line="240" w:lineRule="auto"/>
        <w:jc w:val="mediumKashida"/>
        <w:rPr>
          <w:rFonts w:ascii="Traditional Arabic" w:hAnsi="Traditional Arabic" w:cs="Traditional Arabic"/>
          <w:sz w:val="34"/>
          <w:szCs w:val="34"/>
          <w:rtl/>
        </w:rPr>
      </w:pPr>
      <w:r w:rsidRPr="00852484">
        <w:rPr>
          <w:rFonts w:ascii="Traditional Arabic" w:hAnsi="Traditional Arabic" w:cs="Traditional Arabic" w:hint="cs"/>
          <w:sz w:val="34"/>
          <w:szCs w:val="34"/>
          <w:rtl/>
        </w:rPr>
        <w:t>تنظيف</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الأسنان</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بتحريك</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الفرشاة</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إلى</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الأمام</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وإلى</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الأعلى</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عدّة</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مرّات،</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مع</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مراعاة</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عدم</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تنظيف</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الأسنان</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بعنف</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لأنّ</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ذلك</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يؤدّي</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إلى</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الإضرار</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باللّثة</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وإصابتها</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بالحول</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السنيّ</w:t>
      </w:r>
      <w:r w:rsidRPr="00852484">
        <w:rPr>
          <w:rFonts w:ascii="Traditional Arabic" w:hAnsi="Traditional Arabic" w:cs="Traditional Arabic"/>
          <w:sz w:val="34"/>
          <w:szCs w:val="34"/>
          <w:rtl/>
        </w:rPr>
        <w:t>.</w:t>
      </w:r>
    </w:p>
    <w:p w:rsidR="00852484" w:rsidRPr="00852484" w:rsidRDefault="00852484" w:rsidP="00852484">
      <w:pPr>
        <w:pStyle w:val="ListParagraph"/>
        <w:numPr>
          <w:ilvl w:val="0"/>
          <w:numId w:val="2"/>
        </w:numPr>
        <w:spacing w:after="0" w:line="240" w:lineRule="auto"/>
        <w:jc w:val="mediumKashida"/>
        <w:rPr>
          <w:rFonts w:ascii="Traditional Arabic" w:hAnsi="Traditional Arabic" w:cs="Traditional Arabic"/>
          <w:sz w:val="34"/>
          <w:szCs w:val="34"/>
          <w:rtl/>
        </w:rPr>
      </w:pPr>
      <w:r w:rsidRPr="00852484">
        <w:rPr>
          <w:rFonts w:ascii="Traditional Arabic" w:hAnsi="Traditional Arabic" w:cs="Traditional Arabic" w:hint="cs"/>
          <w:sz w:val="34"/>
          <w:szCs w:val="34"/>
          <w:rtl/>
        </w:rPr>
        <w:t>تنظيف</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الجهة</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الخارجيّة</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والداخليّة</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للأسنان</w:t>
      </w:r>
      <w:r w:rsidRPr="00852484">
        <w:rPr>
          <w:rFonts w:ascii="Traditional Arabic" w:hAnsi="Traditional Arabic" w:cs="Traditional Arabic"/>
          <w:sz w:val="34"/>
          <w:szCs w:val="34"/>
          <w:rtl/>
        </w:rPr>
        <w:t>.</w:t>
      </w:r>
    </w:p>
    <w:p w:rsidR="00852484" w:rsidRPr="00852484" w:rsidRDefault="00852484" w:rsidP="00852484">
      <w:pPr>
        <w:pStyle w:val="ListParagraph"/>
        <w:numPr>
          <w:ilvl w:val="0"/>
          <w:numId w:val="2"/>
        </w:numPr>
        <w:spacing w:after="0" w:line="240" w:lineRule="auto"/>
        <w:jc w:val="mediumKashida"/>
        <w:rPr>
          <w:rFonts w:ascii="Traditional Arabic" w:hAnsi="Traditional Arabic" w:cs="Traditional Arabic"/>
          <w:sz w:val="34"/>
          <w:szCs w:val="34"/>
          <w:rtl/>
        </w:rPr>
      </w:pPr>
      <w:r w:rsidRPr="00852484">
        <w:rPr>
          <w:rFonts w:ascii="Traditional Arabic" w:hAnsi="Traditional Arabic" w:cs="Traditional Arabic" w:hint="cs"/>
          <w:sz w:val="34"/>
          <w:szCs w:val="34"/>
          <w:rtl/>
        </w:rPr>
        <w:t>تنظيف</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اللّسان</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لإزالة</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البكتيريا</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العالقة</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به</w:t>
      </w:r>
      <w:r w:rsidRPr="00852484">
        <w:rPr>
          <w:rFonts w:ascii="Traditional Arabic" w:hAnsi="Traditional Arabic" w:cs="Traditional Arabic"/>
          <w:sz w:val="34"/>
          <w:szCs w:val="34"/>
          <w:rtl/>
        </w:rPr>
        <w:t>.</w:t>
      </w:r>
    </w:p>
    <w:p w:rsidR="00852484" w:rsidRPr="00852484" w:rsidRDefault="00852484" w:rsidP="00852484">
      <w:pPr>
        <w:pStyle w:val="ListParagraph"/>
        <w:numPr>
          <w:ilvl w:val="0"/>
          <w:numId w:val="2"/>
        </w:numPr>
        <w:spacing w:after="0" w:line="240" w:lineRule="auto"/>
        <w:jc w:val="mediumKashida"/>
        <w:rPr>
          <w:rFonts w:ascii="Traditional Arabic" w:hAnsi="Traditional Arabic" w:cs="Traditional Arabic"/>
          <w:sz w:val="34"/>
          <w:szCs w:val="34"/>
          <w:rtl/>
        </w:rPr>
      </w:pPr>
      <w:r>
        <w:rPr>
          <w:rFonts w:ascii="Traditional Arabic" w:hAnsi="Traditional Arabic" w:cs="Traditional Arabic"/>
          <w:noProof/>
          <w:sz w:val="34"/>
          <w:szCs w:val="34"/>
        </w:rPr>
        <w:drawing>
          <wp:anchor distT="0" distB="0" distL="114300" distR="114300" simplePos="0" relativeHeight="251661312" behindDoc="0" locked="0" layoutInCell="1" allowOverlap="1">
            <wp:simplePos x="0" y="0"/>
            <wp:positionH relativeFrom="column">
              <wp:posOffset>1575435</wp:posOffset>
            </wp:positionH>
            <wp:positionV relativeFrom="paragraph">
              <wp:posOffset>321945</wp:posOffset>
            </wp:positionV>
            <wp:extent cx="3138805" cy="2312670"/>
            <wp:effectExtent l="0" t="0" r="4445"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5f87aa1959df22f2932b88ca01d1d00.jpg"/>
                    <pic:cNvPicPr/>
                  </pic:nvPicPr>
                  <pic:blipFill>
                    <a:blip r:embed="rId9">
                      <a:extLst>
                        <a:ext uri="{28A0092B-C50C-407E-A947-70E740481C1C}">
                          <a14:useLocalDpi xmlns:a14="http://schemas.microsoft.com/office/drawing/2010/main" val="0"/>
                        </a:ext>
                      </a:extLst>
                    </a:blip>
                    <a:stretch>
                      <a:fillRect/>
                    </a:stretch>
                  </pic:blipFill>
                  <pic:spPr>
                    <a:xfrm>
                      <a:off x="0" y="0"/>
                      <a:ext cx="3138805" cy="231267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852484">
        <w:rPr>
          <w:rFonts w:ascii="Traditional Arabic" w:hAnsi="Traditional Arabic" w:cs="Traditional Arabic" w:hint="cs"/>
          <w:sz w:val="34"/>
          <w:szCs w:val="34"/>
          <w:rtl/>
        </w:rPr>
        <w:t>تغيير</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فرشاة</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الأسنان</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بشكل</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دوريّ</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أي</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كل</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ثلاثة</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شهور</w:t>
      </w:r>
      <w:r w:rsidRPr="00852484">
        <w:rPr>
          <w:rFonts w:ascii="Traditional Arabic" w:hAnsi="Traditional Arabic" w:cs="Traditional Arabic"/>
          <w:sz w:val="34"/>
          <w:szCs w:val="34"/>
          <w:rtl/>
        </w:rPr>
        <w:t xml:space="preserve"> </w:t>
      </w:r>
      <w:r w:rsidRPr="00852484">
        <w:rPr>
          <w:rFonts w:ascii="Traditional Arabic" w:hAnsi="Traditional Arabic" w:cs="Traditional Arabic" w:hint="cs"/>
          <w:sz w:val="34"/>
          <w:szCs w:val="34"/>
          <w:rtl/>
        </w:rPr>
        <w:t>تقريباً</w:t>
      </w:r>
      <w:r w:rsidRPr="00852484">
        <w:rPr>
          <w:rFonts w:ascii="Traditional Arabic" w:hAnsi="Traditional Arabic" w:cs="Traditional Arabic"/>
          <w:sz w:val="34"/>
          <w:szCs w:val="34"/>
          <w:rtl/>
        </w:rPr>
        <w:t>.</w:t>
      </w:r>
    </w:p>
    <w:p w:rsidR="00852484" w:rsidRPr="00852484" w:rsidRDefault="00852484" w:rsidP="00852484">
      <w:pPr>
        <w:spacing w:after="0" w:line="168" w:lineRule="auto"/>
        <w:jc w:val="mediumKashida"/>
        <w:rPr>
          <w:rFonts w:ascii="Traditional Arabic" w:hAnsi="Traditional Arabic" w:cs="Traditional Arabic"/>
          <w:sz w:val="34"/>
          <w:szCs w:val="34"/>
          <w:rtl/>
        </w:rPr>
      </w:pPr>
    </w:p>
    <w:p w:rsidR="000816F0" w:rsidRDefault="000816F0" w:rsidP="00852484">
      <w:pPr>
        <w:spacing w:after="0" w:line="168" w:lineRule="auto"/>
        <w:jc w:val="mediumKashida"/>
        <w:rPr>
          <w:rFonts w:ascii="Traditional Arabic" w:hAnsi="Traditional Arabic" w:cs="Traditional Arabic"/>
          <w:sz w:val="34"/>
          <w:szCs w:val="34"/>
          <w:rtl/>
        </w:rPr>
      </w:pPr>
    </w:p>
    <w:p w:rsidR="00092064" w:rsidRDefault="00092064" w:rsidP="00852484">
      <w:pPr>
        <w:spacing w:after="0" w:line="168" w:lineRule="auto"/>
        <w:jc w:val="mediumKashida"/>
        <w:rPr>
          <w:rFonts w:ascii="Traditional Arabic" w:hAnsi="Traditional Arabic" w:cs="Traditional Arabic"/>
          <w:sz w:val="34"/>
          <w:szCs w:val="34"/>
          <w:rtl/>
        </w:rPr>
      </w:pPr>
    </w:p>
    <w:p w:rsidR="00092064" w:rsidRDefault="00092064" w:rsidP="00852484">
      <w:pPr>
        <w:spacing w:after="0" w:line="168" w:lineRule="auto"/>
        <w:jc w:val="mediumKashida"/>
        <w:rPr>
          <w:rFonts w:ascii="Traditional Arabic" w:hAnsi="Traditional Arabic" w:cs="Traditional Arabic"/>
          <w:sz w:val="34"/>
          <w:szCs w:val="34"/>
          <w:rtl/>
        </w:rPr>
      </w:pPr>
    </w:p>
    <w:p w:rsidR="00092064" w:rsidRDefault="00092064" w:rsidP="00852484">
      <w:pPr>
        <w:spacing w:after="0" w:line="168" w:lineRule="auto"/>
        <w:jc w:val="mediumKashida"/>
        <w:rPr>
          <w:rFonts w:ascii="Traditional Arabic" w:hAnsi="Traditional Arabic" w:cs="Traditional Arabic"/>
          <w:sz w:val="34"/>
          <w:szCs w:val="34"/>
          <w:rtl/>
        </w:rPr>
      </w:pPr>
    </w:p>
    <w:p w:rsidR="00092064" w:rsidRDefault="00092064" w:rsidP="00852484">
      <w:pPr>
        <w:spacing w:after="0" w:line="168" w:lineRule="auto"/>
        <w:jc w:val="mediumKashida"/>
        <w:rPr>
          <w:rFonts w:ascii="Traditional Arabic" w:hAnsi="Traditional Arabic" w:cs="Traditional Arabic"/>
          <w:sz w:val="34"/>
          <w:szCs w:val="34"/>
          <w:rtl/>
        </w:rPr>
      </w:pPr>
    </w:p>
    <w:p w:rsidR="00092064" w:rsidRDefault="00092064" w:rsidP="00852484">
      <w:pPr>
        <w:spacing w:after="0" w:line="168" w:lineRule="auto"/>
        <w:jc w:val="mediumKashida"/>
        <w:rPr>
          <w:rFonts w:ascii="Traditional Arabic" w:hAnsi="Traditional Arabic" w:cs="Traditional Arabic"/>
          <w:sz w:val="34"/>
          <w:szCs w:val="34"/>
          <w:rtl/>
        </w:rPr>
      </w:pPr>
    </w:p>
    <w:p w:rsidR="00092064" w:rsidRDefault="00092064" w:rsidP="00852484">
      <w:pPr>
        <w:spacing w:after="0" w:line="168" w:lineRule="auto"/>
        <w:jc w:val="mediumKashida"/>
        <w:rPr>
          <w:rFonts w:ascii="Traditional Arabic" w:hAnsi="Traditional Arabic" w:cs="Traditional Arabic"/>
          <w:sz w:val="34"/>
          <w:szCs w:val="34"/>
          <w:rtl/>
        </w:rPr>
      </w:pPr>
    </w:p>
    <w:p w:rsidR="00092064" w:rsidRDefault="00092064" w:rsidP="00852484">
      <w:pPr>
        <w:spacing w:after="0" w:line="168" w:lineRule="auto"/>
        <w:jc w:val="mediumKashida"/>
        <w:rPr>
          <w:rFonts w:ascii="Traditional Arabic" w:hAnsi="Traditional Arabic" w:cs="Traditional Arabic"/>
          <w:sz w:val="34"/>
          <w:szCs w:val="34"/>
          <w:rtl/>
        </w:rPr>
      </w:pPr>
    </w:p>
    <w:p w:rsidR="00092064" w:rsidRDefault="00092064" w:rsidP="00852484">
      <w:pPr>
        <w:spacing w:after="0" w:line="168" w:lineRule="auto"/>
        <w:jc w:val="mediumKashida"/>
        <w:rPr>
          <w:rFonts w:ascii="Traditional Arabic" w:hAnsi="Traditional Arabic" w:cs="Traditional Arabic"/>
          <w:sz w:val="34"/>
          <w:szCs w:val="34"/>
          <w:rtl/>
        </w:rPr>
      </w:pPr>
    </w:p>
    <w:p w:rsidR="00092064" w:rsidRPr="00092064" w:rsidRDefault="00092064" w:rsidP="00092064">
      <w:pPr>
        <w:spacing w:after="0" w:line="168" w:lineRule="auto"/>
        <w:jc w:val="mediumKashida"/>
        <w:rPr>
          <w:rFonts w:ascii="Traditional Arabic" w:hAnsi="Traditional Arabic" w:cs="Traditional Arabic"/>
          <w:sz w:val="18"/>
          <w:szCs w:val="18"/>
          <w:rtl/>
        </w:rPr>
      </w:pPr>
    </w:p>
    <w:p w:rsidR="00092064" w:rsidRPr="00852484" w:rsidRDefault="00092064" w:rsidP="00092064">
      <w:pPr>
        <w:spacing w:after="0" w:line="168" w:lineRule="auto"/>
        <w:jc w:val="mediumKashida"/>
        <w:rPr>
          <w:rFonts w:ascii="Traditional Arabic" w:hAnsi="Traditional Arabic" w:cs="Traditional Arabic"/>
          <w:sz w:val="34"/>
          <w:szCs w:val="34"/>
        </w:rPr>
      </w:pPr>
    </w:p>
    <w:p w:rsidR="00092064" w:rsidRPr="00852484" w:rsidRDefault="00092064" w:rsidP="00852484">
      <w:pPr>
        <w:spacing w:after="0" w:line="168" w:lineRule="auto"/>
        <w:jc w:val="mediumKashida"/>
        <w:rPr>
          <w:rFonts w:ascii="Traditional Arabic" w:hAnsi="Traditional Arabic" w:cs="Traditional Arabic"/>
          <w:sz w:val="34"/>
          <w:szCs w:val="34"/>
        </w:rPr>
      </w:pPr>
    </w:p>
    <w:sectPr w:rsidR="00092064" w:rsidRPr="00852484" w:rsidSect="00387AF4">
      <w:pgSz w:w="11906" w:h="16838"/>
      <w:pgMar w:top="720" w:right="720" w:bottom="0" w:left="72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324EA"/>
    <w:multiLevelType w:val="hybridMultilevel"/>
    <w:tmpl w:val="D97CE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497CEE"/>
    <w:multiLevelType w:val="hybridMultilevel"/>
    <w:tmpl w:val="9796E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484"/>
    <w:rsid w:val="000816F0"/>
    <w:rsid w:val="00092064"/>
    <w:rsid w:val="00376710"/>
    <w:rsid w:val="00387AF4"/>
    <w:rsid w:val="00390460"/>
    <w:rsid w:val="00852484"/>
    <w:rsid w:val="008D4E16"/>
    <w:rsid w:val="009D3714"/>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2484"/>
    <w:rPr>
      <w:color w:val="0563C1" w:themeColor="hyperlink"/>
      <w:u w:val="single"/>
    </w:rPr>
  </w:style>
  <w:style w:type="paragraph" w:styleId="ListParagraph">
    <w:name w:val="List Paragraph"/>
    <w:basedOn w:val="Normal"/>
    <w:uiPriority w:val="34"/>
    <w:qFormat/>
    <w:rsid w:val="00852484"/>
    <w:pPr>
      <w:ind w:left="720"/>
      <w:contextualSpacing/>
    </w:pPr>
  </w:style>
  <w:style w:type="paragraph" w:styleId="BalloonText">
    <w:name w:val="Balloon Text"/>
    <w:basedOn w:val="Normal"/>
    <w:link w:val="BalloonTextChar"/>
    <w:uiPriority w:val="99"/>
    <w:semiHidden/>
    <w:unhideWhenUsed/>
    <w:rsid w:val="008D4E1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D4E16"/>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2484"/>
    <w:rPr>
      <w:color w:val="0563C1" w:themeColor="hyperlink"/>
      <w:u w:val="single"/>
    </w:rPr>
  </w:style>
  <w:style w:type="paragraph" w:styleId="ListParagraph">
    <w:name w:val="List Paragraph"/>
    <w:basedOn w:val="Normal"/>
    <w:uiPriority w:val="34"/>
    <w:qFormat/>
    <w:rsid w:val="00852484"/>
    <w:pPr>
      <w:ind w:left="720"/>
      <w:contextualSpacing/>
    </w:pPr>
  </w:style>
  <w:style w:type="paragraph" w:styleId="BalloonText">
    <w:name w:val="Balloon Text"/>
    <w:basedOn w:val="Normal"/>
    <w:link w:val="BalloonTextChar"/>
    <w:uiPriority w:val="99"/>
    <w:semiHidden/>
    <w:unhideWhenUsed/>
    <w:rsid w:val="008D4E1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D4E1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SilverLine</cp:lastModifiedBy>
  <cp:revision>6</cp:revision>
  <cp:lastPrinted>2018-03-03T13:34:00Z</cp:lastPrinted>
  <dcterms:created xsi:type="dcterms:W3CDTF">2018-03-03T13:27:00Z</dcterms:created>
  <dcterms:modified xsi:type="dcterms:W3CDTF">2019-06-02T11:18:00Z</dcterms:modified>
</cp:coreProperties>
</file>