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F6" w:rsidRPr="005C62F6" w:rsidRDefault="005C62F6" w:rsidP="005C62F6">
      <w:pPr>
        <w:jc w:val="center"/>
        <w:rPr>
          <w:rFonts w:ascii="Traditional Arabic" w:hAnsi="Traditional Arabic" w:cs="Traditional Arabic"/>
          <w:b/>
          <w:bCs/>
          <w:sz w:val="40"/>
          <w:szCs w:val="40"/>
          <w:u w:val="single"/>
          <w:rtl/>
        </w:rPr>
      </w:pPr>
      <w:r w:rsidRPr="005C62F6">
        <w:rPr>
          <w:rFonts w:ascii="Traditional Arabic" w:hAnsi="Traditional Arabic" w:cs="Traditional Arabic"/>
          <w:b/>
          <w:bCs/>
          <w:sz w:val="40"/>
          <w:szCs w:val="40"/>
          <w:u w:val="single"/>
          <w:rtl/>
        </w:rPr>
        <w:t>تفاعل كيميائي</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التفاعلات الكيميائية هي عبارة عن تكسير روابط كيميائية في المواد المتفاعلة لإنتاج روابط جديدة في المواد الناتجة مما يؤدي إلى تكوين مواد جديدة مختلفة في صفاتها الكيميائية والفيزيائية معاً.</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التفاعلات الكيميائية تشمل تغير ترتيب الذرات في الجزيئات </w:t>
      </w:r>
      <w:proofErr w:type="gramStart"/>
      <w:r w:rsidRPr="005C62F6">
        <w:rPr>
          <w:rFonts w:ascii="Traditional Arabic" w:hAnsi="Traditional Arabic" w:cs="Traditional Arabic"/>
          <w:sz w:val="32"/>
          <w:szCs w:val="32"/>
          <w:rtl/>
        </w:rPr>
        <w:t>الكيميائية ،و</w:t>
      </w:r>
      <w:proofErr w:type="gramEnd"/>
      <w:r w:rsidRPr="005C62F6">
        <w:rPr>
          <w:rFonts w:ascii="Traditional Arabic" w:hAnsi="Traditional Arabic" w:cs="Traditional Arabic"/>
          <w:sz w:val="32"/>
          <w:szCs w:val="32"/>
          <w:rtl/>
        </w:rPr>
        <w:t xml:space="preserve"> في مثل هذا التفاعل نشهد اتحاد بعض الجزيئات بطرق أخرى لتكوين شكل من مركب أكبر أو أعقد، أو تفكك المركبات لتكوين جزيئات أصغر، أو إعادة ترتيب الذرات في المركب. والتفاعلات الكيميائية تشمل عادة تكسر أو تكوين روابط كيميائية.</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b/>
          <w:bCs/>
          <w:sz w:val="32"/>
          <w:szCs w:val="32"/>
          <w:u w:val="single"/>
          <w:rtl/>
        </w:rPr>
      </w:pPr>
      <w:r w:rsidRPr="005C62F6">
        <w:rPr>
          <w:rFonts w:ascii="Traditional Arabic" w:hAnsi="Traditional Arabic" w:cs="Traditional Arabic"/>
          <w:b/>
          <w:bCs/>
          <w:sz w:val="32"/>
          <w:szCs w:val="32"/>
          <w:u w:val="single"/>
          <w:rtl/>
        </w:rPr>
        <w:t>أنماط التفاعلات</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يمكن تصنيف التفاعلات الكيميائية بطرق مختلفة تعتمد على ناحية معينة من نواحي التفاعل يتم التقسيم على أساسها، أو على أساس الفرع الكيميائي الذي تندرج ضمنه. بعض الأمثلة للمصطلحات المستخدمة لوصف الأنواع الشائعة من </w:t>
      </w:r>
      <w:proofErr w:type="gramStart"/>
      <w:r w:rsidRPr="005C62F6">
        <w:rPr>
          <w:rFonts w:ascii="Traditional Arabic" w:hAnsi="Traditional Arabic" w:cs="Traditional Arabic"/>
          <w:sz w:val="32"/>
          <w:szCs w:val="32"/>
          <w:rtl/>
        </w:rPr>
        <w:t>التفاعلات :</w:t>
      </w:r>
      <w:proofErr w:type="gramEnd"/>
    </w:p>
    <w:p w:rsidR="005C62F6" w:rsidRPr="005C62F6" w:rsidRDefault="005C62F6" w:rsidP="005C62F6">
      <w:pPr>
        <w:jc w:val="lowKashida"/>
        <w:rPr>
          <w:rFonts w:ascii="Traditional Arabic" w:hAnsi="Traditional Arabic" w:cs="Traditional Arabic"/>
          <w:sz w:val="32"/>
          <w:szCs w:val="32"/>
          <w:rtl/>
        </w:rPr>
      </w:pPr>
      <w:proofErr w:type="spellStart"/>
      <w:r w:rsidRPr="005C62F6">
        <w:rPr>
          <w:rFonts w:ascii="Traditional Arabic" w:hAnsi="Traditional Arabic" w:cs="Traditional Arabic"/>
          <w:sz w:val="32"/>
          <w:szCs w:val="32"/>
          <w:rtl/>
        </w:rPr>
        <w:t>تزامر</w:t>
      </w:r>
      <w:proofErr w:type="spellEnd"/>
      <w:r w:rsidRPr="005C62F6">
        <w:rPr>
          <w:rFonts w:ascii="Traditional Arabic" w:hAnsi="Traditional Arabic" w:cs="Traditional Arabic"/>
          <w:sz w:val="32"/>
          <w:szCs w:val="32"/>
          <w:rtl/>
        </w:rPr>
        <w:t xml:space="preserve"> </w:t>
      </w:r>
      <w:proofErr w:type="spellStart"/>
      <w:r w:rsidRPr="005C62F6">
        <w:rPr>
          <w:rFonts w:ascii="Traditional Arabic" w:hAnsi="Traditional Arabic" w:cs="Traditional Arabic"/>
          <w:sz w:val="32"/>
          <w:szCs w:val="32"/>
        </w:rPr>
        <w:t>Isomerisation</w:t>
      </w:r>
      <w:proofErr w:type="spellEnd"/>
      <w:r w:rsidRPr="005C62F6">
        <w:rPr>
          <w:rFonts w:ascii="Traditional Arabic" w:hAnsi="Traditional Arabic" w:cs="Traditional Arabic"/>
          <w:sz w:val="32"/>
          <w:szCs w:val="32"/>
          <w:rtl/>
        </w:rPr>
        <w:t xml:space="preserve">، وفيه يخضع المركب الكيميائي لإعادة ترتيب بنيته بدون تغيير في تركيبه </w:t>
      </w:r>
      <w:proofErr w:type="gramStart"/>
      <w:r w:rsidRPr="005C62F6">
        <w:rPr>
          <w:rFonts w:ascii="Traditional Arabic" w:hAnsi="Traditional Arabic" w:cs="Traditional Arabic"/>
          <w:sz w:val="32"/>
          <w:szCs w:val="32"/>
          <w:rtl/>
        </w:rPr>
        <w:t>الكيميائي ،</w:t>
      </w:r>
      <w:proofErr w:type="gramEnd"/>
      <w:r w:rsidRPr="005C62F6">
        <w:rPr>
          <w:rFonts w:ascii="Traditional Arabic" w:hAnsi="Traditional Arabic" w:cs="Traditional Arabic"/>
          <w:sz w:val="32"/>
          <w:szCs w:val="32"/>
          <w:rtl/>
        </w:rPr>
        <w:t xml:space="preserve"> أي أن جزيء المادة يغير شكله فقط (انظر </w:t>
      </w:r>
      <w:proofErr w:type="spellStart"/>
      <w:r w:rsidRPr="005C62F6">
        <w:rPr>
          <w:rFonts w:ascii="Traditional Arabic" w:hAnsi="Traditional Arabic" w:cs="Traditional Arabic"/>
          <w:sz w:val="32"/>
          <w:szCs w:val="32"/>
          <w:rtl/>
        </w:rPr>
        <w:t>تزامر</w:t>
      </w:r>
      <w:proofErr w:type="spellEnd"/>
      <w:r w:rsidRPr="005C62F6">
        <w:rPr>
          <w:rFonts w:ascii="Traditional Arabic" w:hAnsi="Traditional Arabic" w:cs="Traditional Arabic"/>
          <w:sz w:val="32"/>
          <w:szCs w:val="32"/>
          <w:rtl/>
        </w:rPr>
        <w:t xml:space="preserve"> فراغي) </w:t>
      </w:r>
      <w:r w:rsidRPr="005C62F6">
        <w:rPr>
          <w:rFonts w:ascii="Traditional Arabic" w:hAnsi="Traditional Arabic" w:cs="Traditional Arabic"/>
          <w:sz w:val="32"/>
          <w:szCs w:val="32"/>
        </w:rPr>
        <w:t>stereoisomerism</w:t>
      </w:r>
      <w:r w:rsidRPr="005C62F6">
        <w:rPr>
          <w:rFonts w:ascii="Traditional Arabic" w:hAnsi="Traditional Arabic" w:cs="Traditional Arabic"/>
          <w:sz w:val="32"/>
          <w:szCs w:val="32"/>
          <w:rtl/>
        </w:rPr>
        <w:t>.</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اتحاد مباشر </w:t>
      </w:r>
      <w:r w:rsidRPr="005C62F6">
        <w:rPr>
          <w:rFonts w:ascii="Traditional Arabic" w:hAnsi="Traditional Arabic" w:cs="Traditional Arabic"/>
          <w:sz w:val="32"/>
          <w:szCs w:val="32"/>
        </w:rPr>
        <w:t>Combination reaction</w:t>
      </w:r>
      <w:r w:rsidRPr="005C62F6">
        <w:rPr>
          <w:rFonts w:ascii="Traditional Arabic" w:hAnsi="Traditional Arabic" w:cs="Traditional Arabic"/>
          <w:sz w:val="32"/>
          <w:szCs w:val="32"/>
          <w:rtl/>
        </w:rPr>
        <w:t xml:space="preserve"> أو اصطناع وفيه يتم اندماج مركبين </w:t>
      </w:r>
      <w:proofErr w:type="spellStart"/>
      <w:r w:rsidRPr="005C62F6">
        <w:rPr>
          <w:rFonts w:ascii="Traditional Arabic" w:hAnsi="Traditional Arabic" w:cs="Traditional Arabic"/>
          <w:sz w:val="32"/>
          <w:szCs w:val="32"/>
          <w:rtl/>
        </w:rPr>
        <w:t>كيميائين</w:t>
      </w:r>
      <w:proofErr w:type="spellEnd"/>
      <w:r w:rsidRPr="005C62F6">
        <w:rPr>
          <w:rFonts w:ascii="Traditional Arabic" w:hAnsi="Traditional Arabic" w:cs="Traditional Arabic"/>
          <w:sz w:val="32"/>
          <w:szCs w:val="32"/>
          <w:rtl/>
        </w:rPr>
        <w:t xml:space="preserve"> أو أكثر ليشكلا مركبا كيميائيا واحدا معقدا.</w:t>
      </w:r>
    </w:p>
    <w:p w:rsidR="005C62F6"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tl/>
        </w:rPr>
        <w:t>(2</w:t>
      </w:r>
      <w:r w:rsidRPr="005C62F6">
        <w:rPr>
          <w:rFonts w:ascii="Traditional Arabic" w:hAnsi="Traditional Arabic" w:cs="Traditional Arabic"/>
          <w:sz w:val="32"/>
          <w:szCs w:val="32"/>
        </w:rPr>
        <w:t xml:space="preserve">H2 (gas) + O2 (gas) </w:t>
      </w:r>
      <w:r w:rsidRPr="005C62F6">
        <w:rPr>
          <w:rFonts w:ascii="Arial" w:hAnsi="Arial" w:cs="Arial"/>
          <w:sz w:val="32"/>
          <w:szCs w:val="32"/>
        </w:rPr>
        <w:t>→</w:t>
      </w:r>
      <w:r w:rsidRPr="005C62F6">
        <w:rPr>
          <w:rFonts w:ascii="Traditional Arabic" w:hAnsi="Traditional Arabic" w:cs="Traditional Arabic"/>
          <w:sz w:val="32"/>
          <w:szCs w:val="32"/>
        </w:rPr>
        <w:t xml:space="preserve"> 2H2O (</w:t>
      </w:r>
      <w:proofErr w:type="spellStart"/>
      <w:r w:rsidRPr="005C62F6">
        <w:rPr>
          <w:rFonts w:ascii="Traditional Arabic" w:hAnsi="Traditional Arabic" w:cs="Traditional Arabic"/>
          <w:sz w:val="32"/>
          <w:szCs w:val="32"/>
        </w:rPr>
        <w:t>liq</w:t>
      </w:r>
      <w:proofErr w:type="spellEnd"/>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في هذا التفاعل يتفاعل الهيدروجين والأكسجين فينتجا ماء. هذا التفاعل يكون شديدا إذا كانت نسبة الهيدروجين إلى الأكسجين 1:2 على </w:t>
      </w:r>
      <w:proofErr w:type="gramStart"/>
      <w:r w:rsidRPr="005C62F6">
        <w:rPr>
          <w:rFonts w:ascii="Traditional Arabic" w:hAnsi="Traditional Arabic" w:cs="Traditional Arabic"/>
          <w:sz w:val="32"/>
          <w:szCs w:val="32"/>
          <w:rtl/>
        </w:rPr>
        <w:t>التوالي ،</w:t>
      </w:r>
      <w:proofErr w:type="gramEnd"/>
      <w:r w:rsidRPr="005C62F6">
        <w:rPr>
          <w:rFonts w:ascii="Traditional Arabic" w:hAnsi="Traditional Arabic" w:cs="Traditional Arabic"/>
          <w:sz w:val="32"/>
          <w:szCs w:val="32"/>
          <w:rtl/>
        </w:rPr>
        <w:t xml:space="preserve"> ويسمى ذلك المخلوط مخلوط انفجاري ويكون مصحوبا بنشر حرارة كبيرة (تفاعل ناشر للحرارة). في نفس الوقت يسمى هذا النوع من التفاعل تفاعل غير عكوس لأنه يسير في اتجاه واحد فقط من اليسار إلى اليمين.</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lastRenderedPageBreak/>
        <w:t xml:space="preserve">تحلل </w:t>
      </w:r>
      <w:proofErr w:type="gramStart"/>
      <w:r w:rsidRPr="005C62F6">
        <w:rPr>
          <w:rFonts w:ascii="Traditional Arabic" w:hAnsi="Traditional Arabic" w:cs="Traditional Arabic"/>
          <w:sz w:val="32"/>
          <w:szCs w:val="32"/>
          <w:rtl/>
        </w:rPr>
        <w:t>كيميائي :</w:t>
      </w:r>
      <w:proofErr w:type="gramEnd"/>
      <w:r w:rsidRPr="005C62F6">
        <w:rPr>
          <w:rFonts w:ascii="Traditional Arabic" w:hAnsi="Traditional Arabic" w:cs="Traditional Arabic"/>
          <w:sz w:val="32"/>
          <w:szCs w:val="32"/>
          <w:rtl/>
        </w:rPr>
        <w:t xml:space="preserve"> أو تحليل : وفيه يتم تفكيك المركب الكيميائي إلى مركبات أصغر أو تفكيكه إلى العناصر المكون منها , لنفترض هنا حالة تحليل الماء :</w:t>
      </w:r>
    </w:p>
    <w:p w:rsidR="005C62F6"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tl/>
        </w:rPr>
        <w:t>(2</w:t>
      </w:r>
      <w:r w:rsidRPr="005C62F6">
        <w:rPr>
          <w:rFonts w:ascii="Traditional Arabic" w:hAnsi="Traditional Arabic" w:cs="Traditional Arabic"/>
          <w:sz w:val="32"/>
          <w:szCs w:val="32"/>
        </w:rPr>
        <w:t xml:space="preserve">H2O (liquid) </w:t>
      </w:r>
      <w:r w:rsidRPr="005C62F6">
        <w:rPr>
          <w:rFonts w:ascii="Arial" w:hAnsi="Arial" w:cs="Arial"/>
          <w:sz w:val="32"/>
          <w:szCs w:val="32"/>
        </w:rPr>
        <w:t>→</w:t>
      </w:r>
      <w:r w:rsidRPr="005C62F6">
        <w:rPr>
          <w:rFonts w:ascii="Traditional Arabic" w:hAnsi="Traditional Arabic" w:cs="Traditional Arabic"/>
          <w:sz w:val="32"/>
          <w:szCs w:val="32"/>
        </w:rPr>
        <w:t xml:space="preserve"> 2H2 (gas) + O2(gas</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رأينا أعلاه أن تفاعل الأكسجين والهيدروجين يكون عادة تفاعل غير عكوسي ويسير من اليسار إلى اليمين ويكون مصحوبا بنشر حرارة كبيرة نظرا لأنه تفاعل ناشر للحرارة. ولكن يمكننا أن نسيّر التفاعل في الاتجاه العكسي كما نرى في حالتنا هنا وهو تحلل الماء إلى عنصريه الأكسجين </w:t>
      </w:r>
      <w:proofErr w:type="gramStart"/>
      <w:r w:rsidRPr="005C62F6">
        <w:rPr>
          <w:rFonts w:ascii="Traditional Arabic" w:hAnsi="Traditional Arabic" w:cs="Traditional Arabic"/>
          <w:sz w:val="32"/>
          <w:szCs w:val="32"/>
          <w:rtl/>
        </w:rPr>
        <w:t>والهيدروجين ،</w:t>
      </w:r>
      <w:proofErr w:type="gramEnd"/>
      <w:r w:rsidRPr="005C62F6">
        <w:rPr>
          <w:rFonts w:ascii="Traditional Arabic" w:hAnsi="Traditional Arabic" w:cs="Traditional Arabic"/>
          <w:sz w:val="32"/>
          <w:szCs w:val="32"/>
          <w:rtl/>
        </w:rPr>
        <w:t xml:space="preserve"> ويمكننا ذلك عن طريق إجراء شغل من الخارج بواسطة مصدر كهربائي. تمد الطاقة الكهربائية الماء بكمية الطاقة المعادلة لما ينتجه تفاعل الأكسجين والهيدروجين أثناء اتحادهما لإنتاج </w:t>
      </w:r>
      <w:proofErr w:type="gramStart"/>
      <w:r w:rsidRPr="005C62F6">
        <w:rPr>
          <w:rFonts w:ascii="Traditional Arabic" w:hAnsi="Traditional Arabic" w:cs="Traditional Arabic"/>
          <w:sz w:val="32"/>
          <w:szCs w:val="32"/>
          <w:rtl/>
        </w:rPr>
        <w:t>الماء ،</w:t>
      </w:r>
      <w:proofErr w:type="gramEnd"/>
      <w:r w:rsidRPr="005C62F6">
        <w:rPr>
          <w:rFonts w:ascii="Traditional Arabic" w:hAnsi="Traditional Arabic" w:cs="Traditional Arabic"/>
          <w:sz w:val="32"/>
          <w:szCs w:val="32"/>
          <w:rtl/>
        </w:rPr>
        <w:t xml:space="preserve"> بذلك نتغلب على تماسك الماء ونُسيّر التفاعل في الاتجاه العكسي. في مثل تلك التفاعلات لا بد من إمداد النظام بطاقة أو حرارة من الخارج لكي يسير تفاعل في اتجاهه العكسي (طبقا </w:t>
      </w:r>
      <w:proofErr w:type="spellStart"/>
      <w:r w:rsidRPr="005C62F6">
        <w:rPr>
          <w:rFonts w:ascii="Traditional Arabic" w:hAnsi="Traditional Arabic" w:cs="Traditional Arabic"/>
          <w:sz w:val="32"/>
          <w:szCs w:val="32"/>
          <w:rtl/>
        </w:rPr>
        <w:t>لالقانون</w:t>
      </w:r>
      <w:proofErr w:type="spellEnd"/>
      <w:r w:rsidRPr="005C62F6">
        <w:rPr>
          <w:rFonts w:ascii="Traditional Arabic" w:hAnsi="Traditional Arabic" w:cs="Traditional Arabic"/>
          <w:sz w:val="32"/>
          <w:szCs w:val="32"/>
          <w:rtl/>
        </w:rPr>
        <w:t xml:space="preserve"> الثاني للديناميكا الحرارية).</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تفاعل استبدال أحادي </w:t>
      </w:r>
      <w:r w:rsidRPr="005C62F6">
        <w:rPr>
          <w:rFonts w:ascii="Traditional Arabic" w:hAnsi="Traditional Arabic" w:cs="Traditional Arabic"/>
          <w:sz w:val="32"/>
          <w:szCs w:val="32"/>
        </w:rPr>
        <w:t xml:space="preserve">Single displacement </w:t>
      </w:r>
      <w:proofErr w:type="gramStart"/>
      <w:r w:rsidRPr="005C62F6">
        <w:rPr>
          <w:rFonts w:ascii="Traditional Arabic" w:hAnsi="Traditional Arabic" w:cs="Traditional Arabic"/>
          <w:sz w:val="32"/>
          <w:szCs w:val="32"/>
        </w:rPr>
        <w:t>reaction</w:t>
      </w:r>
      <w:r w:rsidRPr="005C62F6">
        <w:rPr>
          <w:rFonts w:ascii="Traditional Arabic" w:hAnsi="Traditional Arabic" w:cs="Traditional Arabic"/>
          <w:sz w:val="32"/>
          <w:szCs w:val="32"/>
          <w:rtl/>
        </w:rPr>
        <w:t xml:space="preserve"> :</w:t>
      </w:r>
      <w:proofErr w:type="gramEnd"/>
      <w:r w:rsidRPr="005C62F6">
        <w:rPr>
          <w:rFonts w:ascii="Traditional Arabic" w:hAnsi="Traditional Arabic" w:cs="Traditional Arabic"/>
          <w:sz w:val="32"/>
          <w:szCs w:val="32"/>
          <w:rtl/>
        </w:rPr>
        <w:t xml:space="preserve"> وفيه يتم استبدال عنصر من مركب كيميائي بعنصر آخر أكثر فاعلية كيميائية:</w:t>
      </w:r>
    </w:p>
    <w:p w:rsidR="005C62F6"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tl/>
        </w:rPr>
        <w:t>(2</w:t>
      </w:r>
      <w:r w:rsidRPr="005C62F6">
        <w:rPr>
          <w:rFonts w:ascii="Traditional Arabic" w:hAnsi="Traditional Arabic" w:cs="Traditional Arabic"/>
          <w:sz w:val="32"/>
          <w:szCs w:val="32"/>
        </w:rPr>
        <w:t>Na(</w:t>
      </w:r>
      <w:proofErr w:type="spellStart"/>
      <w:r w:rsidRPr="005C62F6">
        <w:rPr>
          <w:rFonts w:ascii="Traditional Arabic" w:hAnsi="Traditional Arabic" w:cs="Traditional Arabic"/>
          <w:sz w:val="32"/>
          <w:szCs w:val="32"/>
        </w:rPr>
        <w:t>cr</w:t>
      </w:r>
      <w:proofErr w:type="spellEnd"/>
      <w:r w:rsidRPr="005C62F6">
        <w:rPr>
          <w:rFonts w:ascii="Traditional Arabic" w:hAnsi="Traditional Arabic" w:cs="Traditional Arabic"/>
          <w:sz w:val="32"/>
          <w:szCs w:val="32"/>
        </w:rPr>
        <w:t>) + 2HCl (</w:t>
      </w:r>
      <w:proofErr w:type="spellStart"/>
      <w:r w:rsidRPr="005C62F6">
        <w:rPr>
          <w:rFonts w:ascii="Traditional Arabic" w:hAnsi="Traditional Arabic" w:cs="Traditional Arabic"/>
          <w:sz w:val="32"/>
          <w:szCs w:val="32"/>
        </w:rPr>
        <w:t>aq</w:t>
      </w:r>
      <w:proofErr w:type="spellEnd"/>
      <w:r w:rsidRPr="005C62F6">
        <w:rPr>
          <w:rFonts w:ascii="Traditional Arabic" w:hAnsi="Traditional Arabic" w:cs="Traditional Arabic"/>
          <w:sz w:val="32"/>
          <w:szCs w:val="32"/>
        </w:rPr>
        <w:t xml:space="preserve">) </w:t>
      </w:r>
      <w:r w:rsidRPr="005C62F6">
        <w:rPr>
          <w:rFonts w:ascii="Arial" w:hAnsi="Arial" w:cs="Arial"/>
          <w:sz w:val="32"/>
          <w:szCs w:val="32"/>
        </w:rPr>
        <w:t>→</w:t>
      </w:r>
      <w:r w:rsidRPr="005C62F6">
        <w:rPr>
          <w:rFonts w:ascii="Traditional Arabic" w:hAnsi="Traditional Arabic" w:cs="Traditional Arabic"/>
          <w:sz w:val="32"/>
          <w:szCs w:val="32"/>
        </w:rPr>
        <w:t xml:space="preserve"> 2NaCl (</w:t>
      </w:r>
      <w:proofErr w:type="spellStart"/>
      <w:r w:rsidRPr="005C62F6">
        <w:rPr>
          <w:rFonts w:ascii="Traditional Arabic" w:hAnsi="Traditional Arabic" w:cs="Traditional Arabic"/>
          <w:sz w:val="32"/>
          <w:szCs w:val="32"/>
        </w:rPr>
        <w:t>aq</w:t>
      </w:r>
      <w:proofErr w:type="spellEnd"/>
      <w:r w:rsidRPr="005C62F6">
        <w:rPr>
          <w:rFonts w:ascii="Traditional Arabic" w:hAnsi="Traditional Arabic" w:cs="Traditional Arabic"/>
          <w:sz w:val="32"/>
          <w:szCs w:val="32"/>
        </w:rPr>
        <w:t>) + H2 (gas</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في هذا التفاعل </w:t>
      </w:r>
      <w:proofErr w:type="spellStart"/>
      <w:r w:rsidRPr="005C62F6">
        <w:rPr>
          <w:rFonts w:ascii="Traditional Arabic" w:hAnsi="Traditional Arabic" w:cs="Traditional Arabic"/>
          <w:sz w:val="32"/>
          <w:szCs w:val="32"/>
          <w:rtl/>
        </w:rPr>
        <w:t>ينفاعل</w:t>
      </w:r>
      <w:proofErr w:type="spellEnd"/>
      <w:r w:rsidRPr="005C62F6">
        <w:rPr>
          <w:rFonts w:ascii="Traditional Arabic" w:hAnsi="Traditional Arabic" w:cs="Traditional Arabic"/>
          <w:sz w:val="32"/>
          <w:szCs w:val="32"/>
          <w:rtl/>
        </w:rPr>
        <w:t xml:space="preserve"> الصوديوم (مادة صلبة) مع حمض الهيدروكلوريك (سائل) وينتج كلوريد الصوديوم ويتحرر غاز الهيدروجين. هذا التفاعل غير عكوسي بسبب انفصال غاز الهيدروجين بمجرد تكونه ويترك المحلول.</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تفاعل استبدال ثنائي </w:t>
      </w:r>
      <w:r w:rsidRPr="005C62F6">
        <w:rPr>
          <w:rFonts w:ascii="Traditional Arabic" w:hAnsi="Traditional Arabic" w:cs="Traditional Arabic"/>
          <w:sz w:val="32"/>
          <w:szCs w:val="32"/>
        </w:rPr>
        <w:t>Double displacement reaction</w:t>
      </w:r>
      <w:r w:rsidRPr="005C62F6">
        <w:rPr>
          <w:rFonts w:ascii="Traditional Arabic" w:hAnsi="Traditional Arabic" w:cs="Traditional Arabic"/>
          <w:sz w:val="32"/>
          <w:szCs w:val="32"/>
          <w:rtl/>
        </w:rPr>
        <w:t xml:space="preserve"> أو استبدال مقترن </w:t>
      </w:r>
      <w:r w:rsidRPr="005C62F6">
        <w:rPr>
          <w:rFonts w:ascii="Traditional Arabic" w:hAnsi="Traditional Arabic" w:cs="Traditional Arabic"/>
          <w:sz w:val="32"/>
          <w:szCs w:val="32"/>
        </w:rPr>
        <w:t>coupling substitution</w:t>
      </w:r>
      <w:r w:rsidRPr="005C62F6">
        <w:rPr>
          <w:rFonts w:ascii="Traditional Arabic" w:hAnsi="Traditional Arabic" w:cs="Traditional Arabic"/>
          <w:sz w:val="32"/>
          <w:szCs w:val="32"/>
          <w:rtl/>
        </w:rPr>
        <w:t>، وفيه يقوم مركبين كيميائيين في محلول مائي (عادة يكونان بشكل شاردي) بتبادل عناصر أو أيونات من مركبات مختلفة:</w:t>
      </w:r>
    </w:p>
    <w:p w:rsidR="005C62F6"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tl/>
        </w:rPr>
        <w:t>(</w:t>
      </w:r>
      <w:proofErr w:type="spellStart"/>
      <w:r w:rsidRPr="005C62F6">
        <w:rPr>
          <w:rFonts w:ascii="Traditional Arabic" w:hAnsi="Traditional Arabic" w:cs="Traditional Arabic"/>
          <w:sz w:val="32"/>
          <w:szCs w:val="32"/>
        </w:rPr>
        <w:t>NaCl</w:t>
      </w:r>
      <w:proofErr w:type="spellEnd"/>
      <w:r w:rsidRPr="005C62F6">
        <w:rPr>
          <w:rFonts w:ascii="Traditional Arabic" w:hAnsi="Traditional Arabic" w:cs="Traditional Arabic"/>
          <w:sz w:val="32"/>
          <w:szCs w:val="32"/>
        </w:rPr>
        <w:t xml:space="preserve"> (</w:t>
      </w:r>
      <w:proofErr w:type="spellStart"/>
      <w:r w:rsidRPr="005C62F6">
        <w:rPr>
          <w:rFonts w:ascii="Traditional Arabic" w:hAnsi="Traditional Arabic" w:cs="Traditional Arabic"/>
          <w:sz w:val="32"/>
          <w:szCs w:val="32"/>
        </w:rPr>
        <w:t>aq</w:t>
      </w:r>
      <w:proofErr w:type="spellEnd"/>
      <w:r w:rsidRPr="005C62F6">
        <w:rPr>
          <w:rFonts w:ascii="Traditional Arabic" w:hAnsi="Traditional Arabic" w:cs="Traditional Arabic"/>
          <w:sz w:val="32"/>
          <w:szCs w:val="32"/>
        </w:rPr>
        <w:t>) + AgNO3 (</w:t>
      </w:r>
      <w:proofErr w:type="spellStart"/>
      <w:r w:rsidRPr="005C62F6">
        <w:rPr>
          <w:rFonts w:ascii="Traditional Arabic" w:hAnsi="Traditional Arabic" w:cs="Traditional Arabic"/>
          <w:sz w:val="32"/>
          <w:szCs w:val="32"/>
        </w:rPr>
        <w:t>aq</w:t>
      </w:r>
      <w:proofErr w:type="spellEnd"/>
      <w:r w:rsidRPr="005C62F6">
        <w:rPr>
          <w:rFonts w:ascii="Traditional Arabic" w:hAnsi="Traditional Arabic" w:cs="Traditional Arabic"/>
          <w:sz w:val="32"/>
          <w:szCs w:val="32"/>
        </w:rPr>
        <w:t xml:space="preserve">) </w:t>
      </w:r>
      <w:r w:rsidRPr="005C62F6">
        <w:rPr>
          <w:rFonts w:ascii="Arial" w:hAnsi="Arial" w:cs="Arial"/>
          <w:sz w:val="32"/>
          <w:szCs w:val="32"/>
        </w:rPr>
        <w:t>→</w:t>
      </w:r>
      <w:r w:rsidRPr="005C62F6">
        <w:rPr>
          <w:rFonts w:ascii="Traditional Arabic" w:hAnsi="Traditional Arabic" w:cs="Traditional Arabic"/>
          <w:sz w:val="32"/>
          <w:szCs w:val="32"/>
        </w:rPr>
        <w:t xml:space="preserve"> NaNO3 (</w:t>
      </w:r>
      <w:proofErr w:type="spellStart"/>
      <w:r w:rsidRPr="005C62F6">
        <w:rPr>
          <w:rFonts w:ascii="Traditional Arabic" w:hAnsi="Traditional Arabic" w:cs="Traditional Arabic"/>
          <w:sz w:val="32"/>
          <w:szCs w:val="32"/>
        </w:rPr>
        <w:t>aq</w:t>
      </w:r>
      <w:proofErr w:type="spellEnd"/>
      <w:r w:rsidRPr="005C62F6">
        <w:rPr>
          <w:rFonts w:ascii="Traditional Arabic" w:hAnsi="Traditional Arabic" w:cs="Traditional Arabic"/>
          <w:sz w:val="32"/>
          <w:szCs w:val="32"/>
        </w:rPr>
        <w:t xml:space="preserve">) + </w:t>
      </w:r>
      <w:proofErr w:type="spellStart"/>
      <w:r w:rsidRPr="005C62F6">
        <w:rPr>
          <w:rFonts w:ascii="Traditional Arabic" w:hAnsi="Traditional Arabic" w:cs="Traditional Arabic"/>
          <w:sz w:val="32"/>
          <w:szCs w:val="32"/>
        </w:rPr>
        <w:t>AgCl</w:t>
      </w:r>
      <w:proofErr w:type="spellEnd"/>
      <w:r w:rsidRPr="005C62F6">
        <w:rPr>
          <w:rFonts w:ascii="Traditional Arabic" w:hAnsi="Traditional Arabic" w:cs="Traditional Arabic"/>
          <w:sz w:val="32"/>
          <w:szCs w:val="32"/>
        </w:rPr>
        <w:t xml:space="preserve"> (s</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في هذا التفاعل يستبدل الصوديوم ذرة الكلور بجزيء النترات </w:t>
      </w:r>
      <w:r w:rsidRPr="005C62F6">
        <w:rPr>
          <w:rFonts w:ascii="Traditional Arabic" w:hAnsi="Traditional Arabic" w:cs="Traditional Arabic"/>
          <w:sz w:val="32"/>
          <w:szCs w:val="32"/>
        </w:rPr>
        <w:t>NO3</w:t>
      </w:r>
      <w:r w:rsidRPr="005C62F6">
        <w:rPr>
          <w:rFonts w:ascii="Traditional Arabic" w:hAnsi="Traditional Arabic" w:cs="Traditional Arabic"/>
          <w:sz w:val="32"/>
          <w:szCs w:val="32"/>
          <w:rtl/>
        </w:rPr>
        <w:t xml:space="preserve"> ويصبح "ملح" نترات </w:t>
      </w:r>
      <w:proofErr w:type="gramStart"/>
      <w:r w:rsidRPr="005C62F6">
        <w:rPr>
          <w:rFonts w:ascii="Traditional Arabic" w:hAnsi="Traditional Arabic" w:cs="Traditional Arabic"/>
          <w:sz w:val="32"/>
          <w:szCs w:val="32"/>
          <w:rtl/>
        </w:rPr>
        <w:t>الصوديوم ،</w:t>
      </w:r>
      <w:proofErr w:type="gramEnd"/>
      <w:r w:rsidRPr="005C62F6">
        <w:rPr>
          <w:rFonts w:ascii="Traditional Arabic" w:hAnsi="Traditional Arabic" w:cs="Traditional Arabic"/>
          <w:sz w:val="32"/>
          <w:szCs w:val="32"/>
          <w:rtl/>
        </w:rPr>
        <w:t xml:space="preserve"> وفي نفس الوقت يتحد أيون الفضة مع أيون الكلور ليكون "ملح " كلوريد الفضة ".</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lastRenderedPageBreak/>
        <w:t xml:space="preserve">احتراق </w:t>
      </w:r>
      <w:proofErr w:type="gramStart"/>
      <w:r w:rsidRPr="005C62F6">
        <w:rPr>
          <w:rFonts w:ascii="Traditional Arabic" w:hAnsi="Traditional Arabic" w:cs="Traditional Arabic"/>
          <w:sz w:val="32"/>
          <w:szCs w:val="32"/>
        </w:rPr>
        <w:t>Combustion</w:t>
      </w:r>
      <w:r w:rsidRPr="005C62F6">
        <w:rPr>
          <w:rFonts w:ascii="Traditional Arabic" w:hAnsi="Traditional Arabic" w:cs="Traditional Arabic"/>
          <w:sz w:val="32"/>
          <w:szCs w:val="32"/>
          <w:rtl/>
        </w:rPr>
        <w:t xml:space="preserve"> :</w:t>
      </w:r>
      <w:proofErr w:type="gramEnd"/>
      <w:r w:rsidRPr="005C62F6">
        <w:rPr>
          <w:rFonts w:ascii="Traditional Arabic" w:hAnsi="Traditional Arabic" w:cs="Traditional Arabic"/>
          <w:sz w:val="32"/>
          <w:szCs w:val="32"/>
          <w:rtl/>
        </w:rPr>
        <w:t xml:space="preserve"> وفيه تقوم مادة قابلة للاحتراق بالاتحاد مع عنصر مؤكسد لينتجا حرارة ومركب مؤكسد (بفتح السين) :</w:t>
      </w:r>
    </w:p>
    <w:p w:rsidR="005C62F6"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Pr>
        <w:t xml:space="preserve">C10H8 (g) + 12O2 (g) </w:t>
      </w:r>
      <w:r w:rsidRPr="005C62F6">
        <w:rPr>
          <w:rFonts w:ascii="Arial" w:hAnsi="Arial" w:cs="Arial"/>
          <w:sz w:val="32"/>
          <w:szCs w:val="32"/>
        </w:rPr>
        <w:t>→</w:t>
      </w:r>
      <w:r w:rsidRPr="005C62F6">
        <w:rPr>
          <w:rFonts w:ascii="Traditional Arabic" w:hAnsi="Traditional Arabic" w:cs="Traditional Arabic"/>
          <w:sz w:val="32"/>
          <w:szCs w:val="32"/>
        </w:rPr>
        <w:t xml:space="preserve"> 10CO2 (g) + 4H2O (l</w:t>
      </w:r>
      <w:r w:rsidRPr="005C62F6">
        <w:rPr>
          <w:rFonts w:ascii="Traditional Arabic" w:hAnsi="Traditional Arabic" w:cs="Traditional Arabic"/>
          <w:sz w:val="32"/>
          <w:szCs w:val="32"/>
          <w:rtl/>
        </w:rPr>
        <w:t>)</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و تفاعل الاحتراق معهود لنا فنحن نعرف احتراق الخشب في الهواء أو احتراق الغاز </w:t>
      </w:r>
      <w:proofErr w:type="gramStart"/>
      <w:r w:rsidRPr="005C62F6">
        <w:rPr>
          <w:rFonts w:ascii="Traditional Arabic" w:hAnsi="Traditional Arabic" w:cs="Traditional Arabic"/>
          <w:sz w:val="32"/>
          <w:szCs w:val="32"/>
          <w:rtl/>
        </w:rPr>
        <w:t>الطبيعي ،</w:t>
      </w:r>
      <w:proofErr w:type="gramEnd"/>
      <w:r w:rsidRPr="005C62F6">
        <w:rPr>
          <w:rFonts w:ascii="Traditional Arabic" w:hAnsi="Traditional Arabic" w:cs="Traditional Arabic"/>
          <w:sz w:val="32"/>
          <w:szCs w:val="32"/>
          <w:rtl/>
        </w:rPr>
        <w:t xml:space="preserve"> وفيهما يتحد الكربون مع الأكسجين فينتجا حرارة وثاني أكسيد الكربون.</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بعض فروع الكيمياء تعتبر أي تغيرات ضئيلة في التشكيل </w:t>
      </w:r>
      <w:proofErr w:type="gramStart"/>
      <w:r w:rsidRPr="005C62F6">
        <w:rPr>
          <w:rFonts w:ascii="Traditional Arabic" w:hAnsi="Traditional Arabic" w:cs="Traditional Arabic"/>
          <w:sz w:val="32"/>
          <w:szCs w:val="32"/>
          <w:rtl/>
        </w:rPr>
        <w:t>الكيميائي</w:t>
      </w:r>
      <w:r w:rsidRPr="005C62F6">
        <w:rPr>
          <w:rFonts w:ascii="Traditional Arabic" w:hAnsi="Traditional Arabic" w:cs="Traditional Arabic"/>
          <w:sz w:val="32"/>
          <w:szCs w:val="32"/>
        </w:rPr>
        <w:t>chemical</w:t>
      </w:r>
      <w:proofErr w:type="gramEnd"/>
      <w:r w:rsidRPr="005C62F6">
        <w:rPr>
          <w:rFonts w:ascii="Traditional Arabic" w:hAnsi="Traditional Arabic" w:cs="Traditional Arabic"/>
          <w:sz w:val="32"/>
          <w:szCs w:val="32"/>
        </w:rPr>
        <w:t xml:space="preserve"> conformation</w:t>
      </w:r>
      <w:r w:rsidRPr="005C62F6">
        <w:rPr>
          <w:rFonts w:ascii="Traditional Arabic" w:hAnsi="Traditional Arabic" w:cs="Traditional Arabic"/>
          <w:sz w:val="32"/>
          <w:szCs w:val="32"/>
          <w:rtl/>
        </w:rPr>
        <w:t xml:space="preserve"> بمثابة نوع من أنواع التفاعل، في حين يعتبره آخرون مجرد تغير فيزيائي.</w:t>
      </w:r>
    </w:p>
    <w:p w:rsidR="005C62F6" w:rsidRPr="005C62F6" w:rsidRDefault="005C62F6" w:rsidP="005C62F6">
      <w:pPr>
        <w:jc w:val="lowKashida"/>
        <w:rPr>
          <w:rFonts w:ascii="Traditional Arabic" w:hAnsi="Traditional Arabic" w:cs="Traditional Arabic"/>
          <w:b/>
          <w:bCs/>
          <w:sz w:val="32"/>
          <w:szCs w:val="32"/>
          <w:rtl/>
        </w:rPr>
      </w:pPr>
      <w:r w:rsidRPr="005C62F6">
        <w:rPr>
          <w:rFonts w:ascii="Traditional Arabic" w:hAnsi="Traditional Arabic" w:cs="Traditional Arabic"/>
          <w:b/>
          <w:bCs/>
          <w:sz w:val="32"/>
          <w:szCs w:val="32"/>
          <w:rtl/>
        </w:rPr>
        <w:t xml:space="preserve">تصنيفات أخرى للتفاعل </w:t>
      </w:r>
      <w:proofErr w:type="gramStart"/>
      <w:r w:rsidRPr="005C62F6">
        <w:rPr>
          <w:rFonts w:ascii="Traditional Arabic" w:hAnsi="Traditional Arabic" w:cs="Traditional Arabic"/>
          <w:b/>
          <w:bCs/>
          <w:sz w:val="32"/>
          <w:szCs w:val="32"/>
          <w:rtl/>
        </w:rPr>
        <w:t>الكيميائي :</w:t>
      </w:r>
      <w:proofErr w:type="gramEnd"/>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يمكن تصنيف التفاعلات أيضا حسب اتجاه سير التفاعل:</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تفاعلات تامة (أي تتحول جميع المتفاعلات إلى نواتج بعد زمن معين طال أو قصر)</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تفاعلات انعكاسية (لا تتم حتى نهايتها، ويتواجد جزء من المتفاعلات إلى جانب النواتج في اناء التفاعل مهما طال الوقت)</w:t>
      </w:r>
    </w:p>
    <w:p w:rsidR="005C62F6" w:rsidRPr="005C62F6" w:rsidRDefault="005C62F6" w:rsidP="005C62F6">
      <w:pPr>
        <w:jc w:val="lowKashida"/>
        <w:rPr>
          <w:rFonts w:ascii="Traditional Arabic" w:hAnsi="Traditional Arabic" w:cs="Traditional Arabic"/>
          <w:b/>
          <w:bCs/>
          <w:sz w:val="32"/>
          <w:szCs w:val="32"/>
          <w:rtl/>
        </w:rPr>
      </w:pPr>
      <w:r w:rsidRPr="005C62F6">
        <w:rPr>
          <w:rFonts w:ascii="Traditional Arabic" w:hAnsi="Traditional Arabic" w:cs="Traditional Arabic"/>
          <w:b/>
          <w:bCs/>
          <w:sz w:val="32"/>
          <w:szCs w:val="32"/>
          <w:rtl/>
        </w:rPr>
        <w:t>توازن كيميائي</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يمكن للتفاعل الكيميائي الذي يسير في وسط متجانس (سائل فقط، أو مادة صلبة فقط، أو حالة غازية فقط) أن يسير في اتجاهين متعاكسين. فعندما تتفاعل مادتان مع بعضهما مكونة مركب </w:t>
      </w:r>
      <w:proofErr w:type="gramStart"/>
      <w:r w:rsidRPr="005C62F6">
        <w:rPr>
          <w:rFonts w:ascii="Traditional Arabic" w:hAnsi="Traditional Arabic" w:cs="Traditional Arabic"/>
          <w:sz w:val="32"/>
          <w:szCs w:val="32"/>
          <w:rtl/>
        </w:rPr>
        <w:t>ثالث ،</w:t>
      </w:r>
      <w:proofErr w:type="gramEnd"/>
      <w:r w:rsidRPr="005C62F6">
        <w:rPr>
          <w:rFonts w:ascii="Traditional Arabic" w:hAnsi="Traditional Arabic" w:cs="Traditional Arabic"/>
          <w:sz w:val="32"/>
          <w:szCs w:val="32"/>
          <w:rtl/>
        </w:rPr>
        <w:t xml:space="preserve"> فعادة يوجد هذا المركب الثالث في حالة مفككة مكونة من المادتين المتفاعلتين. يسير التفاعل عادة في الاتجاهين المتضادين وتحدث "منافسة" بين المواد الداخلة للتفاعل والمواد </w:t>
      </w:r>
      <w:proofErr w:type="gramStart"/>
      <w:r w:rsidRPr="005C62F6">
        <w:rPr>
          <w:rFonts w:ascii="Traditional Arabic" w:hAnsi="Traditional Arabic" w:cs="Traditional Arabic"/>
          <w:sz w:val="32"/>
          <w:szCs w:val="32"/>
          <w:rtl/>
        </w:rPr>
        <w:t>الناتجة ،</w:t>
      </w:r>
      <w:proofErr w:type="gramEnd"/>
      <w:r w:rsidRPr="005C62F6">
        <w:rPr>
          <w:rFonts w:ascii="Traditional Arabic" w:hAnsi="Traditional Arabic" w:cs="Traditional Arabic"/>
          <w:sz w:val="32"/>
          <w:szCs w:val="32"/>
          <w:rtl/>
        </w:rPr>
        <w:t xml:space="preserve"> ويتميز كل اتجاه بمعدل تفاعل خاص به يعتمد على خواص المواد. ونظرا لأن معدلات التفاعل تعتمد أيضا على تركيز كل من </w:t>
      </w:r>
      <w:proofErr w:type="gramStart"/>
      <w:r w:rsidRPr="005C62F6">
        <w:rPr>
          <w:rFonts w:ascii="Traditional Arabic" w:hAnsi="Traditional Arabic" w:cs="Traditional Arabic"/>
          <w:sz w:val="32"/>
          <w:szCs w:val="32"/>
          <w:rtl/>
        </w:rPr>
        <w:t>المواد ،</w:t>
      </w:r>
      <w:proofErr w:type="gramEnd"/>
      <w:r w:rsidRPr="005C62F6">
        <w:rPr>
          <w:rFonts w:ascii="Traditional Arabic" w:hAnsi="Traditional Arabic" w:cs="Traditional Arabic"/>
          <w:sz w:val="32"/>
          <w:szCs w:val="32"/>
          <w:rtl/>
        </w:rPr>
        <w:t xml:space="preserve"> فهي تتغير أيضا بمرور الزمن. وتقترب بمرور الزمن سرعتي اتجاهي التفاعل متى تتساوى السرعتان أو المعدلان. عندئذ لا يتغير تركيز كل مادة من المواد في المخلوط ونصل إلى حالة توازن يسمى توازن كيميائي.</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lastRenderedPageBreak/>
        <w:t xml:space="preserve">ويعتمد موقع التوازن على خواص المواد </w:t>
      </w:r>
      <w:proofErr w:type="gramStart"/>
      <w:r w:rsidRPr="005C62F6">
        <w:rPr>
          <w:rFonts w:ascii="Traditional Arabic" w:hAnsi="Traditional Arabic" w:cs="Traditional Arabic"/>
          <w:sz w:val="32"/>
          <w:szCs w:val="32"/>
          <w:rtl/>
        </w:rPr>
        <w:t>المتفاعلة ،</w:t>
      </w:r>
      <w:proofErr w:type="gramEnd"/>
      <w:r w:rsidRPr="005C62F6">
        <w:rPr>
          <w:rFonts w:ascii="Traditional Arabic" w:hAnsi="Traditional Arabic" w:cs="Traditional Arabic"/>
          <w:sz w:val="32"/>
          <w:szCs w:val="32"/>
          <w:rtl/>
        </w:rPr>
        <w:t xml:space="preserve"> كما تعتمد عل درجة الحرارة والضغط ويحددها ما يسمى بالطاقة الحرة. وكثيرا أن نستخدم المشتق التفاضلي </w:t>
      </w:r>
      <w:proofErr w:type="spellStart"/>
      <w:r w:rsidRPr="005C62F6">
        <w:rPr>
          <w:rFonts w:ascii="Traditional Arabic" w:hAnsi="Traditional Arabic" w:cs="Traditional Arabic"/>
          <w:sz w:val="32"/>
          <w:szCs w:val="32"/>
          <w:rtl/>
        </w:rPr>
        <w:t>للإنثالبي</w:t>
      </w:r>
      <w:proofErr w:type="spellEnd"/>
      <w:r w:rsidRPr="005C62F6">
        <w:rPr>
          <w:rFonts w:ascii="Traditional Arabic" w:hAnsi="Traditional Arabic" w:cs="Traditional Arabic"/>
          <w:sz w:val="32"/>
          <w:szCs w:val="32"/>
          <w:rtl/>
        </w:rPr>
        <w:t xml:space="preserve"> الحر أو تفاضل </w:t>
      </w:r>
      <w:proofErr w:type="spellStart"/>
      <w:r w:rsidRPr="005C62F6">
        <w:rPr>
          <w:rFonts w:ascii="Traditional Arabic" w:hAnsi="Traditional Arabic" w:cs="Traditional Arabic"/>
          <w:sz w:val="32"/>
          <w:szCs w:val="32"/>
          <w:rtl/>
        </w:rPr>
        <w:t>الإنثالبي</w:t>
      </w:r>
      <w:proofErr w:type="spellEnd"/>
      <w:r w:rsidRPr="005C62F6">
        <w:rPr>
          <w:rFonts w:ascii="Traditional Arabic" w:hAnsi="Traditional Arabic" w:cs="Traditional Arabic"/>
          <w:sz w:val="32"/>
          <w:szCs w:val="32"/>
          <w:rtl/>
        </w:rPr>
        <w:t xml:space="preserve"> الحر </w:t>
      </w:r>
      <w:proofErr w:type="gramStart"/>
      <w:r w:rsidRPr="005C62F6">
        <w:rPr>
          <w:rFonts w:ascii="Traditional Arabic" w:hAnsi="Traditional Arabic" w:cs="Traditional Arabic"/>
          <w:sz w:val="32"/>
          <w:szCs w:val="32"/>
          <w:rtl/>
        </w:rPr>
        <w:t>للتفاعل ,</w:t>
      </w:r>
      <w:proofErr w:type="gramEnd"/>
      <w:r w:rsidRPr="005C62F6">
        <w:rPr>
          <w:rFonts w:ascii="Traditional Arabic" w:hAnsi="Traditional Arabic" w:cs="Traditional Arabic"/>
          <w:sz w:val="32"/>
          <w:szCs w:val="32"/>
          <w:rtl/>
        </w:rPr>
        <w:t xml:space="preserve"> والذي لا بد وأن يصبح مساويا للصفر عند التوازن الكيميائي.</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وقد عبر العالم الكيميائي </w:t>
      </w:r>
      <w:proofErr w:type="spellStart"/>
      <w:r w:rsidRPr="005C62F6">
        <w:rPr>
          <w:rFonts w:ascii="Traditional Arabic" w:hAnsi="Traditional Arabic" w:cs="Traditional Arabic"/>
          <w:sz w:val="32"/>
          <w:szCs w:val="32"/>
          <w:rtl/>
        </w:rPr>
        <w:t>شاتلييه</w:t>
      </w:r>
      <w:proofErr w:type="spellEnd"/>
      <w:r w:rsidRPr="005C62F6">
        <w:rPr>
          <w:rFonts w:ascii="Traditional Arabic" w:hAnsi="Traditional Arabic" w:cs="Traditional Arabic"/>
          <w:sz w:val="32"/>
          <w:szCs w:val="32"/>
          <w:rtl/>
        </w:rPr>
        <w:t xml:space="preserve"> عن اعتماد سرعة التفاعل على الضغط بما يسمى مبدأ لو </w:t>
      </w:r>
      <w:proofErr w:type="spellStart"/>
      <w:r w:rsidRPr="005C62F6">
        <w:rPr>
          <w:rFonts w:ascii="Traditional Arabic" w:hAnsi="Traditional Arabic" w:cs="Traditional Arabic"/>
          <w:sz w:val="32"/>
          <w:szCs w:val="32"/>
          <w:rtl/>
        </w:rPr>
        <w:t>شاتيليه</w:t>
      </w:r>
      <w:proofErr w:type="spellEnd"/>
      <w:r w:rsidRPr="005C62F6">
        <w:rPr>
          <w:rFonts w:ascii="Traditional Arabic" w:hAnsi="Traditional Arabic" w:cs="Traditional Arabic"/>
          <w:sz w:val="32"/>
          <w:szCs w:val="32"/>
          <w:rtl/>
        </w:rPr>
        <w:t xml:space="preserve"> حيث يحاول نظام موضوع تحت ضغط عالي أن يجعل تأثير الضغط أقل ما يمكن.</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في تلك الحالة تكون نواتج التفاعل قد وصلت إلى نهاية </w:t>
      </w:r>
      <w:proofErr w:type="gramStart"/>
      <w:r w:rsidRPr="005C62F6">
        <w:rPr>
          <w:rFonts w:ascii="Traditional Arabic" w:hAnsi="Traditional Arabic" w:cs="Traditional Arabic"/>
          <w:sz w:val="32"/>
          <w:szCs w:val="32"/>
          <w:rtl/>
        </w:rPr>
        <w:t>عظمى ،</w:t>
      </w:r>
      <w:proofErr w:type="gramEnd"/>
      <w:r w:rsidRPr="005C62F6">
        <w:rPr>
          <w:rFonts w:ascii="Traditional Arabic" w:hAnsi="Traditional Arabic" w:cs="Traditional Arabic"/>
          <w:sz w:val="32"/>
          <w:szCs w:val="32"/>
          <w:rtl/>
        </w:rPr>
        <w:t xml:space="preserve"> حيث أنه بزيادة إنتاج نواتج تزداد سرعة التفاعل العكسي وتتساوى سرعتي التفاعل في الاتجاهين عند بلوغ التوازن. ونستخدم في الكيمياء طريقة لزيادة إنتاج النواتج وذلك بسحب (أو جني) جزء منها من المخلوط المتفاعل حيث نغير بذلك وضع </w:t>
      </w:r>
      <w:proofErr w:type="gramStart"/>
      <w:r w:rsidRPr="005C62F6">
        <w:rPr>
          <w:rFonts w:ascii="Traditional Arabic" w:hAnsi="Traditional Arabic" w:cs="Traditional Arabic"/>
          <w:sz w:val="32"/>
          <w:szCs w:val="32"/>
          <w:rtl/>
        </w:rPr>
        <w:t>التوازن ،</w:t>
      </w:r>
      <w:proofErr w:type="gramEnd"/>
      <w:r w:rsidRPr="005C62F6">
        <w:rPr>
          <w:rFonts w:ascii="Traditional Arabic" w:hAnsi="Traditional Arabic" w:cs="Traditional Arabic"/>
          <w:sz w:val="32"/>
          <w:szCs w:val="32"/>
          <w:rtl/>
        </w:rPr>
        <w:t xml:space="preserve"> أو عن طريق زيادة الضغط على المواد المتفاعلة أو رفع درجة حرارة النظام.</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b/>
          <w:bCs/>
          <w:sz w:val="34"/>
          <w:szCs w:val="34"/>
          <w:u w:val="single"/>
          <w:rtl/>
        </w:rPr>
      </w:pPr>
      <w:proofErr w:type="spellStart"/>
      <w:r w:rsidRPr="005C62F6">
        <w:rPr>
          <w:rFonts w:ascii="Traditional Arabic" w:hAnsi="Traditional Arabic" w:cs="Traditional Arabic"/>
          <w:b/>
          <w:bCs/>
          <w:sz w:val="34"/>
          <w:szCs w:val="34"/>
          <w:u w:val="single"/>
          <w:rtl/>
        </w:rPr>
        <w:t>ترموديناميكا</w:t>
      </w:r>
      <w:proofErr w:type="spellEnd"/>
      <w:r w:rsidRPr="005C62F6">
        <w:rPr>
          <w:rFonts w:ascii="Traditional Arabic" w:hAnsi="Traditional Arabic" w:cs="Traditional Arabic"/>
          <w:b/>
          <w:bCs/>
          <w:sz w:val="34"/>
          <w:szCs w:val="34"/>
          <w:u w:val="single"/>
          <w:rtl/>
        </w:rPr>
        <w:t xml:space="preserve"> التفاعل الكيميائي</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يتعين سير التفاعل الكيميائي على قوانين </w:t>
      </w:r>
      <w:proofErr w:type="spellStart"/>
      <w:r w:rsidRPr="005C62F6">
        <w:rPr>
          <w:rFonts w:ascii="Traditional Arabic" w:hAnsi="Traditional Arabic" w:cs="Traditional Arabic"/>
          <w:sz w:val="32"/>
          <w:szCs w:val="32"/>
          <w:rtl/>
        </w:rPr>
        <w:t>الترموديناميكا</w:t>
      </w:r>
      <w:proofErr w:type="spellEnd"/>
      <w:r w:rsidRPr="005C62F6">
        <w:rPr>
          <w:rFonts w:ascii="Traditional Arabic" w:hAnsi="Traditional Arabic" w:cs="Traditional Arabic"/>
          <w:sz w:val="32"/>
          <w:szCs w:val="32"/>
          <w:rtl/>
        </w:rPr>
        <w:t xml:space="preserve">. فهي تحدد إلى أي مدى يسير التفاعل مثلا من اليسار إلى اليمين حيث تتحد مواد داخلة في التفاعل مع بعضها البعض منتجة نواتجا للتفاعل. ولكي يسير التفاعل لا بد وأن ينخفض </w:t>
      </w:r>
      <w:proofErr w:type="spellStart"/>
      <w:r w:rsidRPr="005C62F6">
        <w:rPr>
          <w:rFonts w:ascii="Traditional Arabic" w:hAnsi="Traditional Arabic" w:cs="Traditional Arabic"/>
          <w:sz w:val="32"/>
          <w:szCs w:val="32"/>
          <w:rtl/>
        </w:rPr>
        <w:t>الإنثالبي</w:t>
      </w:r>
      <w:proofErr w:type="spellEnd"/>
      <w:r w:rsidRPr="005C62F6">
        <w:rPr>
          <w:rFonts w:ascii="Traditional Arabic" w:hAnsi="Traditional Arabic" w:cs="Traditional Arabic"/>
          <w:sz w:val="32"/>
          <w:szCs w:val="32"/>
          <w:rtl/>
        </w:rPr>
        <w:t xml:space="preserve"> الحر أثناء التفاعل. ويتكون </w:t>
      </w:r>
      <w:proofErr w:type="spellStart"/>
      <w:r w:rsidRPr="005C62F6">
        <w:rPr>
          <w:rFonts w:ascii="Traditional Arabic" w:hAnsi="Traditional Arabic" w:cs="Traditional Arabic"/>
          <w:sz w:val="32"/>
          <w:szCs w:val="32"/>
          <w:rtl/>
        </w:rPr>
        <w:t>الإنثالبي</w:t>
      </w:r>
      <w:proofErr w:type="spellEnd"/>
      <w:r w:rsidRPr="005C62F6">
        <w:rPr>
          <w:rFonts w:ascii="Traditional Arabic" w:hAnsi="Traditional Arabic" w:cs="Traditional Arabic"/>
          <w:sz w:val="32"/>
          <w:szCs w:val="32"/>
          <w:rtl/>
        </w:rPr>
        <w:t xml:space="preserve"> الحر من دالتي حالة مختلفتين هما </w:t>
      </w:r>
      <w:proofErr w:type="spellStart"/>
      <w:r w:rsidRPr="005C62F6">
        <w:rPr>
          <w:rFonts w:ascii="Traditional Arabic" w:hAnsi="Traditional Arabic" w:cs="Traditional Arabic"/>
          <w:sz w:val="32"/>
          <w:szCs w:val="32"/>
          <w:rtl/>
        </w:rPr>
        <w:t>الإنثالبي</w:t>
      </w:r>
      <w:proofErr w:type="spellEnd"/>
      <w:r w:rsidRPr="005C62F6">
        <w:rPr>
          <w:rFonts w:ascii="Traditional Arabic" w:hAnsi="Traditional Arabic" w:cs="Traditional Arabic"/>
          <w:sz w:val="32"/>
          <w:szCs w:val="32"/>
          <w:rtl/>
        </w:rPr>
        <w:t xml:space="preserve"> </w:t>
      </w:r>
      <w:proofErr w:type="spellStart"/>
      <w:r w:rsidRPr="005C62F6">
        <w:rPr>
          <w:rFonts w:ascii="Traditional Arabic" w:hAnsi="Traditional Arabic" w:cs="Traditional Arabic"/>
          <w:sz w:val="32"/>
          <w:szCs w:val="32"/>
          <w:rtl/>
        </w:rPr>
        <w:t>والإنتروبية</w:t>
      </w:r>
      <w:proofErr w:type="spellEnd"/>
      <w:r w:rsidRPr="005C62F6">
        <w:rPr>
          <w:rFonts w:ascii="Traditional Arabic" w:hAnsi="Traditional Arabic" w:cs="Traditional Arabic"/>
          <w:sz w:val="32"/>
          <w:szCs w:val="32"/>
          <w:rtl/>
        </w:rPr>
        <w:t xml:space="preserve">. وترتبط القيمتان بعضهنا البعض في المعادلة العامة </w:t>
      </w:r>
      <w:proofErr w:type="spellStart"/>
      <w:r w:rsidRPr="005C62F6">
        <w:rPr>
          <w:rFonts w:ascii="Traditional Arabic" w:hAnsi="Traditional Arabic" w:cs="Traditional Arabic"/>
          <w:sz w:val="32"/>
          <w:szCs w:val="32"/>
          <w:rtl/>
        </w:rPr>
        <w:t>للإنثالبي</w:t>
      </w:r>
      <w:proofErr w:type="spellEnd"/>
      <w:r w:rsidRPr="005C62F6">
        <w:rPr>
          <w:rFonts w:ascii="Traditional Arabic" w:hAnsi="Traditional Arabic" w:cs="Traditional Arabic"/>
          <w:sz w:val="32"/>
          <w:szCs w:val="32"/>
          <w:rtl/>
        </w:rPr>
        <w:t xml:space="preserve"> الحر. </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كما توجد تفاعلات ماصة للحرارة وهي تسير عن طريق امتصاصها للحرارة من الجو </w:t>
      </w:r>
      <w:proofErr w:type="gramStart"/>
      <w:r w:rsidRPr="005C62F6">
        <w:rPr>
          <w:rFonts w:ascii="Traditional Arabic" w:hAnsi="Traditional Arabic" w:cs="Traditional Arabic"/>
          <w:sz w:val="32"/>
          <w:szCs w:val="32"/>
          <w:rtl/>
        </w:rPr>
        <w:t>المحيط ،</w:t>
      </w:r>
      <w:proofErr w:type="gramEnd"/>
      <w:r w:rsidRPr="005C62F6">
        <w:rPr>
          <w:rFonts w:ascii="Traditional Arabic" w:hAnsi="Traditional Arabic" w:cs="Traditional Arabic"/>
          <w:sz w:val="32"/>
          <w:szCs w:val="32"/>
          <w:rtl/>
        </w:rPr>
        <w:t xml:space="preserve"> أو معمليا نزودها بالحرارة من الخارج بتسخينها. وتسير تلك التفاعلات عندما تزداد </w:t>
      </w:r>
      <w:proofErr w:type="spellStart"/>
      <w:r w:rsidRPr="005C62F6">
        <w:rPr>
          <w:rFonts w:ascii="Traditional Arabic" w:hAnsi="Traditional Arabic" w:cs="Traditional Arabic"/>
          <w:sz w:val="32"/>
          <w:szCs w:val="32"/>
          <w:rtl/>
        </w:rPr>
        <w:t>أنتروبيتها</w:t>
      </w:r>
      <w:proofErr w:type="spellEnd"/>
      <w:r w:rsidRPr="005C62F6">
        <w:rPr>
          <w:rFonts w:ascii="Traditional Arabic" w:hAnsi="Traditional Arabic" w:cs="Traditional Arabic"/>
          <w:sz w:val="32"/>
          <w:szCs w:val="32"/>
          <w:rtl/>
        </w:rPr>
        <w:t xml:space="preserve">، والمقصود عنا </w:t>
      </w:r>
      <w:proofErr w:type="spellStart"/>
      <w:r w:rsidRPr="005C62F6">
        <w:rPr>
          <w:rFonts w:ascii="Traditional Arabic" w:hAnsi="Traditional Arabic" w:cs="Traditional Arabic"/>
          <w:sz w:val="32"/>
          <w:szCs w:val="32"/>
          <w:rtl/>
        </w:rPr>
        <w:t>إنتروبية</w:t>
      </w:r>
      <w:proofErr w:type="spellEnd"/>
      <w:r w:rsidRPr="005C62F6">
        <w:rPr>
          <w:rFonts w:ascii="Traditional Arabic" w:hAnsi="Traditional Arabic" w:cs="Traditional Arabic"/>
          <w:sz w:val="32"/>
          <w:szCs w:val="32"/>
          <w:rtl/>
        </w:rPr>
        <w:t xml:space="preserve"> النظام. وقد يكون يزايد </w:t>
      </w:r>
      <w:proofErr w:type="spellStart"/>
      <w:r w:rsidRPr="005C62F6">
        <w:rPr>
          <w:rFonts w:ascii="Traditional Arabic" w:hAnsi="Traditional Arabic" w:cs="Traditional Arabic"/>
          <w:sz w:val="32"/>
          <w:szCs w:val="32"/>
          <w:rtl/>
        </w:rPr>
        <w:t>انتروبية</w:t>
      </w:r>
      <w:proofErr w:type="spellEnd"/>
      <w:r w:rsidRPr="005C62F6">
        <w:rPr>
          <w:rFonts w:ascii="Traditional Arabic" w:hAnsi="Traditional Arabic" w:cs="Traditional Arabic"/>
          <w:sz w:val="32"/>
          <w:szCs w:val="32"/>
          <w:rtl/>
        </w:rPr>
        <w:t xml:space="preserve"> النظام عن طريق نواتج </w:t>
      </w:r>
      <w:proofErr w:type="gramStart"/>
      <w:r w:rsidRPr="005C62F6">
        <w:rPr>
          <w:rFonts w:ascii="Traditional Arabic" w:hAnsi="Traditional Arabic" w:cs="Traditional Arabic"/>
          <w:sz w:val="32"/>
          <w:szCs w:val="32"/>
          <w:rtl/>
        </w:rPr>
        <w:t>غازية ،</w:t>
      </w:r>
      <w:proofErr w:type="gramEnd"/>
      <w:r w:rsidRPr="005C62F6">
        <w:rPr>
          <w:rFonts w:ascii="Traditional Arabic" w:hAnsi="Traditional Arabic" w:cs="Traditional Arabic"/>
          <w:sz w:val="32"/>
          <w:szCs w:val="32"/>
          <w:rtl/>
        </w:rPr>
        <w:t xml:space="preserve"> حيث أن الغازات تمتلك </w:t>
      </w:r>
      <w:proofErr w:type="spellStart"/>
      <w:r w:rsidRPr="005C62F6">
        <w:rPr>
          <w:rFonts w:ascii="Traditional Arabic" w:hAnsi="Traditional Arabic" w:cs="Traditional Arabic"/>
          <w:sz w:val="32"/>
          <w:szCs w:val="32"/>
          <w:rtl/>
        </w:rPr>
        <w:t>إنتروبيا</w:t>
      </w:r>
      <w:proofErr w:type="spellEnd"/>
      <w:r w:rsidRPr="005C62F6">
        <w:rPr>
          <w:rFonts w:ascii="Traditional Arabic" w:hAnsi="Traditional Arabic" w:cs="Traditional Arabic"/>
          <w:sz w:val="32"/>
          <w:szCs w:val="32"/>
          <w:rtl/>
        </w:rPr>
        <w:t xml:space="preserve"> كبيرة.</w:t>
      </w: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lastRenderedPageBreak/>
        <w:t xml:space="preserve">ونظرا لأن </w:t>
      </w:r>
      <w:proofErr w:type="spellStart"/>
      <w:r w:rsidRPr="005C62F6">
        <w:rPr>
          <w:rFonts w:ascii="Traditional Arabic" w:hAnsi="Traditional Arabic" w:cs="Traditional Arabic"/>
          <w:sz w:val="32"/>
          <w:szCs w:val="32"/>
          <w:rtl/>
        </w:rPr>
        <w:t>الإنتروبيا</w:t>
      </w:r>
      <w:proofErr w:type="spellEnd"/>
      <w:r w:rsidRPr="005C62F6">
        <w:rPr>
          <w:rFonts w:ascii="Traditional Arabic" w:hAnsi="Traditional Arabic" w:cs="Traditional Arabic"/>
          <w:sz w:val="32"/>
          <w:szCs w:val="32"/>
          <w:rtl/>
        </w:rPr>
        <w:t xml:space="preserve"> تعتمد على درجة الحرارة وتزداد </w:t>
      </w:r>
      <w:proofErr w:type="spellStart"/>
      <w:r w:rsidRPr="005C62F6">
        <w:rPr>
          <w:rFonts w:ascii="Traditional Arabic" w:hAnsi="Traditional Arabic" w:cs="Traditional Arabic"/>
          <w:sz w:val="32"/>
          <w:szCs w:val="32"/>
          <w:rtl/>
        </w:rPr>
        <w:t>بارتفاعل</w:t>
      </w:r>
      <w:proofErr w:type="spellEnd"/>
      <w:r w:rsidRPr="005C62F6">
        <w:rPr>
          <w:rFonts w:ascii="Traditional Arabic" w:hAnsi="Traditional Arabic" w:cs="Traditional Arabic"/>
          <w:sz w:val="32"/>
          <w:szCs w:val="32"/>
          <w:rtl/>
        </w:rPr>
        <w:t xml:space="preserve"> درجة </w:t>
      </w:r>
      <w:proofErr w:type="gramStart"/>
      <w:r w:rsidRPr="005C62F6">
        <w:rPr>
          <w:rFonts w:ascii="Traditional Arabic" w:hAnsi="Traditional Arabic" w:cs="Traditional Arabic"/>
          <w:sz w:val="32"/>
          <w:szCs w:val="32"/>
          <w:rtl/>
        </w:rPr>
        <w:t>الحرارة ،</w:t>
      </w:r>
      <w:proofErr w:type="gramEnd"/>
      <w:r w:rsidRPr="005C62F6">
        <w:rPr>
          <w:rFonts w:ascii="Traditional Arabic" w:hAnsi="Traditional Arabic" w:cs="Traditional Arabic"/>
          <w:sz w:val="32"/>
          <w:szCs w:val="32"/>
          <w:rtl/>
        </w:rPr>
        <w:t xml:space="preserve"> تسير التفاعلات التي تحددها </w:t>
      </w:r>
      <w:proofErr w:type="spellStart"/>
      <w:r w:rsidRPr="005C62F6">
        <w:rPr>
          <w:rFonts w:ascii="Traditional Arabic" w:hAnsi="Traditional Arabic" w:cs="Traditional Arabic"/>
          <w:sz w:val="32"/>
          <w:szCs w:val="32"/>
          <w:rtl/>
        </w:rPr>
        <w:t>الإنتروبية</w:t>
      </w:r>
      <w:proofErr w:type="spellEnd"/>
      <w:r w:rsidRPr="005C62F6">
        <w:rPr>
          <w:rFonts w:ascii="Traditional Arabic" w:hAnsi="Traditional Arabic" w:cs="Traditional Arabic"/>
          <w:sz w:val="32"/>
          <w:szCs w:val="32"/>
          <w:rtl/>
        </w:rPr>
        <w:t xml:space="preserve"> مثل التفكك بنشاط مع زيادة درجة الحرارة. أما التفاعلات الي تعتمد على الطاقة مثل التبلور فهي تنشط بخفض درجة الحرارة. ويمكن اختيار اتجاه التفاعل عن طريق تغيير درجة الحرارة.</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كما يمكننا دراسة التفاعل الكيميائي من وجهة تغير الطاقة الداخلية للنظام. وتوصف الطاقة الداخلية لنظام بأنها دالة </w:t>
      </w:r>
      <w:proofErr w:type="spellStart"/>
      <w:r w:rsidRPr="005C62F6">
        <w:rPr>
          <w:rFonts w:ascii="Traditional Arabic" w:hAnsi="Traditional Arabic" w:cs="Traditional Arabic"/>
          <w:sz w:val="32"/>
          <w:szCs w:val="32"/>
          <w:rtl/>
        </w:rPr>
        <w:t>للإنتروبيا</w:t>
      </w:r>
      <w:proofErr w:type="spellEnd"/>
      <w:r w:rsidRPr="005C62F6">
        <w:rPr>
          <w:rFonts w:ascii="Traditional Arabic" w:hAnsi="Traditional Arabic" w:cs="Traditional Arabic"/>
          <w:sz w:val="32"/>
          <w:szCs w:val="32"/>
          <w:rtl/>
        </w:rPr>
        <w:t xml:space="preserve"> وتغير الحجم والكمون الكيميائي. ويعتمد الكمون الكيميائي على الفعالية الكيميائية لجميع المواد </w:t>
      </w:r>
      <w:proofErr w:type="gramStart"/>
      <w:r w:rsidRPr="005C62F6">
        <w:rPr>
          <w:rFonts w:ascii="Traditional Arabic" w:hAnsi="Traditional Arabic" w:cs="Traditional Arabic"/>
          <w:sz w:val="32"/>
          <w:szCs w:val="32"/>
          <w:rtl/>
        </w:rPr>
        <w:t>المتفاعلة ،</w:t>
      </w:r>
      <w:proofErr w:type="gramEnd"/>
      <w:r w:rsidRPr="005C62F6">
        <w:rPr>
          <w:rFonts w:ascii="Traditional Arabic" w:hAnsi="Traditional Arabic" w:cs="Traditional Arabic"/>
          <w:sz w:val="32"/>
          <w:szCs w:val="32"/>
          <w:rtl/>
        </w:rPr>
        <w:t xml:space="preserve"> أي المواد الداخلة في التفاعل والمواد الناتجة من التفاعل. </w:t>
      </w:r>
    </w:p>
    <w:p w:rsidR="005C62F6" w:rsidRPr="005C62F6" w:rsidRDefault="005C62F6" w:rsidP="005C62F6">
      <w:pPr>
        <w:jc w:val="lowKashida"/>
        <w:rPr>
          <w:rFonts w:ascii="Traditional Arabic" w:hAnsi="Traditional Arabic" w:cs="Traditional Arabic"/>
          <w:b/>
          <w:bCs/>
          <w:sz w:val="32"/>
          <w:szCs w:val="32"/>
          <w:u w:val="single"/>
          <w:rtl/>
        </w:rPr>
      </w:pPr>
      <w:r w:rsidRPr="005C62F6">
        <w:rPr>
          <w:rFonts w:ascii="Traditional Arabic" w:hAnsi="Traditional Arabic" w:cs="Traditional Arabic"/>
          <w:b/>
          <w:bCs/>
          <w:sz w:val="32"/>
          <w:szCs w:val="32"/>
          <w:u w:val="single"/>
          <w:rtl/>
        </w:rPr>
        <w:t>تقسيم التفاعلات الكيميائية حسب سرعتها</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1. تفاعلات تتم في وقت قصير </w:t>
      </w:r>
      <w:proofErr w:type="gramStart"/>
      <w:r w:rsidRPr="005C62F6">
        <w:rPr>
          <w:rFonts w:ascii="Traditional Arabic" w:hAnsi="Traditional Arabic" w:cs="Traditional Arabic"/>
          <w:sz w:val="32"/>
          <w:szCs w:val="32"/>
          <w:rtl/>
        </w:rPr>
        <w:t>جدا ،</w:t>
      </w:r>
      <w:proofErr w:type="gramEnd"/>
      <w:r w:rsidRPr="005C62F6">
        <w:rPr>
          <w:rFonts w:ascii="Traditional Arabic" w:hAnsi="Traditional Arabic" w:cs="Traditional Arabic"/>
          <w:sz w:val="32"/>
          <w:szCs w:val="32"/>
          <w:rtl/>
        </w:rPr>
        <w:t xml:space="preserve"> تفاعل انفجاري ، مثل : انفجار البارود ، وانفجار مخلوط الهيدروجين والأكسجين.</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2. تفاعلات تتم في وقت قصير </w:t>
      </w:r>
      <w:proofErr w:type="gramStart"/>
      <w:r w:rsidRPr="005C62F6">
        <w:rPr>
          <w:rFonts w:ascii="Traditional Arabic" w:hAnsi="Traditional Arabic" w:cs="Traditional Arabic"/>
          <w:sz w:val="32"/>
          <w:szCs w:val="32"/>
          <w:rtl/>
        </w:rPr>
        <w:t>مثل :</w:t>
      </w:r>
      <w:proofErr w:type="gramEnd"/>
      <w:r w:rsidRPr="005C62F6">
        <w:rPr>
          <w:rFonts w:ascii="Traditional Arabic" w:hAnsi="Traditional Arabic" w:cs="Traditional Arabic"/>
          <w:sz w:val="32"/>
          <w:szCs w:val="32"/>
          <w:rtl/>
        </w:rPr>
        <w:t xml:space="preserve"> عند تكون الصدأ على الحديد بسبب تفاعله مع أكسجين الهواء.</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3. تفاعلات ذات معدل بطيء نسبيا </w:t>
      </w:r>
      <w:proofErr w:type="gramStart"/>
      <w:r w:rsidRPr="005C62F6">
        <w:rPr>
          <w:rFonts w:ascii="Traditional Arabic" w:hAnsi="Traditional Arabic" w:cs="Traditional Arabic"/>
          <w:sz w:val="32"/>
          <w:szCs w:val="32"/>
          <w:rtl/>
        </w:rPr>
        <w:t>مثل :</w:t>
      </w:r>
      <w:proofErr w:type="gramEnd"/>
      <w:r w:rsidRPr="005C62F6">
        <w:rPr>
          <w:rFonts w:ascii="Traditional Arabic" w:hAnsi="Traditional Arabic" w:cs="Traditional Arabic"/>
          <w:sz w:val="32"/>
          <w:szCs w:val="32"/>
          <w:rtl/>
        </w:rPr>
        <w:t xml:space="preserve"> تفاعل الزيوت مع الصودا الكاوية.</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4. تفاعلات بطيئة جدا تحتاج لآلاف السنوات </w:t>
      </w:r>
      <w:proofErr w:type="gramStart"/>
      <w:r w:rsidRPr="005C62F6">
        <w:rPr>
          <w:rFonts w:ascii="Traditional Arabic" w:hAnsi="Traditional Arabic" w:cs="Traditional Arabic"/>
          <w:sz w:val="32"/>
          <w:szCs w:val="32"/>
          <w:rtl/>
        </w:rPr>
        <w:t>مثل :</w:t>
      </w:r>
      <w:proofErr w:type="gramEnd"/>
      <w:r w:rsidRPr="005C62F6">
        <w:rPr>
          <w:rFonts w:ascii="Traditional Arabic" w:hAnsi="Traditional Arabic" w:cs="Traditional Arabic"/>
          <w:sz w:val="32"/>
          <w:szCs w:val="32"/>
          <w:rtl/>
        </w:rPr>
        <w:t xml:space="preserve"> تكوين النفط</w:t>
      </w:r>
    </w:p>
    <w:p w:rsidR="005C62F6" w:rsidRPr="005C62F6" w:rsidRDefault="005C62F6" w:rsidP="005C62F6">
      <w:pPr>
        <w:jc w:val="lowKashida"/>
        <w:rPr>
          <w:rFonts w:ascii="Traditional Arabic" w:hAnsi="Traditional Arabic" w:cs="Traditional Arabic"/>
          <w:b/>
          <w:bCs/>
          <w:sz w:val="32"/>
          <w:szCs w:val="32"/>
          <w:u w:val="single"/>
          <w:rtl/>
        </w:rPr>
      </w:pPr>
      <w:r w:rsidRPr="005C62F6">
        <w:rPr>
          <w:rFonts w:ascii="Traditional Arabic" w:hAnsi="Traditional Arabic" w:cs="Traditional Arabic"/>
          <w:b/>
          <w:bCs/>
          <w:sz w:val="32"/>
          <w:szCs w:val="32"/>
          <w:u w:val="single"/>
          <w:rtl/>
        </w:rPr>
        <w:t>العوامــل المؤثرة في سرعـة التفاعــل</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1عوامل أساسية (تحتاجها كل التحولات):</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w:t>
      </w:r>
      <w:proofErr w:type="spellStart"/>
      <w:r w:rsidRPr="005C62F6">
        <w:rPr>
          <w:rFonts w:ascii="Traditional Arabic" w:hAnsi="Traditional Arabic" w:cs="Traditional Arabic"/>
          <w:sz w:val="32"/>
          <w:szCs w:val="32"/>
          <w:rtl/>
        </w:rPr>
        <w:t>تاثير</w:t>
      </w:r>
      <w:proofErr w:type="spellEnd"/>
      <w:r w:rsidRPr="005C62F6">
        <w:rPr>
          <w:rFonts w:ascii="Traditional Arabic" w:hAnsi="Traditional Arabic" w:cs="Traditional Arabic"/>
          <w:sz w:val="32"/>
          <w:szCs w:val="32"/>
          <w:rtl/>
        </w:rPr>
        <w:t xml:space="preserve"> درجة الحرارة -</w:t>
      </w:r>
      <w:proofErr w:type="spellStart"/>
      <w:r w:rsidRPr="005C62F6">
        <w:rPr>
          <w:rFonts w:ascii="Traditional Arabic" w:hAnsi="Traditional Arabic" w:cs="Traditional Arabic"/>
          <w:sz w:val="32"/>
          <w:szCs w:val="32"/>
          <w:rtl/>
        </w:rPr>
        <w:t>تاثير</w:t>
      </w:r>
      <w:proofErr w:type="spellEnd"/>
      <w:r w:rsidRPr="005C62F6">
        <w:rPr>
          <w:rFonts w:ascii="Traditional Arabic" w:hAnsi="Traditional Arabic" w:cs="Traditional Arabic"/>
          <w:sz w:val="32"/>
          <w:szCs w:val="32"/>
          <w:rtl/>
        </w:rPr>
        <w:t xml:space="preserve"> سطح التلامس -</w:t>
      </w:r>
      <w:proofErr w:type="spellStart"/>
      <w:r w:rsidRPr="005C62F6">
        <w:rPr>
          <w:rFonts w:ascii="Traditional Arabic" w:hAnsi="Traditional Arabic" w:cs="Traditional Arabic"/>
          <w:sz w:val="32"/>
          <w:szCs w:val="32"/>
          <w:rtl/>
        </w:rPr>
        <w:t>تاثير</w:t>
      </w:r>
      <w:proofErr w:type="spellEnd"/>
      <w:r w:rsidRPr="005C62F6">
        <w:rPr>
          <w:rFonts w:ascii="Traditional Arabic" w:hAnsi="Traditional Arabic" w:cs="Traditional Arabic"/>
          <w:sz w:val="32"/>
          <w:szCs w:val="32"/>
          <w:rtl/>
        </w:rPr>
        <w:t xml:space="preserve"> التركيب (</w:t>
      </w:r>
      <w:proofErr w:type="gramStart"/>
      <w:r w:rsidRPr="005C62F6">
        <w:rPr>
          <w:rFonts w:ascii="Traditional Arabic" w:hAnsi="Traditional Arabic" w:cs="Traditional Arabic"/>
          <w:sz w:val="32"/>
          <w:szCs w:val="32"/>
          <w:rtl/>
        </w:rPr>
        <w:t>المزيج )</w:t>
      </w:r>
      <w:proofErr w:type="gramEnd"/>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2عوامل ثانوية (تحتاجها بعض التحولات):</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-الضغط -الوسيط</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-الزمن</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-التركيز</w:t>
      </w:r>
    </w:p>
    <w:p w:rsid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sz w:val="32"/>
          <w:szCs w:val="32"/>
          <w:rtl/>
        </w:rPr>
      </w:pPr>
    </w:p>
    <w:p w:rsidR="005C62F6" w:rsidRPr="005C62F6" w:rsidRDefault="005C62F6" w:rsidP="005C62F6">
      <w:pPr>
        <w:jc w:val="lowKashida"/>
        <w:rPr>
          <w:rFonts w:ascii="Traditional Arabic" w:hAnsi="Traditional Arabic" w:cs="Traditional Arabic"/>
          <w:b/>
          <w:bCs/>
          <w:sz w:val="32"/>
          <w:szCs w:val="32"/>
          <w:u w:val="single"/>
          <w:rtl/>
        </w:rPr>
      </w:pPr>
      <w:r w:rsidRPr="005C62F6">
        <w:rPr>
          <w:rFonts w:ascii="Traditional Arabic" w:hAnsi="Traditional Arabic" w:cs="Traditional Arabic"/>
          <w:b/>
          <w:bCs/>
          <w:sz w:val="32"/>
          <w:szCs w:val="32"/>
          <w:u w:val="single"/>
          <w:rtl/>
        </w:rPr>
        <w:lastRenderedPageBreak/>
        <w:t>اعتماد سرعة التفاعل على درجة الحرارة</w:t>
      </w:r>
    </w:p>
    <w:p w:rsidR="005C62F6" w:rsidRPr="005C62F6" w:rsidRDefault="005C62F6" w:rsidP="005C62F6">
      <w:pPr>
        <w:jc w:val="lowKashida"/>
        <w:rPr>
          <w:rFonts w:ascii="Traditional Arabic" w:hAnsi="Traditional Arabic" w:cs="Traditional Arabic"/>
          <w:sz w:val="32"/>
          <w:szCs w:val="32"/>
          <w:rtl/>
        </w:rPr>
      </w:pPr>
      <w:r w:rsidRPr="005C62F6">
        <w:rPr>
          <w:rFonts w:ascii="Traditional Arabic" w:hAnsi="Traditional Arabic" w:cs="Traditional Arabic"/>
          <w:sz w:val="32"/>
          <w:szCs w:val="32"/>
          <w:rtl/>
        </w:rPr>
        <w:t xml:space="preserve">1* في عام 1884 صاغ الكيميائي </w:t>
      </w:r>
      <w:proofErr w:type="spellStart"/>
      <w:r w:rsidRPr="005C62F6">
        <w:rPr>
          <w:rFonts w:ascii="Traditional Arabic" w:hAnsi="Traditional Arabic" w:cs="Traditional Arabic"/>
          <w:sz w:val="32"/>
          <w:szCs w:val="32"/>
          <w:rtl/>
        </w:rPr>
        <w:t>الهولندى</w:t>
      </w:r>
      <w:proofErr w:type="spellEnd"/>
      <w:r w:rsidRPr="005C62F6">
        <w:rPr>
          <w:rFonts w:ascii="Traditional Arabic" w:hAnsi="Traditional Arabic" w:cs="Traditional Arabic"/>
          <w:sz w:val="32"/>
          <w:szCs w:val="32"/>
          <w:rtl/>
        </w:rPr>
        <w:t xml:space="preserve"> قاعدة تقريبية لاعتماد سرعة التفاعل الكيميائي على درجة </w:t>
      </w:r>
      <w:proofErr w:type="gramStart"/>
      <w:r w:rsidRPr="005C62F6">
        <w:rPr>
          <w:rFonts w:ascii="Traditional Arabic" w:hAnsi="Traditional Arabic" w:cs="Traditional Arabic"/>
          <w:sz w:val="32"/>
          <w:szCs w:val="32"/>
          <w:rtl/>
        </w:rPr>
        <w:t>الحرارة ،</w:t>
      </w:r>
      <w:proofErr w:type="gramEnd"/>
      <w:r w:rsidRPr="005C62F6">
        <w:rPr>
          <w:rFonts w:ascii="Traditional Arabic" w:hAnsi="Traditional Arabic" w:cs="Traditional Arabic"/>
          <w:sz w:val="32"/>
          <w:szCs w:val="32"/>
          <w:rtl/>
        </w:rPr>
        <w:t xml:space="preserve"> وتسمي قاعدة فانت </w:t>
      </w:r>
      <w:proofErr w:type="spellStart"/>
      <w:r w:rsidRPr="005C62F6">
        <w:rPr>
          <w:rFonts w:ascii="Traditional Arabic" w:hAnsi="Traditional Arabic" w:cs="Traditional Arabic"/>
          <w:sz w:val="32"/>
          <w:szCs w:val="32"/>
          <w:rtl/>
        </w:rPr>
        <w:t>هوف</w:t>
      </w:r>
      <w:proofErr w:type="spellEnd"/>
      <w:r w:rsidRPr="005C62F6">
        <w:rPr>
          <w:rFonts w:ascii="Traditional Arabic" w:hAnsi="Traditional Arabic" w:cs="Traditional Arabic"/>
          <w:sz w:val="32"/>
          <w:szCs w:val="32"/>
          <w:rtl/>
        </w:rPr>
        <w:t>.</w:t>
      </w:r>
      <w:bookmarkStart w:id="0" w:name="_GoBack"/>
      <w:bookmarkEnd w:id="0"/>
    </w:p>
    <w:p w:rsidR="005374B0" w:rsidRPr="005C62F6" w:rsidRDefault="005C62F6" w:rsidP="005C62F6">
      <w:pPr>
        <w:jc w:val="lowKashida"/>
        <w:rPr>
          <w:rFonts w:ascii="Traditional Arabic" w:hAnsi="Traditional Arabic" w:cs="Traditional Arabic"/>
          <w:sz w:val="32"/>
          <w:szCs w:val="32"/>
        </w:rPr>
      </w:pPr>
      <w:r w:rsidRPr="005C62F6">
        <w:rPr>
          <w:rFonts w:ascii="Traditional Arabic" w:hAnsi="Traditional Arabic" w:cs="Traditional Arabic"/>
          <w:sz w:val="32"/>
          <w:szCs w:val="32"/>
          <w:rtl/>
        </w:rPr>
        <w:t xml:space="preserve">2* وفي عام 1888 صاغ الكيميائي السويدي </w:t>
      </w:r>
      <w:proofErr w:type="spellStart"/>
      <w:r w:rsidRPr="005C62F6">
        <w:rPr>
          <w:rFonts w:ascii="Traditional Arabic" w:hAnsi="Traditional Arabic" w:cs="Traditional Arabic"/>
          <w:sz w:val="32"/>
          <w:szCs w:val="32"/>
          <w:rtl/>
        </w:rPr>
        <w:t>أرينيوس</w:t>
      </w:r>
      <w:proofErr w:type="spellEnd"/>
      <w:r w:rsidRPr="005C62F6">
        <w:rPr>
          <w:rFonts w:ascii="Traditional Arabic" w:hAnsi="Traditional Arabic" w:cs="Traditional Arabic"/>
          <w:sz w:val="32"/>
          <w:szCs w:val="32"/>
          <w:rtl/>
        </w:rPr>
        <w:t xml:space="preserve"> معادلته المسماة معادلة </w:t>
      </w:r>
      <w:proofErr w:type="spellStart"/>
      <w:r w:rsidRPr="005C62F6">
        <w:rPr>
          <w:rFonts w:ascii="Traditional Arabic" w:hAnsi="Traditional Arabic" w:cs="Traditional Arabic"/>
          <w:sz w:val="32"/>
          <w:szCs w:val="32"/>
          <w:rtl/>
        </w:rPr>
        <w:t>أرينيوس</w:t>
      </w:r>
      <w:proofErr w:type="spellEnd"/>
      <w:r w:rsidRPr="005C62F6">
        <w:rPr>
          <w:rFonts w:ascii="Traditional Arabic" w:hAnsi="Traditional Arabic" w:cs="Traditional Arabic"/>
          <w:sz w:val="32"/>
          <w:szCs w:val="32"/>
          <w:rtl/>
        </w:rPr>
        <w:t xml:space="preserve"> لاعتماد سرعة تفاعل كيميائي عل درجة الحرارة. ومعادلة </w:t>
      </w:r>
      <w:proofErr w:type="spellStart"/>
      <w:r w:rsidRPr="005C62F6">
        <w:rPr>
          <w:rFonts w:ascii="Traditional Arabic" w:hAnsi="Traditional Arabic" w:cs="Traditional Arabic"/>
          <w:sz w:val="32"/>
          <w:szCs w:val="32"/>
          <w:rtl/>
        </w:rPr>
        <w:t>أرينيوس</w:t>
      </w:r>
      <w:proofErr w:type="spellEnd"/>
      <w:r w:rsidRPr="005C62F6">
        <w:rPr>
          <w:rFonts w:ascii="Traditional Arabic" w:hAnsi="Traditional Arabic" w:cs="Traditional Arabic"/>
          <w:sz w:val="32"/>
          <w:szCs w:val="32"/>
          <w:rtl/>
        </w:rPr>
        <w:t xml:space="preserve"> أكثر دقة من قاعدة فانت </w:t>
      </w:r>
      <w:proofErr w:type="spellStart"/>
      <w:proofErr w:type="gramStart"/>
      <w:r w:rsidRPr="005C62F6">
        <w:rPr>
          <w:rFonts w:ascii="Traditional Arabic" w:hAnsi="Traditional Arabic" w:cs="Traditional Arabic"/>
          <w:sz w:val="32"/>
          <w:szCs w:val="32"/>
          <w:rtl/>
        </w:rPr>
        <w:t>هوف</w:t>
      </w:r>
      <w:proofErr w:type="spellEnd"/>
      <w:r w:rsidRPr="005C62F6">
        <w:rPr>
          <w:rFonts w:ascii="Traditional Arabic" w:hAnsi="Traditional Arabic" w:cs="Traditional Arabic"/>
          <w:sz w:val="32"/>
          <w:szCs w:val="32"/>
          <w:rtl/>
        </w:rPr>
        <w:t xml:space="preserve"> ،</w:t>
      </w:r>
      <w:proofErr w:type="gramEnd"/>
      <w:r w:rsidRPr="005C62F6">
        <w:rPr>
          <w:rFonts w:ascii="Traditional Arabic" w:hAnsi="Traditional Arabic" w:cs="Traditional Arabic"/>
          <w:sz w:val="32"/>
          <w:szCs w:val="32"/>
          <w:rtl/>
        </w:rPr>
        <w:t xml:space="preserve"> حيث أنها تأخذ طاقة التنشيط في الحسبان.</w:t>
      </w:r>
    </w:p>
    <w:sectPr w:rsidR="005374B0" w:rsidRPr="005C62F6" w:rsidSect="005C62F6">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F6"/>
    <w:rsid w:val="0013184C"/>
    <w:rsid w:val="005374B0"/>
    <w:rsid w:val="005C62F6"/>
    <w:rsid w:val="00944E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E759A"/>
  <w15:chartTrackingRefBased/>
  <w15:docId w15:val="{C87E24C4-9ADE-47E1-ABE2-E0EE6D293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44E49"/>
    <w:rPr>
      <w:rFonts w:asciiTheme="majorHAnsi" w:eastAsiaTheme="majorEastAsia" w:hAnsiTheme="majorHAnsi" w:cs="Traditional Arabic"/>
      <w:bCs/>
      <w:sz w:val="32"/>
      <w:szCs w:val="40"/>
    </w:rPr>
  </w:style>
  <w:style w:type="paragraph" w:styleId="a3">
    <w:name w:val="Balloon Text"/>
    <w:basedOn w:val="a"/>
    <w:link w:val="Char"/>
    <w:uiPriority w:val="99"/>
    <w:semiHidden/>
    <w:unhideWhenUsed/>
    <w:rsid w:val="005C62F6"/>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5C62F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1097</Words>
  <Characters>6253</Characters>
  <Application>Microsoft Office Word</Application>
  <DocSecurity>0</DocSecurity>
  <Lines>52</Lines>
  <Paragraphs>14</Paragraphs>
  <ScaleCrop>false</ScaleCrop>
  <Company/>
  <LinksUpToDate>false</LinksUpToDate>
  <CharactersWithSpaces>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2018-02-13T18:23:00Z</cp:lastPrinted>
  <dcterms:created xsi:type="dcterms:W3CDTF">2018-02-13T18:16:00Z</dcterms:created>
  <dcterms:modified xsi:type="dcterms:W3CDTF">2018-02-13T18:24:00Z</dcterms:modified>
</cp:coreProperties>
</file>