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8E" w:rsidRPr="00E2358E" w:rsidRDefault="00E2358E" w:rsidP="00E2358E">
      <w:pPr>
        <w:spacing w:line="360" w:lineRule="auto"/>
        <w:jc w:val="center"/>
        <w:rPr>
          <w:rFonts w:ascii="Traditional Arabic" w:hAnsi="Traditional Arabic" w:cs="Traditional Arabic"/>
          <w:b/>
          <w:bCs/>
          <w:sz w:val="40"/>
          <w:szCs w:val="40"/>
          <w:rtl/>
        </w:rPr>
      </w:pPr>
      <w:r w:rsidRPr="00E2358E">
        <w:rPr>
          <w:rFonts w:ascii="Traditional Arabic" w:hAnsi="Traditional Arabic" w:cs="Traditional Arabic" w:hint="cs"/>
          <w:b/>
          <w:bCs/>
          <w:sz w:val="40"/>
          <w:szCs w:val="40"/>
          <w:rtl/>
        </w:rPr>
        <w:t>تقرير صحفي عن الحجاب</w:t>
      </w:r>
    </w:p>
    <w:p w:rsidR="00E2358E" w:rsidRPr="00E2358E" w:rsidRDefault="00E2358E" w:rsidP="00E2358E">
      <w:pPr>
        <w:spacing w:line="360" w:lineRule="auto"/>
        <w:jc w:val="mediumKashida"/>
        <w:rPr>
          <w:rFonts w:ascii="Traditional Arabic" w:hAnsi="Traditional Arabic" w:cs="Traditional Arabic"/>
          <w:b/>
          <w:bCs/>
          <w:sz w:val="36"/>
          <w:szCs w:val="36"/>
          <w:rtl/>
        </w:rPr>
      </w:pPr>
      <w:r w:rsidRPr="00E2358E">
        <w:rPr>
          <w:rFonts w:ascii="Traditional Arabic" w:hAnsi="Traditional Arabic" w:cs="Traditional Arabic"/>
          <w:b/>
          <w:bCs/>
          <w:sz w:val="36"/>
          <w:szCs w:val="36"/>
          <w:rtl/>
        </w:rPr>
        <w:t>الحجاب</w:t>
      </w:r>
    </w:p>
    <w:p w:rsidR="00E2358E" w:rsidRDefault="00E2358E" w:rsidP="00E2358E">
      <w:pPr>
        <w:spacing w:line="360" w:lineRule="auto"/>
        <w:jc w:val="mediumKashida"/>
        <w:rPr>
          <w:rFonts w:ascii="Traditional Arabic" w:hAnsi="Traditional Arabic" w:cs="Traditional Arabic"/>
          <w:sz w:val="36"/>
          <w:szCs w:val="36"/>
          <w:rtl/>
        </w:rPr>
      </w:pPr>
      <w:r w:rsidRPr="00E2358E">
        <w:rPr>
          <w:rFonts w:ascii="Traditional Arabic" w:hAnsi="Traditional Arabic" w:cs="Traditional Arabic"/>
          <w:sz w:val="36"/>
          <w:szCs w:val="36"/>
          <w:rtl/>
        </w:rPr>
        <w:t xml:space="preserve"> هو ذلك اللباس الساتر الواسع الفضفاض الذي فرض على المرأة ليغطّي جميع جسدها ورأسها وهو واجب على المرأة لباسه، أمّا الوجه والكفين فقد اختلف العلماء على أن يستر الوجه والكفين أو كشفهما، وتختلف الدول من حيث أهميّة الحجاب ولبسه للمرأة فمن الدول من تمنع لباسه وخاصّة في المؤسسات الحكومية ومنها فرنسا، وهناك من الدول من تشدّد على الحجاب ولباسه ومن تلك الدول السعودية وإيران. </w:t>
      </w:r>
    </w:p>
    <w:p w:rsidR="00E2358E" w:rsidRPr="00E2358E" w:rsidRDefault="00E2358E" w:rsidP="00E2358E">
      <w:pPr>
        <w:spacing w:line="360" w:lineRule="auto"/>
        <w:jc w:val="mediumKashida"/>
        <w:rPr>
          <w:rFonts w:ascii="Traditional Arabic" w:hAnsi="Traditional Arabic" w:cs="Traditional Arabic"/>
          <w:b/>
          <w:bCs/>
          <w:sz w:val="36"/>
          <w:szCs w:val="36"/>
          <w:rtl/>
        </w:rPr>
      </w:pPr>
      <w:r w:rsidRPr="00E2358E">
        <w:rPr>
          <w:rFonts w:ascii="Traditional Arabic" w:hAnsi="Traditional Arabic" w:cs="Traditional Arabic"/>
          <w:b/>
          <w:bCs/>
          <w:sz w:val="36"/>
          <w:szCs w:val="36"/>
          <w:rtl/>
        </w:rPr>
        <w:t xml:space="preserve">الحجاب في القرآن والسنة </w:t>
      </w:r>
    </w:p>
    <w:p w:rsidR="00E2358E" w:rsidRDefault="00E2358E" w:rsidP="00E2358E">
      <w:pPr>
        <w:spacing w:line="360" w:lineRule="auto"/>
        <w:jc w:val="mediumKashida"/>
        <w:rPr>
          <w:rFonts w:ascii="Traditional Arabic" w:hAnsi="Traditional Arabic" w:cs="Traditional Arabic"/>
          <w:sz w:val="36"/>
          <w:szCs w:val="36"/>
          <w:rtl/>
        </w:rPr>
      </w:pPr>
      <w:r w:rsidRPr="00E2358E">
        <w:rPr>
          <w:rFonts w:ascii="Traditional Arabic" w:hAnsi="Traditional Arabic" w:cs="Traditional Arabic"/>
          <w:sz w:val="36"/>
          <w:szCs w:val="36"/>
          <w:rtl/>
        </w:rPr>
        <w:t xml:space="preserve">ورد في القرآن الكريم والسنة النبوية ما يدّل على وجوب لبس الحجاب لأهميته في حياة الناس فمن القرآن قال تعالى: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w:t>
      </w:r>
      <w:r w:rsidRPr="00E2358E">
        <w:rPr>
          <w:rFonts w:ascii="Traditional Arabic" w:hAnsi="Traditional Arabic" w:cs="Traditional Arabic"/>
          <w:sz w:val="36"/>
          <w:szCs w:val="36"/>
          <w:rtl/>
        </w:rPr>
        <w:lastRenderedPageBreak/>
        <w:t xml:space="preserve">أَيُّهَا الْمُؤْمِنُونَ لَعَلَّكُمْ تُفْلِحُونَ) (سورة النور: 31)، أمّا في السنة عن عبد الله بن عمر قال: قال رسول الله صلّى الله عليه وسلّم: (ثلاث لا يدخلون الجنة ولا ينظر إليهم الله </w:t>
      </w:r>
      <w:proofErr w:type="spellStart"/>
      <w:r w:rsidRPr="00E2358E">
        <w:rPr>
          <w:rFonts w:ascii="Traditional Arabic" w:hAnsi="Traditional Arabic" w:cs="Traditional Arabic"/>
          <w:sz w:val="36"/>
          <w:szCs w:val="36"/>
          <w:rtl/>
        </w:rPr>
        <w:t>يو</w:t>
      </w:r>
      <w:proofErr w:type="spellEnd"/>
      <w:r w:rsidRPr="00E2358E">
        <w:rPr>
          <w:rFonts w:ascii="Traditional Arabic" w:hAnsi="Traditional Arabic" w:cs="Traditional Arabic"/>
          <w:sz w:val="36"/>
          <w:szCs w:val="36"/>
          <w:rtl/>
        </w:rPr>
        <w:t xml:space="preserve"> القيامة العاق والديه، والمرأة المترجلة المتشبهة بالرجال، والديوث).</w:t>
      </w:r>
    </w:p>
    <w:p w:rsidR="00E2358E" w:rsidRPr="00E2358E" w:rsidRDefault="00E2358E" w:rsidP="00E2358E">
      <w:pPr>
        <w:spacing w:line="360" w:lineRule="auto"/>
        <w:jc w:val="mediumKashida"/>
        <w:rPr>
          <w:rFonts w:ascii="Traditional Arabic" w:hAnsi="Traditional Arabic" w:cs="Traditional Arabic"/>
          <w:b/>
          <w:bCs/>
          <w:sz w:val="36"/>
          <w:szCs w:val="36"/>
          <w:rtl/>
        </w:rPr>
      </w:pPr>
      <w:r w:rsidRPr="00E2358E">
        <w:rPr>
          <w:rFonts w:ascii="Traditional Arabic" w:hAnsi="Traditional Arabic" w:cs="Traditional Arabic"/>
          <w:b/>
          <w:bCs/>
          <w:sz w:val="36"/>
          <w:szCs w:val="36"/>
          <w:rtl/>
        </w:rPr>
        <w:t xml:space="preserve"> صفات الحجاب</w:t>
      </w:r>
    </w:p>
    <w:p w:rsidR="00E2358E" w:rsidRDefault="00E2358E" w:rsidP="00E2358E">
      <w:pPr>
        <w:spacing w:line="360" w:lineRule="auto"/>
        <w:jc w:val="mediumKashida"/>
        <w:rPr>
          <w:rFonts w:ascii="Traditional Arabic" w:hAnsi="Traditional Arabic" w:cs="Traditional Arabic"/>
          <w:sz w:val="36"/>
          <w:szCs w:val="36"/>
          <w:rtl/>
        </w:rPr>
      </w:pPr>
      <w:r w:rsidRPr="00E2358E">
        <w:rPr>
          <w:rFonts w:ascii="Traditional Arabic" w:hAnsi="Traditional Arabic" w:cs="Traditional Arabic"/>
          <w:sz w:val="36"/>
          <w:szCs w:val="36"/>
          <w:rtl/>
        </w:rPr>
        <w:t xml:space="preserve"> للحجاب صفات لا بدّ من توافرها ومن ذلك: أن يكون الحجاب ساتراً لجميع بدن المرأة والرأس، ولا بدّ أن يكون واسعاً فضفاضاً غير ملفت للانتباه ولا يكون به زينة، أو أن يشبه لباس الرجال ولباس الكافرات، أو حتّى معطراً بالطيب، وألّا يكون الهدف منه الشهرة أمام الناس.</w:t>
      </w:r>
    </w:p>
    <w:p w:rsidR="00E2358E" w:rsidRPr="00E2358E" w:rsidRDefault="00E2358E" w:rsidP="00E2358E">
      <w:pPr>
        <w:spacing w:line="360" w:lineRule="auto"/>
        <w:jc w:val="mediumKashida"/>
        <w:rPr>
          <w:rFonts w:ascii="Traditional Arabic" w:hAnsi="Traditional Arabic" w:cs="Traditional Arabic"/>
          <w:b/>
          <w:bCs/>
          <w:sz w:val="36"/>
          <w:szCs w:val="36"/>
          <w:rtl/>
        </w:rPr>
      </w:pPr>
      <w:r w:rsidRPr="00E2358E">
        <w:rPr>
          <w:rFonts w:ascii="Traditional Arabic" w:hAnsi="Traditional Arabic" w:cs="Traditional Arabic"/>
          <w:b/>
          <w:bCs/>
          <w:sz w:val="36"/>
          <w:szCs w:val="36"/>
          <w:rtl/>
        </w:rPr>
        <w:t xml:space="preserve"> حكم الحجاب</w:t>
      </w:r>
    </w:p>
    <w:p w:rsidR="00E2358E" w:rsidRDefault="00E2358E" w:rsidP="00E2358E">
      <w:pPr>
        <w:spacing w:line="360" w:lineRule="auto"/>
        <w:jc w:val="mediumKashida"/>
        <w:rPr>
          <w:rFonts w:ascii="Traditional Arabic" w:hAnsi="Traditional Arabic" w:cs="Traditional Arabic"/>
          <w:sz w:val="36"/>
          <w:szCs w:val="36"/>
          <w:rtl/>
        </w:rPr>
      </w:pPr>
      <w:r w:rsidRPr="00E2358E">
        <w:rPr>
          <w:rFonts w:ascii="Traditional Arabic" w:hAnsi="Traditional Arabic" w:cs="Traditional Arabic"/>
          <w:sz w:val="36"/>
          <w:szCs w:val="36"/>
          <w:rtl/>
        </w:rPr>
        <w:t xml:space="preserve"> إنّ لبس الحجاب واجب ولا يجوز للمرأة أن تبدي زينتها إلّا أمام محارمها وهم: الأزواج، والآباء، وآباء الأزواج، وأبنائهن وأبناء الأزواج، والإخوة، وأبناء الإخوة، وأبناء الأخوات، والأعمام، والأخوال، والأخوة بالرضاع.</w:t>
      </w:r>
    </w:p>
    <w:p w:rsidR="00E2358E" w:rsidRPr="00E2358E" w:rsidRDefault="00E2358E" w:rsidP="00E2358E">
      <w:pPr>
        <w:spacing w:line="360" w:lineRule="auto"/>
        <w:jc w:val="mediumKashida"/>
        <w:rPr>
          <w:rFonts w:ascii="Traditional Arabic" w:hAnsi="Traditional Arabic" w:cs="Traditional Arabic"/>
          <w:b/>
          <w:bCs/>
          <w:sz w:val="36"/>
          <w:szCs w:val="36"/>
          <w:rtl/>
        </w:rPr>
      </w:pPr>
      <w:bookmarkStart w:id="0" w:name="_GoBack"/>
      <w:r w:rsidRPr="00E2358E">
        <w:rPr>
          <w:rFonts w:ascii="Traditional Arabic" w:hAnsi="Traditional Arabic" w:cs="Traditional Arabic"/>
          <w:b/>
          <w:bCs/>
          <w:sz w:val="36"/>
          <w:szCs w:val="36"/>
          <w:rtl/>
        </w:rPr>
        <w:t xml:space="preserve"> أهميّة الحجاب </w:t>
      </w:r>
    </w:p>
    <w:bookmarkEnd w:id="0"/>
    <w:p w:rsidR="00E2358E" w:rsidRPr="00E2358E" w:rsidRDefault="00E2358E" w:rsidP="00E2358E">
      <w:pPr>
        <w:spacing w:line="360" w:lineRule="auto"/>
        <w:jc w:val="mediumKashida"/>
        <w:rPr>
          <w:rFonts w:ascii="Traditional Arabic" w:hAnsi="Traditional Arabic" w:cs="Traditional Arabic"/>
          <w:sz w:val="36"/>
          <w:szCs w:val="36"/>
          <w:rtl/>
        </w:rPr>
      </w:pPr>
      <w:r w:rsidRPr="00E2358E">
        <w:rPr>
          <w:rFonts w:ascii="Traditional Arabic" w:hAnsi="Traditional Arabic" w:cs="Traditional Arabic"/>
          <w:sz w:val="36"/>
          <w:szCs w:val="36"/>
          <w:rtl/>
        </w:rPr>
        <w:t xml:space="preserve">إنّ للحجاب أهميّة كبيرة في الحياة الدنيا والآخرة: فهو امتثال </w:t>
      </w:r>
      <w:proofErr w:type="spellStart"/>
      <w:r w:rsidRPr="00E2358E">
        <w:rPr>
          <w:rFonts w:ascii="Traditional Arabic" w:hAnsi="Traditional Arabic" w:cs="Traditional Arabic"/>
          <w:sz w:val="36"/>
          <w:szCs w:val="36"/>
          <w:rtl/>
        </w:rPr>
        <w:t>لاوأمر</w:t>
      </w:r>
      <w:proofErr w:type="spellEnd"/>
      <w:r w:rsidRPr="00E2358E">
        <w:rPr>
          <w:rFonts w:ascii="Traditional Arabic" w:hAnsi="Traditional Arabic" w:cs="Traditional Arabic"/>
          <w:sz w:val="36"/>
          <w:szCs w:val="36"/>
          <w:rtl/>
        </w:rPr>
        <w:t xml:space="preserve"> الله وطاعة له ولرسوله، وهو فطرة الإنسان التي خلق عليها؛ فالإنسان بطبيعته يحبّ الستر والتعفف وجاء الحجاب للمرأة لتحقّق هذه الفطرة، وهو أطهر لقلوب المؤمنين والمؤمنات، حيث يحقّق التوازن في المجتمع ويمنع الانحراف وأجلب للعفة والطهارة، وأقوى في حماية النفس من كل ما حولها، وبذلك يكون مجتمع ذو عزة وقيمة يَحبُ أن يقتدي به غيره، وكذلك فإنّ الحفاظ على الدين والعمل بما أمر الله سبحانه وتعالى ورسوله صلى الله عليه وسلم يجلب السعادة في الدنيا والآخرة والفوز بالجنة بإذن الله تعالى .</w:t>
      </w:r>
    </w:p>
    <w:p w:rsidR="00E2358E" w:rsidRPr="00E2358E" w:rsidRDefault="00E2358E" w:rsidP="00E2358E">
      <w:pPr>
        <w:spacing w:line="360" w:lineRule="auto"/>
        <w:jc w:val="mediumKashida"/>
        <w:rPr>
          <w:rFonts w:ascii="Traditional Arabic" w:hAnsi="Traditional Arabic" w:cs="Traditional Arabic"/>
          <w:sz w:val="36"/>
          <w:szCs w:val="36"/>
          <w:rtl/>
        </w:rPr>
      </w:pPr>
    </w:p>
    <w:p w:rsidR="00E2358E" w:rsidRPr="00E2358E" w:rsidRDefault="00E2358E" w:rsidP="00E2358E">
      <w:pPr>
        <w:spacing w:line="360" w:lineRule="auto"/>
        <w:jc w:val="mediumKashida"/>
        <w:rPr>
          <w:rFonts w:ascii="Traditional Arabic" w:hAnsi="Traditional Arabic" w:cs="Traditional Arabic"/>
          <w:sz w:val="36"/>
          <w:szCs w:val="36"/>
        </w:rPr>
      </w:pPr>
    </w:p>
    <w:sectPr w:rsidR="00E2358E" w:rsidRPr="00E2358E" w:rsidSect="00E2358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9E" w:rsidRDefault="00833B9E" w:rsidP="00E2358E">
      <w:pPr>
        <w:spacing w:after="0" w:line="240" w:lineRule="auto"/>
      </w:pPr>
      <w:r>
        <w:separator/>
      </w:r>
    </w:p>
  </w:endnote>
  <w:endnote w:type="continuationSeparator" w:id="0">
    <w:p w:rsidR="00833B9E" w:rsidRDefault="00833B9E" w:rsidP="00E2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9E" w:rsidRDefault="00833B9E" w:rsidP="00E2358E">
      <w:pPr>
        <w:spacing w:after="0" w:line="240" w:lineRule="auto"/>
      </w:pPr>
      <w:r>
        <w:separator/>
      </w:r>
    </w:p>
  </w:footnote>
  <w:footnote w:type="continuationSeparator" w:id="0">
    <w:p w:rsidR="00833B9E" w:rsidRDefault="00833B9E" w:rsidP="00E23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8E"/>
    <w:rsid w:val="000C3356"/>
    <w:rsid w:val="00460CC0"/>
    <w:rsid w:val="00833B9E"/>
    <w:rsid w:val="00E2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CBB4"/>
  <w15:chartTrackingRefBased/>
  <w15:docId w15:val="{95204A51-497F-4B0B-8B1C-E4807279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58E"/>
    <w:pPr>
      <w:tabs>
        <w:tab w:val="center" w:pos="4153"/>
        <w:tab w:val="right" w:pos="8306"/>
      </w:tabs>
      <w:spacing w:after="0" w:line="240" w:lineRule="auto"/>
    </w:pPr>
  </w:style>
  <w:style w:type="character" w:customStyle="1" w:styleId="Char">
    <w:name w:val="رأس الصفحة Char"/>
    <w:basedOn w:val="a0"/>
    <w:link w:val="a3"/>
    <w:uiPriority w:val="99"/>
    <w:rsid w:val="00E2358E"/>
  </w:style>
  <w:style w:type="paragraph" w:styleId="a4">
    <w:name w:val="footer"/>
    <w:basedOn w:val="a"/>
    <w:link w:val="Char0"/>
    <w:uiPriority w:val="99"/>
    <w:unhideWhenUsed/>
    <w:rsid w:val="00E2358E"/>
    <w:pPr>
      <w:tabs>
        <w:tab w:val="center" w:pos="4153"/>
        <w:tab w:val="right" w:pos="8306"/>
      </w:tabs>
      <w:spacing w:after="0" w:line="240" w:lineRule="auto"/>
    </w:pPr>
  </w:style>
  <w:style w:type="character" w:customStyle="1" w:styleId="Char0">
    <w:name w:val="تذييل الصفحة Char"/>
    <w:basedOn w:val="a0"/>
    <w:link w:val="a4"/>
    <w:uiPriority w:val="99"/>
    <w:rsid w:val="00E2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2143</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2018-11-26T13:32:00Z</cp:lastPrinted>
  <dcterms:created xsi:type="dcterms:W3CDTF">2018-11-26T13:30:00Z</dcterms:created>
  <dcterms:modified xsi:type="dcterms:W3CDTF">2018-11-26T13:32:00Z</dcterms:modified>
</cp:coreProperties>
</file>