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A97" w:rsidRPr="0099677A" w:rsidRDefault="00DA3A97" w:rsidP="0099677A">
      <w:pPr>
        <w:spacing w:line="360" w:lineRule="auto"/>
        <w:jc w:val="center"/>
        <w:rPr>
          <w:rFonts w:ascii="Sakkal Majalla" w:hAnsi="Sakkal Majalla" w:cs="Sakkal Majalla"/>
          <w:b/>
          <w:bCs/>
          <w:sz w:val="34"/>
          <w:szCs w:val="34"/>
          <w:rtl/>
        </w:rPr>
      </w:pPr>
      <w:r w:rsidRPr="0099677A">
        <w:rPr>
          <w:rFonts w:ascii="Sakkal Majalla" w:hAnsi="Sakkal Majalla" w:cs="Sakkal Majalla"/>
          <w:b/>
          <w:bCs/>
          <w:sz w:val="34"/>
          <w:szCs w:val="34"/>
          <w:rtl/>
        </w:rPr>
        <w:t>جابر بن حيان</w:t>
      </w: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جابر بن حيان بن عبد الله الأزدي عالم مسلم عربي، اختُلِفَ من أي بُطُونِ </w:t>
      </w:r>
      <w:proofErr w:type="spellStart"/>
      <w:r w:rsidRPr="0099677A">
        <w:rPr>
          <w:rFonts w:ascii="Sakkal Majalla" w:hAnsi="Sakkal Majalla" w:cs="Sakkal Majalla"/>
          <w:sz w:val="34"/>
          <w:szCs w:val="34"/>
          <w:rtl/>
        </w:rPr>
        <w:t>الأزد</w:t>
      </w:r>
      <w:proofErr w:type="spellEnd"/>
      <w:r w:rsidRPr="0099677A">
        <w:rPr>
          <w:rFonts w:ascii="Sakkal Majalla" w:hAnsi="Sakkal Majalla" w:cs="Sakkal Majalla"/>
          <w:sz w:val="34"/>
          <w:szCs w:val="34"/>
          <w:rtl/>
        </w:rPr>
        <w:t xml:space="preserve"> يُنسَب. برع في علوم الكيمياء والفلك والهندسة وعلم المعادن والفلسفة والطب والصيدلة، ويعد جابر بن حيان أول من استخدم الكيمياء عمليًا في التاريخ.</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ولد على أشهر الروايات في سنة 101 هـ/721 م وقيل أيضاً 117 هـ / 737 م عالم عربي وقد اختلفت الروايات على تحديد مكان مولده فمن المؤرخين من يقول بأنه من مواليد الجزيرة على الفرات شرق سوريا، ومنهم من يقول </w:t>
      </w:r>
      <w:proofErr w:type="gramStart"/>
      <w:r w:rsidRPr="0099677A">
        <w:rPr>
          <w:rFonts w:ascii="Sakkal Majalla" w:hAnsi="Sakkal Majalla" w:cs="Sakkal Majalla"/>
          <w:sz w:val="34"/>
          <w:szCs w:val="34"/>
          <w:rtl/>
        </w:rPr>
        <w:t>أن</w:t>
      </w:r>
      <w:proofErr w:type="gramEnd"/>
      <w:r w:rsidRPr="0099677A">
        <w:rPr>
          <w:rFonts w:ascii="Sakkal Majalla" w:hAnsi="Sakkal Majalla" w:cs="Sakkal Majalla"/>
          <w:sz w:val="34"/>
          <w:szCs w:val="34"/>
          <w:rtl/>
        </w:rPr>
        <w:t xml:space="preserve"> أصله من مدينة حران من أعمال بلاد ما بين النهرين في سوريا. ولعل هذا الانتساب ناتج عن تشابه في الأسماء فجابر المنسوب إلى الأندلس هو العالم الفلكي العربي جابر بن أفلح الذي ولد في إشبيلية وعاش في القرن الثاني عشر الميلادي. ويذهب البعض إلى أنه ولد في مدينة طوس من أعمال خراسان.</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في بداية القرن العاشر الميلادي، كانت هوية وأعمال جابر بن حيان مثار جدل كبير في الأوساط الإسلامية. وكانت كتبه في القرن الرابع عشر من أهم مصادر الدراسات الكيميائية وأكثرها أثراً في قيادة الفكر العلمي في الشرق والغرب، وقد انتقلت عدة مصطلحات علمية من أبحاث جابر العربية إلى اللغات الأوروبية عن طريق اللغة اللاتينية التي ترجمت أبحاثه إليها وعرف باسم "</w:t>
      </w:r>
      <w:r w:rsidRPr="0099677A">
        <w:rPr>
          <w:rFonts w:ascii="Sakkal Majalla" w:hAnsi="Sakkal Majalla" w:cs="Sakkal Majalla"/>
          <w:sz w:val="34"/>
          <w:szCs w:val="34"/>
        </w:rPr>
        <w:t>Geber</w:t>
      </w:r>
      <w:r w:rsidRPr="0099677A">
        <w:rPr>
          <w:rFonts w:ascii="Sakkal Majalla" w:hAnsi="Sakkal Majalla" w:cs="Sakkal Majalla"/>
          <w:sz w:val="34"/>
          <w:szCs w:val="34"/>
          <w:rtl/>
        </w:rPr>
        <w:t xml:space="preserve"> او </w:t>
      </w:r>
      <w:proofErr w:type="spellStart"/>
      <w:r w:rsidRPr="0099677A">
        <w:rPr>
          <w:rFonts w:ascii="Sakkal Majalla" w:hAnsi="Sakkal Majalla" w:cs="Sakkal Majalla"/>
          <w:sz w:val="34"/>
          <w:szCs w:val="34"/>
        </w:rPr>
        <w:t>Yeber</w:t>
      </w:r>
      <w:proofErr w:type="spellEnd"/>
      <w:r w:rsidRPr="0099677A">
        <w:rPr>
          <w:rFonts w:ascii="Sakkal Majalla" w:hAnsi="Sakkal Majalla" w:cs="Sakkal Majalla"/>
          <w:sz w:val="34"/>
          <w:szCs w:val="34"/>
        </w:rPr>
        <w:t>"</w:t>
      </w:r>
      <w:r w:rsidRPr="0099677A">
        <w:rPr>
          <w:rFonts w:ascii="Sakkal Majalla" w:hAnsi="Sakkal Majalla" w:cs="Sakkal Majalla"/>
          <w:sz w:val="34"/>
          <w:szCs w:val="34"/>
          <w:rtl/>
        </w:rPr>
        <w:t>]</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lastRenderedPageBreak/>
        <w:t>وصفه ابن خلدون في مقدمته وهو بصدد الحديث عن علم الكيمياء فقال: إمام المدونين جابر بن حيان حتى إنهم يخصونها به فيسمونها علم جابر و له فيها سبعون رسالة كلها شبيهة بالألغاز». قال عنه أبو بكر الرازي في «سر الأسرار</w:t>
      </w:r>
      <w:proofErr w:type="gramStart"/>
      <w:r w:rsidRPr="0099677A">
        <w:rPr>
          <w:rFonts w:ascii="Sakkal Majalla" w:hAnsi="Sakkal Majalla" w:cs="Sakkal Majalla"/>
          <w:sz w:val="34"/>
          <w:szCs w:val="34"/>
          <w:rtl/>
        </w:rPr>
        <w:t>» :</w:t>
      </w:r>
      <w:proofErr w:type="gramEnd"/>
      <w:r w:rsidRPr="0099677A">
        <w:rPr>
          <w:rFonts w:ascii="Sakkal Majalla" w:hAnsi="Sakkal Majalla" w:cs="Sakkal Majalla"/>
          <w:sz w:val="34"/>
          <w:szCs w:val="34"/>
          <w:rtl/>
        </w:rPr>
        <w:t xml:space="preserve">«إن جابراً من أعلام العرب العباقرة وأول رائد للكيمياء»، وكان يشير إليه باستمرار بقوله الأستاذ جابر بن حيان. وذكر ابن النديم في الفهرست مؤلفاته ونبذه </w:t>
      </w:r>
      <w:proofErr w:type="spellStart"/>
      <w:proofErr w:type="gramStart"/>
      <w:r w:rsidRPr="0099677A">
        <w:rPr>
          <w:rFonts w:ascii="Sakkal Majalla" w:hAnsi="Sakkal Majalla" w:cs="Sakkal Majalla"/>
          <w:sz w:val="34"/>
          <w:szCs w:val="34"/>
          <w:rtl/>
        </w:rPr>
        <w:t>عنه،وقال</w:t>
      </w:r>
      <w:proofErr w:type="spellEnd"/>
      <w:proofErr w:type="gramEnd"/>
      <w:r w:rsidRPr="0099677A">
        <w:rPr>
          <w:rFonts w:ascii="Sakkal Majalla" w:hAnsi="Sakkal Majalla" w:cs="Sakkal Majalla"/>
          <w:sz w:val="34"/>
          <w:szCs w:val="34"/>
          <w:rtl/>
        </w:rPr>
        <w:t xml:space="preserve"> عنه الفيلسوف الإنكليزي فرانسيس بيكون: "إن جابر بن حيان هو أول من علّم </w:t>
      </w:r>
      <w:proofErr w:type="spellStart"/>
      <w:r w:rsidRPr="0099677A">
        <w:rPr>
          <w:rFonts w:ascii="Sakkal Majalla" w:hAnsi="Sakkal Majalla" w:cs="Sakkal Majalla"/>
          <w:sz w:val="34"/>
          <w:szCs w:val="34"/>
          <w:rtl/>
        </w:rPr>
        <w:t>علم</w:t>
      </w:r>
      <w:proofErr w:type="spellEnd"/>
      <w:r w:rsidRPr="0099677A">
        <w:rPr>
          <w:rFonts w:ascii="Sakkal Majalla" w:hAnsi="Sakkal Majalla" w:cs="Sakkal Majalla"/>
          <w:sz w:val="34"/>
          <w:szCs w:val="34"/>
          <w:rtl/>
        </w:rPr>
        <w:t xml:space="preserve"> الكيمياء للعالم، فهو أبو الكيمياء"، وقال عنه العالم الكيميائي الفرنسي </w:t>
      </w:r>
      <w:proofErr w:type="spellStart"/>
      <w:r w:rsidRPr="0099677A">
        <w:rPr>
          <w:rFonts w:ascii="Sakkal Majalla" w:hAnsi="Sakkal Majalla" w:cs="Sakkal Majalla"/>
          <w:sz w:val="34"/>
          <w:szCs w:val="34"/>
          <w:rtl/>
        </w:rPr>
        <w:t>مارسيلان</w:t>
      </w:r>
      <w:proofErr w:type="spellEnd"/>
      <w:r w:rsidRPr="0099677A">
        <w:rPr>
          <w:rFonts w:ascii="Sakkal Majalla" w:hAnsi="Sakkal Majalla" w:cs="Sakkal Majalla"/>
          <w:sz w:val="34"/>
          <w:szCs w:val="34"/>
          <w:rtl/>
        </w:rPr>
        <w:t xml:space="preserve"> </w:t>
      </w:r>
      <w:proofErr w:type="spellStart"/>
      <w:r w:rsidRPr="0099677A">
        <w:rPr>
          <w:rFonts w:ascii="Sakkal Majalla" w:hAnsi="Sakkal Majalla" w:cs="Sakkal Majalla"/>
          <w:sz w:val="34"/>
          <w:szCs w:val="34"/>
          <w:rtl/>
        </w:rPr>
        <w:t>بيرتيلو</w:t>
      </w:r>
      <w:proofErr w:type="spellEnd"/>
      <w:r w:rsidRPr="0099677A">
        <w:rPr>
          <w:rFonts w:ascii="Sakkal Majalla" w:hAnsi="Sakkal Majalla" w:cs="Sakkal Majalla"/>
          <w:sz w:val="34"/>
          <w:szCs w:val="34"/>
          <w:rtl/>
        </w:rPr>
        <w:t xml:space="preserve"> في كتابه (كيمياء القرون الوسطى): "إن لجابر بن حيان في الكيمياء ما لأرسطو في المنطق".</w:t>
      </w:r>
    </w:p>
    <w:p w:rsidR="00DA3A97" w:rsidRPr="0099677A" w:rsidRDefault="00DA3A97" w:rsidP="0099677A">
      <w:pPr>
        <w:spacing w:line="360" w:lineRule="auto"/>
        <w:jc w:val="both"/>
        <w:rPr>
          <w:rFonts w:ascii="Sakkal Majalla" w:hAnsi="Sakkal Majalla" w:cs="Sakkal Majalla"/>
          <w:b/>
          <w:bCs/>
          <w:sz w:val="34"/>
          <w:szCs w:val="34"/>
          <w:rtl/>
        </w:rPr>
      </w:pPr>
      <w:bookmarkStart w:id="0" w:name="_GoBack"/>
      <w:r w:rsidRPr="0099677A">
        <w:rPr>
          <w:rFonts w:ascii="Sakkal Majalla" w:hAnsi="Sakkal Majalla" w:cs="Sakkal Majalla"/>
          <w:b/>
          <w:bCs/>
          <w:sz w:val="34"/>
          <w:szCs w:val="34"/>
          <w:rtl/>
        </w:rPr>
        <w:t>حياته</w:t>
      </w: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ذكرت بعض المصادر، أن جابر هو ابن حيان بن عبد الله الأزدي الذي هاجر من اليمن إلى الكوفة، وعمل في الكوفة صيدلانياً. كان والده من </w:t>
      </w:r>
      <w:proofErr w:type="spellStart"/>
      <w:r w:rsidRPr="0099677A">
        <w:rPr>
          <w:rFonts w:ascii="Sakkal Majalla" w:hAnsi="Sakkal Majalla" w:cs="Sakkal Majalla"/>
          <w:sz w:val="34"/>
          <w:szCs w:val="34"/>
          <w:rtl/>
        </w:rPr>
        <w:t>المناصريين</w:t>
      </w:r>
      <w:proofErr w:type="spellEnd"/>
      <w:r w:rsidRPr="0099677A">
        <w:rPr>
          <w:rFonts w:ascii="Sakkal Majalla" w:hAnsi="Sakkal Majalla" w:cs="Sakkal Majalla"/>
          <w:sz w:val="34"/>
          <w:szCs w:val="34"/>
          <w:rtl/>
        </w:rPr>
        <w:t xml:space="preserve"> للعباسيين في ثورتهم ضد الأمويين، الذين أرسله إلى خراسان ليدعوا الناس لتأييدهم، حيث قُبض عليه وقتله الأمويون، فهربت أسرته إلى </w:t>
      </w:r>
      <w:proofErr w:type="spellStart"/>
      <w:proofErr w:type="gramStart"/>
      <w:r w:rsidRPr="0099677A">
        <w:rPr>
          <w:rFonts w:ascii="Sakkal Majalla" w:hAnsi="Sakkal Majalla" w:cs="Sakkal Majalla"/>
          <w:sz w:val="34"/>
          <w:szCs w:val="34"/>
          <w:rtl/>
        </w:rPr>
        <w:t>اليمن،حيث</w:t>
      </w:r>
      <w:proofErr w:type="spellEnd"/>
      <w:proofErr w:type="gramEnd"/>
      <w:r w:rsidRPr="0099677A">
        <w:rPr>
          <w:rFonts w:ascii="Sakkal Majalla" w:hAnsi="Sakkal Majalla" w:cs="Sakkal Majalla"/>
          <w:sz w:val="34"/>
          <w:szCs w:val="34"/>
          <w:rtl/>
        </w:rPr>
        <w:t xml:space="preserve"> نشأ جابر ودرس القرآن والعلوم الأخرى ومارس مهنة </w:t>
      </w:r>
      <w:proofErr w:type="spellStart"/>
      <w:r w:rsidRPr="0099677A">
        <w:rPr>
          <w:rFonts w:ascii="Sakkal Majalla" w:hAnsi="Sakkal Majalla" w:cs="Sakkal Majalla"/>
          <w:sz w:val="34"/>
          <w:szCs w:val="34"/>
          <w:rtl/>
        </w:rPr>
        <w:t>والده.ثم</w:t>
      </w:r>
      <w:proofErr w:type="spellEnd"/>
      <w:r w:rsidRPr="0099677A">
        <w:rPr>
          <w:rFonts w:ascii="Sakkal Majalla" w:hAnsi="Sakkal Majalla" w:cs="Sakkal Majalla"/>
          <w:sz w:val="34"/>
          <w:szCs w:val="34"/>
          <w:rtl/>
        </w:rPr>
        <w:t xml:space="preserve"> عادت أسرته إلى الكوفة، بعد أن أزاح العباسيون الأمويين، لذا ينسب أحيانًا </w:t>
      </w:r>
      <w:bookmarkEnd w:id="0"/>
      <w:r w:rsidRPr="0099677A">
        <w:rPr>
          <w:rFonts w:ascii="Sakkal Majalla" w:hAnsi="Sakkal Majalla" w:cs="Sakkal Majalla"/>
          <w:sz w:val="34"/>
          <w:szCs w:val="34"/>
          <w:rtl/>
        </w:rPr>
        <w:t xml:space="preserve">بالأزدي أو الكوفي أو الطوسي أو الصوفي. اختلفت بعض المصادر حول كونه عربيّ أزديّ أم </w:t>
      </w:r>
      <w:proofErr w:type="spellStart"/>
      <w:proofErr w:type="gramStart"/>
      <w:r w:rsidRPr="0099677A">
        <w:rPr>
          <w:rFonts w:ascii="Sakkal Majalla" w:hAnsi="Sakkal Majalla" w:cs="Sakkal Majalla"/>
          <w:sz w:val="34"/>
          <w:szCs w:val="34"/>
          <w:rtl/>
        </w:rPr>
        <w:t>فارسي.في</w:t>
      </w:r>
      <w:proofErr w:type="spellEnd"/>
      <w:proofErr w:type="gramEnd"/>
      <w:r w:rsidRPr="0099677A">
        <w:rPr>
          <w:rFonts w:ascii="Sakkal Majalla" w:hAnsi="Sakkal Majalla" w:cs="Sakkal Majalla"/>
          <w:sz w:val="34"/>
          <w:szCs w:val="34"/>
          <w:rtl/>
        </w:rPr>
        <w:t xml:space="preserve"> حين يعتقد هنري كوربين أن جابر بن حيان لم يكن عربيًا وإنما كان من موالي قبيلة </w:t>
      </w:r>
      <w:proofErr w:type="spellStart"/>
      <w:r w:rsidRPr="0099677A">
        <w:rPr>
          <w:rFonts w:ascii="Sakkal Majalla" w:hAnsi="Sakkal Majalla" w:cs="Sakkal Majalla"/>
          <w:sz w:val="34"/>
          <w:szCs w:val="34"/>
          <w:rtl/>
        </w:rPr>
        <w:t>الأزد</w:t>
      </w:r>
      <w:proofErr w:type="spellEnd"/>
      <w:r w:rsidRPr="0099677A">
        <w:rPr>
          <w:rFonts w:ascii="Sakkal Majalla" w:hAnsi="Sakkal Majalla" w:cs="Sakkal Majalla"/>
          <w:sz w:val="34"/>
          <w:szCs w:val="34"/>
          <w:rtl/>
        </w:rPr>
        <w:t xml:space="preserve">. وهناك انضم إلى حلقة جعفر الصادق، فتلقى علومه الشرعية واللغوية والكيميائية على يديه، كما درس أيضًا على يد </w:t>
      </w:r>
      <w:proofErr w:type="spellStart"/>
      <w:proofErr w:type="gramStart"/>
      <w:r w:rsidRPr="0099677A">
        <w:rPr>
          <w:rFonts w:ascii="Sakkal Majalla" w:hAnsi="Sakkal Majalla" w:cs="Sakkal Majalla"/>
          <w:sz w:val="34"/>
          <w:szCs w:val="34"/>
          <w:rtl/>
        </w:rPr>
        <w:t>الحميري،رغم</w:t>
      </w:r>
      <w:proofErr w:type="spellEnd"/>
      <w:proofErr w:type="gramEnd"/>
      <w:r w:rsidRPr="0099677A">
        <w:rPr>
          <w:rFonts w:ascii="Sakkal Majalla" w:hAnsi="Sakkal Majalla" w:cs="Sakkal Majalla"/>
          <w:sz w:val="34"/>
          <w:szCs w:val="34"/>
          <w:rtl/>
        </w:rPr>
        <w:t xml:space="preserve"> تشكك البعض في كون تتلمذ </w:t>
      </w:r>
      <w:r w:rsidRPr="0099677A">
        <w:rPr>
          <w:rFonts w:ascii="Sakkal Majalla" w:hAnsi="Sakkal Majalla" w:cs="Sakkal Majalla"/>
          <w:sz w:val="34"/>
          <w:szCs w:val="34"/>
          <w:rtl/>
        </w:rPr>
        <w:lastRenderedPageBreak/>
        <w:t>جابر على يد جعفر الصادق. ثم مارس جابر الطب في بداية حياته تحت رعاية الوزير جعفر البرمكي أيام الخليفة العباسي هارون الرشيد.</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وصفه أنور الرفاعي في كتابه تاريخ العلوم في الإسلام: بأنه كان طويل القامة، كثيف اللحية. اشتهر بإيمانه وورعه، وكذلك بتصوفه.. كان يعيش جابر بن حيان في مدينة دمشق القديمة، حيث كان يقضي معظم يوم في غرفة منعزلة يعكف على دراسة الكيمياء.</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في عام 987، ترجم ابن النديم لابن حيان في الفهرست بأنه كان من أصحاب جعفر الصادق، كما أشار إلى أن جماعة الفلاسفة </w:t>
      </w:r>
      <w:proofErr w:type="spellStart"/>
      <w:r w:rsidRPr="0099677A">
        <w:rPr>
          <w:rFonts w:ascii="Sakkal Majalla" w:hAnsi="Sakkal Majalla" w:cs="Sakkal Majalla"/>
          <w:sz w:val="34"/>
          <w:szCs w:val="34"/>
          <w:rtl/>
        </w:rPr>
        <w:t>إدعت</w:t>
      </w:r>
      <w:proofErr w:type="spellEnd"/>
      <w:r w:rsidRPr="0099677A">
        <w:rPr>
          <w:rFonts w:ascii="Sakkal Majalla" w:hAnsi="Sakkal Majalla" w:cs="Sakkal Majalla"/>
          <w:sz w:val="34"/>
          <w:szCs w:val="34"/>
          <w:rtl/>
        </w:rPr>
        <w:t xml:space="preserve"> أن جابر من </w:t>
      </w:r>
      <w:proofErr w:type="spellStart"/>
      <w:proofErr w:type="gramStart"/>
      <w:r w:rsidRPr="0099677A">
        <w:rPr>
          <w:rFonts w:ascii="Sakkal Majalla" w:hAnsi="Sakkal Majalla" w:cs="Sakkal Majalla"/>
          <w:sz w:val="34"/>
          <w:szCs w:val="34"/>
          <w:rtl/>
        </w:rPr>
        <w:t>أعضائها.كما</w:t>
      </w:r>
      <w:proofErr w:type="spellEnd"/>
      <w:proofErr w:type="gramEnd"/>
      <w:r w:rsidRPr="0099677A">
        <w:rPr>
          <w:rFonts w:ascii="Sakkal Majalla" w:hAnsi="Sakkal Majalla" w:cs="Sakkal Majalla"/>
          <w:sz w:val="34"/>
          <w:szCs w:val="34"/>
          <w:rtl/>
        </w:rPr>
        <w:t xml:space="preserve"> قال عنه ابن وحشية أن "جابر بن حيان صوفي ... وأن كتابه عن السموم عمل عظيم..". في حين شكك آخرون في نسبة كتابته إليه.</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وتوفي جابر وقد جاوز التسعين من عمره في الكوفة بعدما فر إليها من العباسيين بعد نكبة البرامكة، سجن في الكوفة وظل في السجن حتى وفاته سنة 197هـ (813 م) وقيل أيضا 195 هـ/810 م.</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lastRenderedPageBreak/>
        <w:t>أطلقت عليه العديد من الألقاب، منها "الأستاذ الكبير" و"شيخ الكيميائيين المسلمين" و"أبو الكيمياء" و"القديس السامي التصوف" و"ملك الهند". وكذلك لُقِّب علم الكيمياء نسبة إليه صنعة جابر.</w:t>
      </w:r>
    </w:p>
    <w:p w:rsidR="00DA3A97" w:rsidRPr="0099677A" w:rsidRDefault="00DA3A97" w:rsidP="0099677A">
      <w:pPr>
        <w:spacing w:line="360" w:lineRule="auto"/>
        <w:jc w:val="both"/>
        <w:rPr>
          <w:rFonts w:ascii="Sakkal Majalla" w:hAnsi="Sakkal Majalla" w:cs="Sakkal Majalla"/>
          <w:b/>
          <w:bCs/>
          <w:sz w:val="34"/>
          <w:szCs w:val="34"/>
          <w:rtl/>
        </w:rPr>
      </w:pPr>
      <w:r w:rsidRPr="0099677A">
        <w:rPr>
          <w:rFonts w:ascii="Sakkal Majalla" w:hAnsi="Sakkal Majalla" w:cs="Sakkal Majalla"/>
          <w:b/>
          <w:bCs/>
          <w:sz w:val="34"/>
          <w:szCs w:val="34"/>
          <w:rtl/>
        </w:rPr>
        <w:t>إسهاماته</w:t>
      </w: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بلغ مجموع ما نسب إلى ابن حيان من مساهمات إلى ما يقرب من 3,000 مخطوطة، إلا أن بول </w:t>
      </w:r>
      <w:proofErr w:type="spellStart"/>
      <w:r w:rsidRPr="0099677A">
        <w:rPr>
          <w:rFonts w:ascii="Sakkal Majalla" w:hAnsi="Sakkal Majalla" w:cs="Sakkal Majalla"/>
          <w:sz w:val="34"/>
          <w:szCs w:val="34"/>
          <w:rtl/>
        </w:rPr>
        <w:t>كراوس</w:t>
      </w:r>
      <w:proofErr w:type="spellEnd"/>
      <w:r w:rsidRPr="0099677A">
        <w:rPr>
          <w:rFonts w:ascii="Sakkal Majalla" w:hAnsi="Sakkal Majalla" w:cs="Sakkal Majalla"/>
          <w:sz w:val="34"/>
          <w:szCs w:val="34"/>
          <w:rtl/>
        </w:rPr>
        <w:t xml:space="preserve"> أثبت أن عدة مئات من تلك الأعمال ترجع إلى عدة </w:t>
      </w:r>
      <w:proofErr w:type="spellStart"/>
      <w:r w:rsidRPr="0099677A">
        <w:rPr>
          <w:rFonts w:ascii="Sakkal Majalla" w:hAnsi="Sakkal Majalla" w:cs="Sakkal Majalla"/>
          <w:sz w:val="34"/>
          <w:szCs w:val="34"/>
          <w:rtl/>
        </w:rPr>
        <w:t>أشخاص،وأن</w:t>
      </w:r>
      <w:proofErr w:type="spellEnd"/>
      <w:r w:rsidRPr="0099677A">
        <w:rPr>
          <w:rFonts w:ascii="Sakkal Majalla" w:hAnsi="Sakkal Majalla" w:cs="Sakkal Majalla"/>
          <w:sz w:val="34"/>
          <w:szCs w:val="34"/>
          <w:rtl/>
        </w:rPr>
        <w:t xml:space="preserve"> معظمها تعود إلى أواخر القرن التاسع وأوائل القرن العاشر، ويعتقد كثير من العلماء أن العديد من تلك الأعمال ما هي إلا تعليقات وإضافات من </w:t>
      </w:r>
      <w:proofErr w:type="spellStart"/>
      <w:r w:rsidRPr="0099677A">
        <w:rPr>
          <w:rFonts w:ascii="Sakkal Majalla" w:hAnsi="Sakkal Majalla" w:cs="Sakkal Majalla"/>
          <w:sz w:val="34"/>
          <w:szCs w:val="34"/>
          <w:rtl/>
        </w:rPr>
        <w:t>تلاميذه.ضمت</w:t>
      </w:r>
      <w:proofErr w:type="spellEnd"/>
      <w:r w:rsidRPr="0099677A">
        <w:rPr>
          <w:rFonts w:ascii="Sakkal Majalla" w:hAnsi="Sakkal Majalla" w:cs="Sakkal Majalla"/>
          <w:sz w:val="34"/>
          <w:szCs w:val="34"/>
          <w:rtl/>
        </w:rPr>
        <w:t xml:space="preserve"> تلك المساهمات مساهمات علم الكونيات والموسيقى والطب والسحر والأحياء والتقنيات الكيميائية والهندسة والنحو وما وراء الطبيعة والمنطق </w:t>
      </w:r>
      <w:proofErr w:type="spellStart"/>
      <w:r w:rsidRPr="0099677A">
        <w:rPr>
          <w:rFonts w:ascii="Sakkal Majalla" w:hAnsi="Sakkal Majalla" w:cs="Sakkal Majalla"/>
          <w:sz w:val="34"/>
          <w:szCs w:val="34"/>
          <w:rtl/>
        </w:rPr>
        <w:t>والفلك.وقد</w:t>
      </w:r>
      <w:proofErr w:type="spellEnd"/>
      <w:r w:rsidRPr="0099677A">
        <w:rPr>
          <w:rFonts w:ascii="Sakkal Majalla" w:hAnsi="Sakkal Majalla" w:cs="Sakkal Majalla"/>
          <w:sz w:val="34"/>
          <w:szCs w:val="34"/>
          <w:rtl/>
        </w:rPr>
        <w:t xml:space="preserve"> ترجمت بعض أعماله في الكيمياء إلى اللاتينية في العصور الوسطى، وانتشرت على نطاق واسع بين </w:t>
      </w:r>
      <w:proofErr w:type="spellStart"/>
      <w:r w:rsidRPr="0099677A">
        <w:rPr>
          <w:rFonts w:ascii="Sakkal Majalla" w:hAnsi="Sakkal Majalla" w:cs="Sakkal Majalla"/>
          <w:sz w:val="34"/>
          <w:szCs w:val="34"/>
          <w:rtl/>
        </w:rPr>
        <w:t>الخيميائيين</w:t>
      </w:r>
      <w:proofErr w:type="spellEnd"/>
      <w:r w:rsidRPr="0099677A">
        <w:rPr>
          <w:rFonts w:ascii="Sakkal Majalla" w:hAnsi="Sakkal Majalla" w:cs="Sakkal Majalla"/>
          <w:sz w:val="34"/>
          <w:szCs w:val="34"/>
          <w:rtl/>
        </w:rPr>
        <w:t xml:space="preserve"> الأوروبيين في العصور الوسطى.</w:t>
      </w:r>
    </w:p>
    <w:p w:rsidR="00DA3A97" w:rsidRPr="0099677A" w:rsidRDefault="00DA3A97" w:rsidP="0099677A">
      <w:pPr>
        <w:spacing w:line="360" w:lineRule="auto"/>
        <w:jc w:val="both"/>
        <w:rPr>
          <w:rFonts w:ascii="Sakkal Majalla" w:hAnsi="Sakkal Majalla" w:cs="Sakkal Majalla"/>
          <w:b/>
          <w:bCs/>
          <w:sz w:val="34"/>
          <w:szCs w:val="34"/>
          <w:rtl/>
        </w:rPr>
      </w:pPr>
      <w:r w:rsidRPr="0099677A">
        <w:rPr>
          <w:rFonts w:ascii="Sakkal Majalla" w:hAnsi="Sakkal Majalla" w:cs="Sakkal Majalla"/>
          <w:b/>
          <w:bCs/>
          <w:sz w:val="34"/>
          <w:szCs w:val="34"/>
          <w:rtl/>
        </w:rPr>
        <w:t>الكيمياء في عصره</w:t>
      </w:r>
    </w:p>
    <w:p w:rsidR="00DA3A97" w:rsidRPr="0099677A" w:rsidRDefault="00DA3A97" w:rsidP="0099677A">
      <w:pPr>
        <w:spacing w:line="360" w:lineRule="auto"/>
        <w:jc w:val="both"/>
        <w:rPr>
          <w:rFonts w:ascii="Sakkal Majalla" w:hAnsi="Sakkal Majalla" w:cs="Sakkal Majalla"/>
          <w:sz w:val="34"/>
          <w:szCs w:val="34"/>
          <w:rtl/>
        </w:rPr>
      </w:pP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بدأت الكيمياء خرافية تستند على الأساطير البالية، حيث سيطرت فكرة تحويل المعادن الرخيصة إلى معادن نفيسة وذلك لأن العلماء في الحضارات ما قبل الحضارة الإسلامية كانوا يعتقدون المعادن المنطرقة مثل الذهب والفضة والنحاس والحديد والرصاص والقصدير من نوع واحد، وأن تباينها نابع من الحرارة والبرودة والجفاف والرطوبة الكامنة </w:t>
      </w:r>
      <w:r w:rsidRPr="0099677A">
        <w:rPr>
          <w:rFonts w:ascii="Sakkal Majalla" w:hAnsi="Sakkal Majalla" w:cs="Sakkal Majalla"/>
          <w:sz w:val="34"/>
          <w:szCs w:val="34"/>
          <w:rtl/>
        </w:rPr>
        <w:lastRenderedPageBreak/>
        <w:t xml:space="preserve">فيها وهي أعراض متغيرة (نسبة إلى نظرية العناصر الأربعة، النار والهواء والماء والتراب)، لذا يمكن تحويل هذه المعادن من بعضها البعض بواسطة مادة ثالثة وهي الإكسير. ومن هذا المنطلق تخيل بعض علماء الحضارات السابقة للحضارة الإسلامية أنه بالإمكان ابتكار إكسير الحياة أو حجر الحكمة الذي يزيل علل </w:t>
      </w:r>
    </w:p>
    <w:p w:rsidR="00DA3A97" w:rsidRPr="0099677A" w:rsidRDefault="00DA3A97" w:rsidP="0099677A">
      <w:pPr>
        <w:spacing w:line="360" w:lineRule="auto"/>
        <w:jc w:val="both"/>
        <w:rPr>
          <w:rFonts w:ascii="Sakkal Majalla" w:hAnsi="Sakkal Majalla" w:cs="Sakkal Majalla"/>
          <w:b/>
          <w:bCs/>
          <w:sz w:val="34"/>
          <w:szCs w:val="34"/>
          <w:rtl/>
        </w:rPr>
      </w:pPr>
      <w:r w:rsidRPr="0099677A">
        <w:rPr>
          <w:rFonts w:ascii="Sakkal Majalla" w:hAnsi="Sakkal Majalla" w:cs="Sakkal Majalla"/>
          <w:b/>
          <w:bCs/>
          <w:sz w:val="34"/>
          <w:szCs w:val="34"/>
          <w:rtl/>
        </w:rPr>
        <w:t>مؤلفاته</w:t>
      </w:r>
    </w:p>
    <w:p w:rsidR="00DA3A97" w:rsidRPr="0099677A" w:rsidRDefault="00DA3A97" w:rsidP="0099677A">
      <w:pPr>
        <w:spacing w:line="360" w:lineRule="auto"/>
        <w:jc w:val="both"/>
        <w:rPr>
          <w:rFonts w:ascii="Sakkal Majalla" w:hAnsi="Sakkal Majalla" w:cs="Sakkal Majalla"/>
          <w:sz w:val="34"/>
          <w:szCs w:val="34"/>
          <w:rtl/>
        </w:rPr>
      </w:pPr>
      <w:r w:rsidRPr="0099677A">
        <w:rPr>
          <w:rFonts w:ascii="Sakkal Majalla" w:hAnsi="Sakkal Majalla" w:cs="Sakkal Majalla"/>
          <w:sz w:val="34"/>
          <w:szCs w:val="34"/>
          <w:rtl/>
        </w:rPr>
        <w:t xml:space="preserve">تعود شهرة جابر بن حيان إلى مؤلفاته العديدة، ومنها "كتاب الرسائل السبعين"، ترجمه إلى اللاتينية جيرار </w:t>
      </w:r>
      <w:proofErr w:type="spellStart"/>
      <w:r w:rsidRPr="0099677A">
        <w:rPr>
          <w:rFonts w:ascii="Sakkal Majalla" w:hAnsi="Sakkal Majalla" w:cs="Sakkal Majalla"/>
          <w:sz w:val="34"/>
          <w:szCs w:val="34"/>
          <w:rtl/>
        </w:rPr>
        <w:t>الكريموني</w:t>
      </w:r>
      <w:proofErr w:type="spellEnd"/>
      <w:r w:rsidRPr="0099677A">
        <w:rPr>
          <w:rFonts w:ascii="Sakkal Majalla" w:hAnsi="Sakkal Majalla" w:cs="Sakkal Majalla"/>
          <w:sz w:val="34"/>
          <w:szCs w:val="34"/>
          <w:rtl/>
        </w:rPr>
        <w:t xml:space="preserve"> سنة 1187م وتضاف إلى هذه الكتب تصانيف أخرى عديدة تتناول، إلى جانب الكيمياء، شروحاً لكتب أرسطو </w:t>
      </w:r>
      <w:proofErr w:type="gramStart"/>
      <w:r w:rsidRPr="0099677A">
        <w:rPr>
          <w:rFonts w:ascii="Sakkal Majalla" w:hAnsi="Sakkal Majalla" w:cs="Sakkal Majalla"/>
          <w:sz w:val="34"/>
          <w:szCs w:val="34"/>
          <w:rtl/>
        </w:rPr>
        <w:t>وأفلاطون ؛</w:t>
      </w:r>
      <w:proofErr w:type="gramEnd"/>
      <w:r w:rsidRPr="0099677A">
        <w:rPr>
          <w:rFonts w:ascii="Sakkal Majalla" w:hAnsi="Sakkal Majalla" w:cs="Sakkal Majalla"/>
          <w:sz w:val="34"/>
          <w:szCs w:val="34"/>
          <w:rtl/>
        </w:rPr>
        <w:t xml:space="preserve"> ورسائل في الفلسفة، والتنجيم، والرياضيات، الطب، والموسيقى. وجاء في "الأعلام" للزركلي أن جابراً له تصانيف كثيرة تتراوح ما بين مائتين واثنين وثلاثين (232) وخمسمائة (500) كتاب، لكن ضاع أكثرها. وقد ترجمت بعض كتب جابر إلى اللغة اللاتينية في أوائل القرن الثاني عشر، كما ترجم بعضها من اللاتينية إلى الإنجليزية عام 1678. وظل الأوربيون يعتمدون على كتبه لعدة قرون، وقد كان لها أثر كبير في تطوير الكيمياء الحديثة. وفي هذا يقول ماكس </w:t>
      </w:r>
      <w:proofErr w:type="spellStart"/>
      <w:proofErr w:type="gramStart"/>
      <w:r w:rsidRPr="0099677A">
        <w:rPr>
          <w:rFonts w:ascii="Sakkal Majalla" w:hAnsi="Sakkal Majalla" w:cs="Sakkal Majalla"/>
          <w:sz w:val="34"/>
          <w:szCs w:val="34"/>
          <w:rtl/>
        </w:rPr>
        <w:t>مايرهوف</w:t>
      </w:r>
      <w:proofErr w:type="spellEnd"/>
      <w:r w:rsidRPr="0099677A">
        <w:rPr>
          <w:rFonts w:ascii="Sakkal Majalla" w:hAnsi="Sakkal Majalla" w:cs="Sakkal Majalla"/>
          <w:sz w:val="34"/>
          <w:szCs w:val="34"/>
          <w:rtl/>
        </w:rPr>
        <w:t xml:space="preserve"> :</w:t>
      </w:r>
      <w:proofErr w:type="gramEnd"/>
      <w:r w:rsidRPr="0099677A">
        <w:rPr>
          <w:rFonts w:ascii="Sakkal Majalla" w:hAnsi="Sakkal Majalla" w:cs="Sakkal Majalla"/>
          <w:sz w:val="34"/>
          <w:szCs w:val="34"/>
          <w:rtl/>
        </w:rPr>
        <w:t xml:space="preserve"> يمكن إرجاع تطور الكيمياء في أوروبا إلى جابر ابن حيان بصورة مباشرة. وأكبر دليل على ذلك أن كثيراً من المصطلحات التي ابتكرها ما زالت مستعملة في مختلف اللغات الأوربية.</w:t>
      </w:r>
    </w:p>
    <w:p w:rsidR="00DA3A97" w:rsidRPr="0099677A" w:rsidRDefault="00DA3A97" w:rsidP="0099677A">
      <w:pPr>
        <w:spacing w:line="360" w:lineRule="auto"/>
        <w:jc w:val="both"/>
        <w:rPr>
          <w:rFonts w:ascii="Sakkal Majalla" w:hAnsi="Sakkal Majalla" w:cs="Sakkal Majalla"/>
          <w:b/>
          <w:bCs/>
          <w:sz w:val="34"/>
          <w:szCs w:val="34"/>
          <w:rtl/>
        </w:rPr>
      </w:pPr>
      <w:r w:rsidRPr="0099677A">
        <w:rPr>
          <w:rFonts w:ascii="Sakkal Majalla" w:hAnsi="Sakkal Majalla" w:cs="Sakkal Majalla"/>
          <w:b/>
          <w:bCs/>
          <w:sz w:val="34"/>
          <w:szCs w:val="34"/>
          <w:rtl/>
        </w:rPr>
        <w:t>وفاته</w:t>
      </w:r>
    </w:p>
    <w:p w:rsidR="00D213E4" w:rsidRPr="0099677A" w:rsidRDefault="00DA3A97" w:rsidP="0099677A">
      <w:pPr>
        <w:spacing w:line="360" w:lineRule="auto"/>
        <w:jc w:val="both"/>
        <w:rPr>
          <w:rFonts w:ascii="Sakkal Majalla" w:hAnsi="Sakkal Majalla" w:cs="Sakkal Majalla"/>
          <w:sz w:val="34"/>
          <w:szCs w:val="34"/>
        </w:rPr>
      </w:pPr>
      <w:r w:rsidRPr="0099677A">
        <w:rPr>
          <w:rFonts w:ascii="Sakkal Majalla" w:hAnsi="Sakkal Majalla" w:cs="Sakkal Majalla"/>
          <w:sz w:val="34"/>
          <w:szCs w:val="34"/>
          <w:rtl/>
        </w:rPr>
        <w:t>توفي في عام 815 م في الكوفة بالعراق وهو في الخامسة والتسعين من عمره.</w:t>
      </w:r>
    </w:p>
    <w:sectPr w:rsidR="00D213E4" w:rsidRPr="0099677A" w:rsidSect="00DA3A9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001C5B47"/>
    <w:rsid w:val="00824FDC"/>
    <w:rsid w:val="0099677A"/>
    <w:rsid w:val="00D213E4"/>
    <w:rsid w:val="00DA3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E916D-83E9-41C9-ABDD-86E9F44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3A97"/>
    <w:pPr>
      <w:spacing w:after="0" w:line="240" w:lineRule="auto"/>
    </w:pPr>
    <w:rPr>
      <w:rFonts w:ascii="Segoe UI" w:hAnsi="Segoe UI" w:cs="Segoe UI"/>
      <w:sz w:val="18"/>
      <w:szCs w:val="18"/>
    </w:rPr>
  </w:style>
  <w:style w:type="character" w:customStyle="1" w:styleId="Char">
    <w:name w:val="نص في بالون Char"/>
    <w:basedOn w:val="a0"/>
    <w:link w:val="a3"/>
    <w:uiPriority w:val="99"/>
    <w:semiHidden/>
    <w:rsid w:val="00DA3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well</cp:lastModifiedBy>
  <cp:revision>2</cp:revision>
  <cp:lastPrinted>2017-10-21T15:36:00Z</cp:lastPrinted>
  <dcterms:created xsi:type="dcterms:W3CDTF">2016-11-05T18:18:00Z</dcterms:created>
  <dcterms:modified xsi:type="dcterms:W3CDTF">2017-10-21T15:37:00Z</dcterms:modified>
</cp:coreProperties>
</file>