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571727844"/>
        <w:docPartObj>
          <w:docPartGallery w:val="Cover Pages"/>
          <w:docPartUnique/>
        </w:docPartObj>
      </w:sdtPr>
      <w:sdtEndPr>
        <w:rPr>
          <w:rFonts w:ascii="Traditional Arabic" w:hAnsi="Traditional Arabic" w:cs="Traditional Arabic"/>
          <w:color w:val="auto"/>
          <w:sz w:val="38"/>
          <w:szCs w:val="38"/>
          <w:rtl w:val="0"/>
        </w:rPr>
      </w:sdtEndPr>
      <w:sdtContent>
        <w:p w:rsidR="00B667B9" w:rsidRDefault="00B667B9">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6"/>
              <w:szCs w:val="86"/>
              <w:rtl/>
            </w:rPr>
            <w:alias w:val="العنوان"/>
            <w:tag w:val=""/>
            <w:id w:val="1735040861"/>
            <w:placeholder>
              <w:docPart w:val="401F091126C24FD8808528666E63A414"/>
            </w:placeholder>
            <w:dataBinding w:prefixMappings="xmlns:ns0='http://purl.org/dc/elements/1.1/' xmlns:ns1='http://schemas.openxmlformats.org/package/2006/metadata/core-properties' " w:xpath="/ns1:coreProperties[1]/ns0:title[1]" w:storeItemID="{6C3C8BC8-F283-45AE-878A-BAB7291924A1}"/>
            <w:text/>
          </w:sdtPr>
          <w:sdtEndPr/>
          <w:sdtContent>
            <w:p w:rsidR="00B667B9" w:rsidRPr="00B667B9" w:rsidRDefault="00B667B9" w:rsidP="00B667B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4"/>
                  <w:szCs w:val="94"/>
                </w:rPr>
              </w:pPr>
              <w:r w:rsidRPr="00B667B9">
                <w:rPr>
                  <w:rFonts w:asciiTheme="majorHAnsi" w:eastAsiaTheme="majorEastAsia" w:hAnsiTheme="majorHAnsi" w:cstheme="majorBidi" w:hint="cs"/>
                  <w:b/>
                  <w:bCs/>
                  <w:caps/>
                  <w:color w:val="5B9BD5" w:themeColor="accent1"/>
                  <w:sz w:val="86"/>
                  <w:szCs w:val="86"/>
                  <w:rtl/>
                </w:rPr>
                <w:t>فوائد وأضرار الانترنت</w:t>
              </w:r>
            </w:p>
          </w:sdtContent>
        </w:sdt>
        <w:p w:rsidR="00B667B9" w:rsidRDefault="00B667B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667B9" w:rsidRPr="00B667B9" w:rsidRDefault="00D62158" w:rsidP="00D62158">
                                    <w:pPr>
                                      <w:pStyle w:val="NoSpacing"/>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B667B9" w:rsidRPr="00B667B9" w:rsidRDefault="00D62158" w:rsidP="00D62158">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B667B9" w:rsidRPr="00B667B9" w:rsidRDefault="00D62158" w:rsidP="00D62158">
                                <w:pPr>
                                  <w:pStyle w:val="NoSpacing"/>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Pr>
                                        <w:rFonts w:hint="cs"/>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667B9" w:rsidRPr="00B667B9" w:rsidRDefault="00D62158" w:rsidP="00D62158">
                              <w:pPr>
                                <w:pStyle w:val="NoSpacing"/>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B667B9" w:rsidRPr="00B667B9" w:rsidRDefault="00D62158" w:rsidP="00D62158">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B667B9" w:rsidRPr="00B667B9" w:rsidRDefault="00D62158" w:rsidP="00D62158">
                          <w:pPr>
                            <w:pStyle w:val="NoSpacing"/>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Pr>
                                  <w:rFonts w:hint="cs"/>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667B9" w:rsidRDefault="00B667B9">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sdtContent>
    </w:sdt>
    <w:p w:rsidR="00764BF3" w:rsidRDefault="002949FA" w:rsidP="00B667B9">
      <w:pPr>
        <w:spacing w:line="360" w:lineRule="auto"/>
        <w:jc w:val="center"/>
        <w:rPr>
          <w:rFonts w:ascii="Traditional Arabic" w:hAnsi="Traditional Arabic" w:cs="Traditional Arabic"/>
          <w:b/>
          <w:bCs/>
          <w:sz w:val="44"/>
          <w:szCs w:val="44"/>
          <w:rtl/>
        </w:rPr>
      </w:pPr>
      <w:r>
        <w:rPr>
          <w:rFonts w:ascii="Traditional Arabic" w:hAnsi="Traditional Arabic" w:cs="Traditional Arabic"/>
          <w:b/>
          <w:bCs/>
          <w:noProof/>
          <w:sz w:val="44"/>
          <w:szCs w:val="44"/>
          <w:rtl/>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678815</wp:posOffset>
            </wp:positionV>
            <wp:extent cx="5274310" cy="3956050"/>
            <wp:effectExtent l="0" t="0" r="2540" b="635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et-users.jpeg"/>
                    <pic:cNvPicPr/>
                  </pic:nvPicPr>
                  <pic:blipFill>
                    <a:blip r:embed="rId8">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r w:rsidR="00764BF3" w:rsidRPr="00B667B9">
        <w:rPr>
          <w:rFonts w:ascii="Traditional Arabic" w:hAnsi="Traditional Arabic" w:cs="Traditional Arabic"/>
          <w:b/>
          <w:bCs/>
          <w:sz w:val="44"/>
          <w:szCs w:val="44"/>
          <w:rtl/>
        </w:rPr>
        <w:t>فوائد وأضرار الإنترنت</w:t>
      </w:r>
    </w:p>
    <w:p w:rsidR="002949FA" w:rsidRDefault="002949FA" w:rsidP="00B667B9">
      <w:pPr>
        <w:spacing w:line="360" w:lineRule="auto"/>
        <w:jc w:val="center"/>
        <w:rPr>
          <w:rFonts w:ascii="Traditional Arabic" w:hAnsi="Traditional Arabic" w:cs="Traditional Arabic"/>
          <w:b/>
          <w:bCs/>
          <w:sz w:val="44"/>
          <w:szCs w:val="44"/>
          <w:rtl/>
        </w:rPr>
      </w:pPr>
    </w:p>
    <w:p w:rsidR="002949FA" w:rsidRDefault="002949FA" w:rsidP="00B667B9">
      <w:pPr>
        <w:spacing w:line="360" w:lineRule="auto"/>
        <w:jc w:val="center"/>
        <w:rPr>
          <w:rFonts w:ascii="Traditional Arabic" w:hAnsi="Traditional Arabic" w:cs="Traditional Arabic"/>
          <w:b/>
          <w:bCs/>
          <w:sz w:val="44"/>
          <w:szCs w:val="44"/>
          <w:rtl/>
        </w:rPr>
      </w:pPr>
    </w:p>
    <w:p w:rsidR="002949FA" w:rsidRDefault="002949FA" w:rsidP="00B667B9">
      <w:pPr>
        <w:spacing w:line="360" w:lineRule="auto"/>
        <w:jc w:val="center"/>
        <w:rPr>
          <w:rFonts w:ascii="Traditional Arabic" w:hAnsi="Traditional Arabic" w:cs="Traditional Arabic"/>
          <w:b/>
          <w:bCs/>
          <w:sz w:val="44"/>
          <w:szCs w:val="44"/>
          <w:rtl/>
        </w:rPr>
      </w:pPr>
    </w:p>
    <w:p w:rsidR="002949FA" w:rsidRDefault="002949FA" w:rsidP="00B667B9">
      <w:pPr>
        <w:spacing w:line="360" w:lineRule="auto"/>
        <w:jc w:val="center"/>
        <w:rPr>
          <w:rFonts w:ascii="Traditional Arabic" w:hAnsi="Traditional Arabic" w:cs="Traditional Arabic"/>
          <w:b/>
          <w:bCs/>
          <w:sz w:val="44"/>
          <w:szCs w:val="44"/>
          <w:rtl/>
        </w:rPr>
      </w:pPr>
    </w:p>
    <w:p w:rsidR="002949FA" w:rsidRPr="00B667B9" w:rsidRDefault="002949FA" w:rsidP="00B667B9">
      <w:pPr>
        <w:spacing w:line="360" w:lineRule="auto"/>
        <w:jc w:val="center"/>
        <w:rPr>
          <w:rFonts w:ascii="Traditional Arabic" w:hAnsi="Traditional Arabic" w:cs="Traditional Arabic"/>
          <w:b/>
          <w:bCs/>
          <w:sz w:val="44"/>
          <w:szCs w:val="44"/>
          <w:rtl/>
        </w:rPr>
      </w:pPr>
    </w:p>
    <w:p w:rsidR="00764BF3" w:rsidRPr="003A30B5" w:rsidRDefault="00764BF3" w:rsidP="00B667B9">
      <w:pPr>
        <w:spacing w:line="360" w:lineRule="auto"/>
        <w:jc w:val="mediumKashida"/>
        <w:rPr>
          <w:rFonts w:ascii="Traditional Arabic" w:hAnsi="Traditional Arabic" w:cs="Traditional Arabic"/>
          <w:sz w:val="40"/>
          <w:szCs w:val="40"/>
          <w:rtl/>
        </w:rPr>
      </w:pPr>
      <w:r w:rsidRPr="003A30B5">
        <w:rPr>
          <w:rFonts w:ascii="Traditional Arabic" w:hAnsi="Traditional Arabic" w:cs="Traditional Arabic"/>
          <w:sz w:val="40"/>
          <w:szCs w:val="40"/>
          <w:rtl/>
        </w:rPr>
        <w:t>أنتشر اليوم استخدام الإنترنت أو ما تعرف بالشبكة العنكبوتية في العالم انتشارا عظيماً ، لذا فإن له فـــوائده وأضراره من حـــــيث الشخص الذي يستخدمه فإذا أحسن الشخص التعامل معه واستخدمه الاستخدام الأمثل فإن الإنترنت سيصبح وسيلة من الوسائل التي لا يستغني عنها الإنسان في مجال تعلمه أو عمله أما إذا استخدمه الشخص استخدام يسيء إلى عقيدته وأمور دينه ، فإنه بلا شك سيصبح آفة خطرة على المجتمع والناس .</w:t>
      </w:r>
    </w:p>
    <w:p w:rsidR="00764BF3" w:rsidRPr="003A30B5" w:rsidRDefault="00764BF3" w:rsidP="00B667B9">
      <w:pPr>
        <w:spacing w:line="360" w:lineRule="auto"/>
        <w:rPr>
          <w:rFonts w:ascii="Traditional Arabic" w:hAnsi="Traditional Arabic" w:cs="Traditional Arabic"/>
          <w:sz w:val="40"/>
          <w:szCs w:val="40"/>
          <w:rtl/>
        </w:rPr>
      </w:pPr>
      <w:r w:rsidRPr="003A30B5">
        <w:rPr>
          <w:rFonts w:ascii="Traditional Arabic" w:hAnsi="Traditional Arabic" w:cs="Traditional Arabic" w:hint="cs"/>
          <w:sz w:val="40"/>
          <w:szCs w:val="40"/>
          <w:rtl/>
        </w:rPr>
        <w:t>من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الإنصاف</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نبين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ولو</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بذكر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بعض</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الصور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ما</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قام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به</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أهل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الهمم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العالية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استغلال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للإنترنت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أمور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نافعة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جعلوا</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هذه</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الشبكة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خادمة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للإسلام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lastRenderedPageBreak/>
        <w:t>وداحضة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للباطل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وأهله</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وهذه</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جملة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فوائد</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الإنترنت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التي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هي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الحقيقة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كثيرة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لا</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تحصى</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1- </w:t>
      </w:r>
      <w:r w:rsidRPr="003A30B5">
        <w:rPr>
          <w:rFonts w:ascii="Traditional Arabic" w:hAnsi="Traditional Arabic" w:cs="Traditional Arabic" w:hint="cs"/>
          <w:sz w:val="40"/>
          <w:szCs w:val="40"/>
          <w:rtl/>
        </w:rPr>
        <w:t>الدعوة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إلى</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الإسلام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وبيان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محاسنه</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2- </w:t>
      </w:r>
      <w:r w:rsidRPr="003A30B5">
        <w:rPr>
          <w:rFonts w:ascii="Traditional Arabic" w:hAnsi="Traditional Arabic" w:cs="Traditional Arabic" w:hint="cs"/>
          <w:sz w:val="40"/>
          <w:szCs w:val="40"/>
          <w:rtl/>
        </w:rPr>
        <w:t>الرد</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على</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الشبهات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التي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تثار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حول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الإسلام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ودحضها</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3- </w:t>
      </w:r>
      <w:r w:rsidRPr="003A30B5">
        <w:rPr>
          <w:rFonts w:ascii="Traditional Arabic" w:hAnsi="Traditional Arabic" w:cs="Traditional Arabic" w:hint="cs"/>
          <w:sz w:val="40"/>
          <w:szCs w:val="40"/>
          <w:rtl/>
        </w:rPr>
        <w:t>محاربة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البدع</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والتصدي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لدعاتها</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4- </w:t>
      </w:r>
      <w:r w:rsidRPr="003A30B5">
        <w:rPr>
          <w:rFonts w:ascii="Traditional Arabic" w:hAnsi="Traditional Arabic" w:cs="Traditional Arabic" w:hint="cs"/>
          <w:sz w:val="40"/>
          <w:szCs w:val="40"/>
          <w:rtl/>
        </w:rPr>
        <w:t>نشر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العلم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النافع</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والأخلاق</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الحسنة</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5- </w:t>
      </w:r>
      <w:r w:rsidRPr="003A30B5">
        <w:rPr>
          <w:rFonts w:ascii="Traditional Arabic" w:hAnsi="Traditional Arabic" w:cs="Traditional Arabic" w:hint="cs"/>
          <w:sz w:val="40"/>
          <w:szCs w:val="40"/>
          <w:rtl/>
        </w:rPr>
        <w:t>معرفة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العلوم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الكونية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والأخذ</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بأسباب</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التقدم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والرقي</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6- </w:t>
      </w:r>
      <w:r w:rsidRPr="003A30B5">
        <w:rPr>
          <w:rFonts w:ascii="Traditional Arabic" w:hAnsi="Traditional Arabic" w:cs="Traditional Arabic" w:hint="cs"/>
          <w:sz w:val="40"/>
          <w:szCs w:val="40"/>
          <w:rtl/>
        </w:rPr>
        <w:t>الاستفادة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منه</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الأبحاث</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العلمية</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7- </w:t>
      </w:r>
      <w:r w:rsidRPr="003A30B5">
        <w:rPr>
          <w:rFonts w:ascii="Traditional Arabic" w:hAnsi="Traditional Arabic" w:cs="Traditional Arabic" w:hint="cs"/>
          <w:sz w:val="40"/>
          <w:szCs w:val="40"/>
          <w:rtl/>
        </w:rPr>
        <w:t>التعرف</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على</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أحدث</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التقارير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والدراسات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والإحصاءات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مختلف</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المجالات</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8- </w:t>
      </w:r>
      <w:r w:rsidRPr="003A30B5">
        <w:rPr>
          <w:rFonts w:ascii="Traditional Arabic" w:hAnsi="Traditional Arabic" w:cs="Traditional Arabic" w:hint="cs"/>
          <w:sz w:val="40"/>
          <w:szCs w:val="40"/>
          <w:rtl/>
        </w:rPr>
        <w:t>سهولة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الاتصال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بالعلماء</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لأخذ</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الفتوى</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عنهم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والاستنارة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بآرائهم</w:t>
      </w:r>
      <w:r w:rsidRPr="003A30B5">
        <w:rPr>
          <w:rFonts w:ascii="Traditional Arabic" w:hAnsi="Traditional Arabic" w:cs="Traditional Arabic"/>
          <w:sz w:val="40"/>
          <w:szCs w:val="40"/>
          <w:rtl/>
        </w:rPr>
        <w:t xml:space="preserve"> .</w:t>
      </w:r>
    </w:p>
    <w:p w:rsidR="00764BF3" w:rsidRPr="003A30B5" w:rsidRDefault="00764BF3" w:rsidP="00B667B9">
      <w:pPr>
        <w:spacing w:after="0" w:line="360" w:lineRule="auto"/>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9- </w:t>
      </w:r>
      <w:r w:rsidRPr="003A30B5">
        <w:rPr>
          <w:rFonts w:ascii="Traditional Arabic" w:hAnsi="Traditional Arabic" w:cs="Traditional Arabic" w:hint="cs"/>
          <w:sz w:val="40"/>
          <w:szCs w:val="40"/>
          <w:rtl/>
        </w:rPr>
        <w:t>الإعلان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محاضرات</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العلماء</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ومتابعتها</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عبر</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الإنترنت</w:t>
      </w:r>
      <w:r w:rsidRPr="003A30B5">
        <w:rPr>
          <w:rFonts w:ascii="Traditional Arabic" w:hAnsi="Traditional Arabic" w:cs="Traditional Arabic"/>
          <w:sz w:val="40"/>
          <w:szCs w:val="40"/>
          <w:rtl/>
        </w:rPr>
        <w:t xml:space="preserve"> .</w:t>
      </w:r>
    </w:p>
    <w:p w:rsidR="002949FA" w:rsidRPr="003A30B5" w:rsidRDefault="00764BF3" w:rsidP="002949FA">
      <w:pPr>
        <w:spacing w:after="0" w:line="360" w:lineRule="auto"/>
        <w:jc w:val="mediumKashida"/>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10- </w:t>
      </w:r>
      <w:r w:rsidRPr="003A30B5">
        <w:rPr>
          <w:rFonts w:ascii="Traditional Arabic" w:hAnsi="Traditional Arabic" w:cs="Traditional Arabic" w:hint="cs"/>
          <w:sz w:val="40"/>
          <w:szCs w:val="40"/>
          <w:rtl/>
        </w:rPr>
        <w:t>التعرف</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على</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أحوال</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المسلمين</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في</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العالم</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ومتابعة</w:t>
      </w:r>
      <w:r w:rsidRPr="003A30B5">
        <w:rPr>
          <w:rFonts w:ascii="Traditional Arabic" w:hAnsi="Traditional Arabic" w:cs="Traditional Arabic"/>
          <w:sz w:val="40"/>
          <w:szCs w:val="40"/>
          <w:rtl/>
        </w:rPr>
        <w:t xml:space="preserve"> </w:t>
      </w:r>
      <w:r w:rsidRPr="003A30B5">
        <w:rPr>
          <w:rFonts w:ascii="Traditional Arabic" w:hAnsi="Traditional Arabic" w:cs="Traditional Arabic" w:hint="cs"/>
          <w:sz w:val="40"/>
          <w:szCs w:val="40"/>
          <w:rtl/>
        </w:rPr>
        <w:t>أخبارهم</w:t>
      </w:r>
      <w:r w:rsidRPr="003A30B5">
        <w:rPr>
          <w:rFonts w:ascii="Traditional Arabic" w:hAnsi="Traditional Arabic" w:cs="Traditional Arabic"/>
          <w:sz w:val="40"/>
          <w:szCs w:val="40"/>
          <w:rtl/>
        </w:rPr>
        <w:t xml:space="preserve"> .</w:t>
      </w:r>
    </w:p>
    <w:p w:rsidR="00764BF3" w:rsidRPr="003A30B5" w:rsidRDefault="00764BF3" w:rsidP="00B667B9">
      <w:pPr>
        <w:spacing w:line="360" w:lineRule="auto"/>
        <w:jc w:val="mediumKashida"/>
        <w:rPr>
          <w:rFonts w:ascii="Traditional Arabic" w:hAnsi="Traditional Arabic" w:cs="Traditional Arabic"/>
          <w:b/>
          <w:bCs/>
          <w:sz w:val="44"/>
          <w:szCs w:val="44"/>
          <w:rtl/>
        </w:rPr>
      </w:pPr>
      <w:r w:rsidRPr="003A30B5">
        <w:rPr>
          <w:rFonts w:ascii="Traditional Arabic" w:hAnsi="Traditional Arabic" w:cs="Traditional Arabic" w:hint="cs"/>
          <w:b/>
          <w:bCs/>
          <w:sz w:val="44"/>
          <w:szCs w:val="44"/>
          <w:rtl/>
        </w:rPr>
        <w:t>سلبيات واضرار الانترنت</w:t>
      </w:r>
    </w:p>
    <w:p w:rsidR="00764BF3" w:rsidRPr="003A30B5" w:rsidRDefault="00764BF3" w:rsidP="00B667B9">
      <w:pPr>
        <w:spacing w:after="0" w:line="360" w:lineRule="auto"/>
        <w:jc w:val="mediumKashida"/>
        <w:rPr>
          <w:rFonts w:ascii="Traditional Arabic" w:hAnsi="Traditional Arabic" w:cs="Traditional Arabic"/>
          <w:b/>
          <w:bCs/>
          <w:sz w:val="40"/>
          <w:szCs w:val="40"/>
          <w:rtl/>
        </w:rPr>
      </w:pPr>
      <w:r w:rsidRPr="003A30B5">
        <w:rPr>
          <w:rFonts w:ascii="Traditional Arabic" w:hAnsi="Traditional Arabic" w:cs="Traditional Arabic"/>
          <w:b/>
          <w:bCs/>
          <w:sz w:val="40"/>
          <w:szCs w:val="40"/>
          <w:rtl/>
        </w:rPr>
        <w:t xml:space="preserve">الأضرار العقيدية </w:t>
      </w:r>
    </w:p>
    <w:p w:rsidR="00764BF3" w:rsidRPr="003A30B5" w:rsidRDefault="00764BF3" w:rsidP="00B667B9">
      <w:pPr>
        <w:spacing w:after="0" w:line="360" w:lineRule="auto"/>
        <w:jc w:val="mediumKashida"/>
        <w:rPr>
          <w:rFonts w:ascii="Traditional Arabic" w:hAnsi="Traditional Arabic" w:cs="Traditional Arabic"/>
          <w:sz w:val="40"/>
          <w:szCs w:val="40"/>
          <w:rtl/>
        </w:rPr>
      </w:pPr>
      <w:r w:rsidRPr="003A30B5">
        <w:rPr>
          <w:rFonts w:ascii="Traditional Arabic" w:hAnsi="Traditional Arabic" w:cs="Traditional Arabic"/>
          <w:sz w:val="40"/>
          <w:szCs w:val="40"/>
          <w:rtl/>
        </w:rPr>
        <w:t xml:space="preserve">وهي أكبر الأضرار حيث أن هناك مواقع معاديه لدين الإسلامي تريد أن تُطيح عزة ومكانة الإســلام والمسلمين كالمواقع التي تنشر البدع والخرافات </w:t>
      </w:r>
      <w:r w:rsidRPr="003A30B5">
        <w:rPr>
          <w:rFonts w:ascii="Traditional Arabic" w:hAnsi="Traditional Arabic" w:cs="Traditional Arabic"/>
          <w:sz w:val="40"/>
          <w:szCs w:val="40"/>
          <w:rtl/>
        </w:rPr>
        <w:lastRenderedPageBreak/>
        <w:t xml:space="preserve">ومواقع الفرق الضالة ، ومواقع التشكيك في العقيدة الإسلامية وإثارة الشبهات والإساءة إلى الإسلام ، ومواقع التنصير . </w:t>
      </w:r>
    </w:p>
    <w:p w:rsidR="00141A7B" w:rsidRPr="003A30B5" w:rsidRDefault="00141A7B" w:rsidP="00B667B9">
      <w:pPr>
        <w:spacing w:after="0" w:line="360" w:lineRule="auto"/>
        <w:jc w:val="mediumKashida"/>
        <w:rPr>
          <w:rFonts w:ascii="Traditional Arabic" w:hAnsi="Traditional Arabic" w:cs="Traditional Arabic"/>
          <w:sz w:val="40"/>
          <w:szCs w:val="40"/>
          <w:rtl/>
        </w:rPr>
      </w:pPr>
    </w:p>
    <w:p w:rsidR="00764BF3" w:rsidRPr="003A30B5" w:rsidRDefault="00764BF3" w:rsidP="00B667B9">
      <w:pPr>
        <w:spacing w:after="0" w:line="360" w:lineRule="auto"/>
        <w:jc w:val="mediumKashida"/>
        <w:rPr>
          <w:rFonts w:ascii="Traditional Arabic" w:hAnsi="Traditional Arabic" w:cs="Traditional Arabic"/>
          <w:b/>
          <w:bCs/>
          <w:sz w:val="40"/>
          <w:szCs w:val="40"/>
          <w:rtl/>
        </w:rPr>
      </w:pPr>
      <w:r w:rsidRPr="003A30B5">
        <w:rPr>
          <w:rFonts w:ascii="Traditional Arabic" w:hAnsi="Traditional Arabic" w:cs="Traditional Arabic"/>
          <w:b/>
          <w:bCs/>
          <w:sz w:val="40"/>
          <w:szCs w:val="40"/>
          <w:rtl/>
        </w:rPr>
        <w:t>2- الأضرار الأخلاقية</w:t>
      </w:r>
    </w:p>
    <w:p w:rsidR="00B667B9" w:rsidRPr="003A30B5" w:rsidRDefault="00764BF3" w:rsidP="002949FA">
      <w:pPr>
        <w:spacing w:after="0" w:line="360" w:lineRule="auto"/>
        <w:jc w:val="mediumKashida"/>
        <w:rPr>
          <w:rFonts w:ascii="Traditional Arabic" w:hAnsi="Traditional Arabic" w:cs="Traditional Arabic"/>
          <w:sz w:val="40"/>
          <w:szCs w:val="40"/>
          <w:rtl/>
        </w:rPr>
      </w:pPr>
      <w:r w:rsidRPr="003A30B5">
        <w:rPr>
          <w:rFonts w:ascii="Traditional Arabic" w:hAnsi="Traditional Arabic" w:cs="Traditional Arabic"/>
          <w:sz w:val="40"/>
          <w:szCs w:val="40"/>
          <w:rtl/>
        </w:rPr>
        <w:t>وهي المواقع التي تخدش أخلاق كل مسلم متمسك بإسلامه فهم ينشروا تلك المواقع لكي يبـــعدوا الشـباب عن دينهم وعقيدتهم وهو ما يسمى بالغزو الفكري كالمواقع الإباحية ، ومواقع القمار والخمور والمواقع الرذيلة .</w:t>
      </w:r>
    </w:p>
    <w:p w:rsidR="00764BF3" w:rsidRPr="003A30B5" w:rsidRDefault="00764BF3" w:rsidP="00B667B9">
      <w:pPr>
        <w:spacing w:after="0" w:line="360" w:lineRule="auto"/>
        <w:jc w:val="mediumKashida"/>
        <w:rPr>
          <w:rFonts w:ascii="Traditional Arabic" w:hAnsi="Traditional Arabic" w:cs="Traditional Arabic"/>
          <w:b/>
          <w:bCs/>
          <w:sz w:val="40"/>
          <w:szCs w:val="40"/>
          <w:rtl/>
        </w:rPr>
      </w:pPr>
      <w:r w:rsidRPr="003A30B5">
        <w:rPr>
          <w:rFonts w:ascii="Traditional Arabic" w:hAnsi="Traditional Arabic" w:cs="Traditional Arabic"/>
          <w:b/>
          <w:bCs/>
          <w:sz w:val="40"/>
          <w:szCs w:val="40"/>
          <w:rtl/>
        </w:rPr>
        <w:t xml:space="preserve">3- الأضرار الاجتماعية </w:t>
      </w:r>
    </w:p>
    <w:p w:rsidR="00764BF3" w:rsidRPr="003A30B5" w:rsidRDefault="00764BF3" w:rsidP="00B667B9">
      <w:pPr>
        <w:spacing w:after="0" w:line="360" w:lineRule="auto"/>
        <w:jc w:val="mediumKashida"/>
        <w:rPr>
          <w:rFonts w:ascii="Traditional Arabic" w:hAnsi="Traditional Arabic" w:cs="Traditional Arabic"/>
          <w:sz w:val="40"/>
          <w:szCs w:val="40"/>
          <w:rtl/>
        </w:rPr>
      </w:pPr>
      <w:r w:rsidRPr="003A30B5">
        <w:rPr>
          <w:rFonts w:ascii="Traditional Arabic" w:hAnsi="Traditional Arabic" w:cs="Traditional Arabic"/>
          <w:sz w:val="40"/>
          <w:szCs w:val="40"/>
          <w:rtl/>
        </w:rPr>
        <w:t>وهي تكون بانشغال الشخص وقتاً طويلاً على الإنترنت وينسى واجباته الدينية والدنيوية وما عليه من حقوق تجاه مجتمعه وأسرته كما أنها تقوم بتعليم المسلمين كل الأفعال السيئة المحرمة مثل المخدرات و تعل</w:t>
      </w:r>
      <w:r w:rsidR="003A30B5">
        <w:rPr>
          <w:rFonts w:ascii="Traditional Arabic" w:hAnsi="Traditional Arabic" w:cs="Traditional Arabic"/>
          <w:sz w:val="40"/>
          <w:szCs w:val="40"/>
          <w:rtl/>
        </w:rPr>
        <w:t>يم الانتحار</w:t>
      </w:r>
      <w:r w:rsidRPr="003A30B5">
        <w:rPr>
          <w:rFonts w:ascii="Traditional Arabic" w:hAnsi="Traditional Arabic" w:cs="Traditional Arabic"/>
          <w:sz w:val="40"/>
          <w:szCs w:val="40"/>
          <w:rtl/>
        </w:rPr>
        <w:t>.</w:t>
      </w:r>
    </w:p>
    <w:p w:rsidR="00764BF3" w:rsidRPr="003A30B5" w:rsidRDefault="00764BF3" w:rsidP="00B667B9">
      <w:pPr>
        <w:spacing w:after="0" w:line="360" w:lineRule="auto"/>
        <w:jc w:val="mediumKashida"/>
        <w:rPr>
          <w:rFonts w:ascii="Traditional Arabic" w:hAnsi="Traditional Arabic" w:cs="Traditional Arabic"/>
          <w:b/>
          <w:bCs/>
          <w:sz w:val="40"/>
          <w:szCs w:val="40"/>
          <w:rtl/>
        </w:rPr>
      </w:pPr>
      <w:r w:rsidRPr="003A30B5">
        <w:rPr>
          <w:rFonts w:ascii="Traditional Arabic" w:hAnsi="Traditional Arabic" w:cs="Traditional Arabic"/>
          <w:b/>
          <w:bCs/>
          <w:sz w:val="40"/>
          <w:szCs w:val="40"/>
          <w:rtl/>
        </w:rPr>
        <w:t>4- الأضرار الاقتصادية</w:t>
      </w:r>
    </w:p>
    <w:p w:rsidR="005762D4" w:rsidRPr="003A30B5" w:rsidRDefault="00764BF3" w:rsidP="00B667B9">
      <w:pPr>
        <w:spacing w:after="0" w:line="360" w:lineRule="auto"/>
        <w:jc w:val="mediumKashida"/>
        <w:rPr>
          <w:rFonts w:ascii="Traditional Arabic" w:hAnsi="Traditional Arabic" w:cs="Traditional Arabic"/>
          <w:sz w:val="40"/>
          <w:szCs w:val="40"/>
        </w:rPr>
      </w:pPr>
      <w:r w:rsidRPr="003A30B5">
        <w:rPr>
          <w:rFonts w:ascii="Traditional Arabic" w:hAnsi="Traditional Arabic" w:cs="Traditional Arabic"/>
          <w:sz w:val="40"/>
          <w:szCs w:val="40"/>
          <w:rtl/>
        </w:rPr>
        <w:t xml:space="preserve">فهناك بعض الناس يقومون باستغلال هذه الشبكة في تخريب اقتصاد البلد الذين يعشون فـــيه كــغسيل الأمــوال والتدليس وتبادل الرشاوى كما أنهم يقومون بالتعدي على حقوق الناس كسرقة حساباتهم وبطاقات الائنتمان التابعة لهم . </w:t>
      </w:r>
      <w:r w:rsidR="005762D4" w:rsidRPr="003A30B5">
        <w:rPr>
          <w:rFonts w:ascii="Traditional Arabic" w:hAnsi="Traditional Arabic" w:cs="Traditional Arabic" w:hint="cs"/>
          <w:b/>
          <w:bCs/>
          <w:sz w:val="40"/>
          <w:szCs w:val="40"/>
          <w:rtl/>
        </w:rPr>
        <w:t xml:space="preserve"> </w:t>
      </w:r>
    </w:p>
    <w:sectPr w:rsidR="005762D4" w:rsidRPr="003A30B5" w:rsidSect="002949FA">
      <w:pgSz w:w="11906" w:h="16838"/>
      <w:pgMar w:top="851" w:right="1800" w:bottom="851"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F3"/>
    <w:rsid w:val="0013184C"/>
    <w:rsid w:val="00141A7B"/>
    <w:rsid w:val="002949FA"/>
    <w:rsid w:val="003A30B5"/>
    <w:rsid w:val="005374B0"/>
    <w:rsid w:val="005762D4"/>
    <w:rsid w:val="00764BF3"/>
    <w:rsid w:val="00944E49"/>
    <w:rsid w:val="00B667B9"/>
    <w:rsid w:val="00D62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BalloonText">
    <w:name w:val="Balloon Text"/>
    <w:basedOn w:val="Normal"/>
    <w:link w:val="BalloonTextChar"/>
    <w:uiPriority w:val="99"/>
    <w:semiHidden/>
    <w:unhideWhenUsed/>
    <w:rsid w:val="005762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762D4"/>
    <w:rPr>
      <w:rFonts w:ascii="Tahoma" w:hAnsi="Tahoma" w:cs="Tahoma"/>
      <w:sz w:val="18"/>
      <w:szCs w:val="18"/>
    </w:rPr>
  </w:style>
  <w:style w:type="paragraph" w:styleId="NoSpacing">
    <w:name w:val="No Spacing"/>
    <w:link w:val="NoSpacingChar"/>
    <w:uiPriority w:val="1"/>
    <w:qFormat/>
    <w:rsid w:val="00B667B9"/>
    <w:pPr>
      <w:bidi/>
      <w:spacing w:after="0" w:line="240" w:lineRule="auto"/>
    </w:pPr>
    <w:rPr>
      <w:rFonts w:eastAsiaTheme="minorEastAsia"/>
    </w:rPr>
  </w:style>
  <w:style w:type="character" w:customStyle="1" w:styleId="NoSpacingChar">
    <w:name w:val="No Spacing Char"/>
    <w:basedOn w:val="DefaultParagraphFont"/>
    <w:link w:val="NoSpacing"/>
    <w:uiPriority w:val="1"/>
    <w:rsid w:val="00B667B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BalloonText">
    <w:name w:val="Balloon Text"/>
    <w:basedOn w:val="Normal"/>
    <w:link w:val="BalloonTextChar"/>
    <w:uiPriority w:val="99"/>
    <w:semiHidden/>
    <w:unhideWhenUsed/>
    <w:rsid w:val="005762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762D4"/>
    <w:rPr>
      <w:rFonts w:ascii="Tahoma" w:hAnsi="Tahoma" w:cs="Tahoma"/>
      <w:sz w:val="18"/>
      <w:szCs w:val="18"/>
    </w:rPr>
  </w:style>
  <w:style w:type="paragraph" w:styleId="NoSpacing">
    <w:name w:val="No Spacing"/>
    <w:link w:val="NoSpacingChar"/>
    <w:uiPriority w:val="1"/>
    <w:qFormat/>
    <w:rsid w:val="00B667B9"/>
    <w:pPr>
      <w:bidi/>
      <w:spacing w:after="0" w:line="240" w:lineRule="auto"/>
    </w:pPr>
    <w:rPr>
      <w:rFonts w:eastAsiaTheme="minorEastAsia"/>
    </w:rPr>
  </w:style>
  <w:style w:type="character" w:customStyle="1" w:styleId="NoSpacingChar">
    <w:name w:val="No Spacing Char"/>
    <w:basedOn w:val="DefaultParagraphFont"/>
    <w:link w:val="NoSpacing"/>
    <w:uiPriority w:val="1"/>
    <w:rsid w:val="00B667B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E1"/>
    <w:rsid w:val="00272A3A"/>
    <w:rsid w:val="00305F5F"/>
    <w:rsid w:val="005E4C36"/>
    <w:rsid w:val="007308F2"/>
    <w:rsid w:val="00B95CE1"/>
    <w:rsid w:val="00BA7DDA"/>
    <w:rsid w:val="00C2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F091126C24FD8808528666E63A414">
    <w:name w:val="401F091126C24FD8808528666E63A414"/>
    <w:rsid w:val="00B95CE1"/>
    <w:pPr>
      <w:bidi/>
    </w:pPr>
  </w:style>
  <w:style w:type="paragraph" w:customStyle="1" w:styleId="972F9FF6F6814522A5D9BA150DC7D32F">
    <w:name w:val="972F9FF6F6814522A5D9BA150DC7D32F"/>
    <w:rsid w:val="00B95CE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F091126C24FD8808528666E63A414">
    <w:name w:val="401F091126C24FD8808528666E63A414"/>
    <w:rsid w:val="00B95CE1"/>
    <w:pPr>
      <w:bidi/>
    </w:pPr>
  </w:style>
  <w:style w:type="paragraph" w:customStyle="1" w:styleId="972F9FF6F6814522A5D9BA150DC7D32F">
    <w:name w:val="972F9FF6F6814522A5D9BA150DC7D32F"/>
    <w:rsid w:val="00B95CE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321</Words>
  <Characters>1830</Characters>
  <Application>Microsoft Office Word</Application>
  <DocSecurity>0</DocSecurity>
  <Lines>15</Lines>
  <Paragraphs>4</Paragraphs>
  <ScaleCrop>false</ScaleCrop>
  <Company>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فوائد وأضرار الانترنت</dc:title>
  <dc:subject/>
  <dc:creator>well</dc:creator>
  <cp:keywords/>
  <dc:description/>
  <cp:lastModifiedBy>SilverLine</cp:lastModifiedBy>
  <cp:revision>7</cp:revision>
  <cp:lastPrinted>2018-02-03T19:16:00Z</cp:lastPrinted>
  <dcterms:created xsi:type="dcterms:W3CDTF">2018-01-24T19:50:00Z</dcterms:created>
  <dcterms:modified xsi:type="dcterms:W3CDTF">2019-07-18T00:28:00Z</dcterms:modified>
</cp:coreProperties>
</file>