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id w:val="-290513529"/>
        <w:docPartObj>
          <w:docPartGallery w:val="Cover Pages"/>
          <w:docPartUnique/>
        </w:docPartObj>
      </w:sdtPr>
      <w:sdtEndPr>
        <w:rPr>
          <w:rFonts w:ascii="Traditional Arabic" w:hAnsi="Traditional Arabic" w:cs="Traditional Arabic"/>
          <w:sz w:val="32"/>
          <w:szCs w:val="32"/>
        </w:rPr>
      </w:sdtEndPr>
      <w:sdtContent>
        <w:p w:rsidR="00CD4BD1" w:rsidRDefault="00CD4BD1"/>
        <w:tbl>
          <w:tblPr>
            <w:tblpPr w:leftFromText="187" w:rightFromText="187" w:horzAnchor="margin" w:tblpXSpec="center" w:tblpY="2881"/>
            <w:bidiVisual/>
            <w:tblW w:w="4000" w:type="pct"/>
            <w:tblBorders>
              <w:right w:val="single" w:sz="12" w:space="0" w:color="4472C4" w:themeColor="accent1"/>
            </w:tblBorders>
            <w:tblCellMar>
              <w:left w:w="144" w:type="dxa"/>
              <w:right w:w="115" w:type="dxa"/>
            </w:tblCellMar>
            <w:tblLook w:val="04A0" w:firstRow="1" w:lastRow="0" w:firstColumn="1" w:lastColumn="0" w:noHBand="0" w:noVBand="1"/>
          </w:tblPr>
          <w:tblGrid>
            <w:gridCol w:w="7096"/>
          </w:tblGrid>
          <w:tr w:rsidR="00CD4BD1">
            <w:tc>
              <w:tcPr>
                <w:tcW w:w="7672" w:type="dxa"/>
                <w:tcMar>
                  <w:top w:w="216" w:type="dxa"/>
                  <w:left w:w="115" w:type="dxa"/>
                  <w:bottom w:w="216" w:type="dxa"/>
                  <w:right w:w="115" w:type="dxa"/>
                </w:tcMar>
              </w:tcPr>
              <w:p w:rsidR="00CD4BD1" w:rsidRDefault="00CD4BD1">
                <w:pPr>
                  <w:pStyle w:val="NoSpacing"/>
                  <w:rPr>
                    <w:color w:val="2F5496" w:themeColor="accent1" w:themeShade="BF"/>
                    <w:sz w:val="24"/>
                    <w:szCs w:val="24"/>
                  </w:rPr>
                </w:pPr>
              </w:p>
            </w:tc>
          </w:tr>
          <w:tr w:rsidR="00CD4BD1">
            <w:tc>
              <w:tcPr>
                <w:tcW w:w="7672" w:type="dxa"/>
              </w:tcPr>
              <w:sdt>
                <w:sdtPr>
                  <w:rPr>
                    <w:rFonts w:asciiTheme="majorHAnsi" w:eastAsiaTheme="majorEastAsia" w:hAnsiTheme="majorHAnsi" w:cstheme="majorBidi"/>
                    <w:b/>
                    <w:bCs/>
                    <w:color w:val="4472C4" w:themeColor="accent1"/>
                    <w:sz w:val="110"/>
                    <w:szCs w:val="110"/>
                    <w:rtl/>
                  </w:rPr>
                  <w:alias w:val="العنوان"/>
                  <w:id w:val="13406919"/>
                  <w:placeholder>
                    <w:docPart w:val="C9F8BD6457AD4D30B522025476962EBF"/>
                  </w:placeholder>
                  <w:dataBinding w:prefixMappings="xmlns:ns0='http://schemas.openxmlformats.org/package/2006/metadata/core-properties' xmlns:ns1='http://purl.org/dc/elements/1.1/'" w:xpath="/ns0:coreProperties[1]/ns1:title[1]" w:storeItemID="{6C3C8BC8-F283-45AE-878A-BAB7291924A1}"/>
                  <w:text/>
                </w:sdtPr>
                <w:sdtEndPr/>
                <w:sdtContent>
                  <w:p w:rsidR="00CD4BD1" w:rsidRPr="00CD4BD1" w:rsidRDefault="00CD4BD1">
                    <w:pPr>
                      <w:pStyle w:val="NoSpacing"/>
                      <w:spacing w:line="216" w:lineRule="auto"/>
                      <w:rPr>
                        <w:rFonts w:asciiTheme="majorHAnsi" w:eastAsiaTheme="majorEastAsia" w:hAnsiTheme="majorHAnsi" w:cstheme="majorBidi"/>
                        <w:b/>
                        <w:bCs/>
                        <w:color w:val="4472C4" w:themeColor="accent1"/>
                        <w:sz w:val="110"/>
                        <w:szCs w:val="110"/>
                      </w:rPr>
                    </w:pPr>
                    <w:r w:rsidRPr="00CD4BD1">
                      <w:rPr>
                        <w:rFonts w:asciiTheme="majorHAnsi" w:eastAsiaTheme="majorEastAsia" w:hAnsiTheme="majorHAnsi" w:cstheme="majorBidi" w:hint="cs"/>
                        <w:b/>
                        <w:bCs/>
                        <w:color w:val="4472C4" w:themeColor="accent1"/>
                        <w:sz w:val="110"/>
                        <w:szCs w:val="110"/>
                        <w:rtl/>
                      </w:rPr>
                      <w:t>الصلاة</w:t>
                    </w:r>
                  </w:p>
                </w:sdtContent>
              </w:sdt>
            </w:tc>
          </w:tr>
          <w:tr w:rsidR="00CD4BD1">
            <w:sdt>
              <w:sdtPr>
                <w:rPr>
                  <w:color w:val="2F5496" w:themeColor="accent1" w:themeShade="BF"/>
                  <w:sz w:val="24"/>
                  <w:szCs w:val="24"/>
                  <w:rtl/>
                </w:rPr>
                <w:alias w:val="عنوان فرعي"/>
                <w:id w:val="13406923"/>
                <w:placeholder>
                  <w:docPart w:val="82FA970D2E7D42A2A62D417AD39A007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CD4BD1" w:rsidRDefault="00DD5F8E" w:rsidP="00DD5F8E">
                    <w:pPr>
                      <w:pStyle w:val="NoSpacing"/>
                      <w:rPr>
                        <w:color w:val="2F5496" w:themeColor="accent1" w:themeShade="BF"/>
                        <w:sz w:val="24"/>
                        <w:szCs w:val="24"/>
                      </w:rPr>
                    </w:pPr>
                    <w:r>
                      <w:rPr>
                        <w:rFonts w:hint="cs"/>
                        <w:color w:val="2F5496" w:themeColor="accent1" w:themeShade="BF"/>
                        <w:sz w:val="24"/>
                        <w:szCs w:val="24"/>
                        <w:rtl/>
                      </w:rPr>
                      <w:t xml:space="preserve"> </w:t>
                    </w:r>
                  </w:p>
                </w:tc>
              </w:sdtContent>
            </w:sdt>
          </w:tr>
        </w:tbl>
        <w:tbl>
          <w:tblPr>
            <w:tblpPr w:leftFromText="187" w:rightFromText="187" w:horzAnchor="margin" w:tblpXSpec="center" w:tblpYSpec="bottom"/>
            <w:bidiVisual/>
            <w:tblW w:w="3857" w:type="pct"/>
            <w:tblLook w:val="04A0" w:firstRow="1" w:lastRow="0" w:firstColumn="1" w:lastColumn="0" w:noHBand="0" w:noVBand="1"/>
          </w:tblPr>
          <w:tblGrid>
            <w:gridCol w:w="6842"/>
          </w:tblGrid>
          <w:tr w:rsidR="00CD4BD1">
            <w:tc>
              <w:tcPr>
                <w:tcW w:w="7221" w:type="dxa"/>
                <w:tcMar>
                  <w:top w:w="216" w:type="dxa"/>
                  <w:left w:w="115" w:type="dxa"/>
                  <w:bottom w:w="216" w:type="dxa"/>
                  <w:right w:w="115" w:type="dxa"/>
                </w:tcMar>
              </w:tcPr>
              <w:sdt>
                <w:sdtPr>
                  <w:rPr>
                    <w:b/>
                    <w:bCs/>
                    <w:color w:val="4472C4" w:themeColor="accent1"/>
                    <w:sz w:val="36"/>
                    <w:szCs w:val="36"/>
                    <w:rtl/>
                  </w:rPr>
                  <w:alias w:val="الكاتب"/>
                  <w:id w:val="13406928"/>
                  <w:placeholder>
                    <w:docPart w:val="8DE9DAE866CC4FCB8E252088039C0693"/>
                  </w:placeholder>
                  <w:dataBinding w:prefixMappings="xmlns:ns0='http://schemas.openxmlformats.org/package/2006/metadata/core-properties' xmlns:ns1='http://purl.org/dc/elements/1.1/'" w:xpath="/ns0:coreProperties[1]/ns1:creator[1]" w:storeItemID="{6C3C8BC8-F283-45AE-878A-BAB7291924A1}"/>
                  <w:text/>
                </w:sdtPr>
                <w:sdtEndPr/>
                <w:sdtContent>
                  <w:p w:rsidR="00CD4BD1" w:rsidRPr="00CD4BD1" w:rsidRDefault="00CD4BD1" w:rsidP="00DD5F8E">
                    <w:pPr>
                      <w:pStyle w:val="NoSpacing"/>
                      <w:rPr>
                        <w:b/>
                        <w:bCs/>
                        <w:color w:val="4472C4" w:themeColor="accent1"/>
                        <w:sz w:val="36"/>
                        <w:szCs w:val="36"/>
                      </w:rPr>
                    </w:pPr>
                    <w:r w:rsidRPr="00CD4BD1">
                      <w:rPr>
                        <w:rFonts w:hint="cs"/>
                        <w:b/>
                        <w:bCs/>
                        <w:color w:val="4472C4" w:themeColor="accent1"/>
                        <w:sz w:val="36"/>
                        <w:szCs w:val="36"/>
                        <w:rtl/>
                      </w:rPr>
                      <w:t xml:space="preserve">عمل الطالب/ </w:t>
                    </w:r>
                  </w:p>
                </w:sdtContent>
              </w:sdt>
              <w:p w:rsidR="00CD4BD1" w:rsidRDefault="00CD4BD1">
                <w:pPr>
                  <w:pStyle w:val="NoSpacing"/>
                  <w:rPr>
                    <w:color w:val="4472C4" w:themeColor="accent1"/>
                  </w:rPr>
                </w:pPr>
              </w:p>
            </w:tc>
          </w:tr>
        </w:tbl>
        <w:p w:rsidR="00CD4BD1" w:rsidRDefault="00CD4BD1">
          <w:pPr>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7C1FE6" w:rsidRPr="00FB6EDB" w:rsidRDefault="00FB6EDB" w:rsidP="00FB6EDB">
      <w:pPr>
        <w:bidi/>
        <w:jc w:val="mediumKashida"/>
        <w:rPr>
          <w:rFonts w:ascii="Traditional Arabic" w:hAnsi="Traditional Arabic" w:cs="Traditional Arabic"/>
          <w:b/>
          <w:bCs/>
          <w:sz w:val="36"/>
          <w:szCs w:val="36"/>
        </w:rPr>
      </w:pPr>
      <w:r w:rsidRPr="00FB6EDB">
        <w:rPr>
          <w:rFonts w:ascii="Traditional Arabic" w:hAnsi="Traditional Arabic" w:cs="Traditional Arabic" w:hint="cs"/>
          <w:b/>
          <w:bCs/>
          <w:sz w:val="36"/>
          <w:szCs w:val="36"/>
          <w:rtl/>
        </w:rPr>
        <w:lastRenderedPageBreak/>
        <w:t>مقدمة:</w:t>
      </w:r>
    </w:p>
    <w:p w:rsidR="007C1FE6" w:rsidRPr="007C1FE6" w:rsidRDefault="007C1FE6" w:rsidP="00FB6EDB">
      <w:pPr>
        <w:bidi/>
        <w:spacing w:line="360" w:lineRule="auto"/>
        <w:jc w:val="mediumKashida"/>
        <w:rPr>
          <w:rFonts w:ascii="Traditional Arabic" w:hAnsi="Traditional Arabic" w:cs="Traditional Arabic"/>
          <w:sz w:val="32"/>
          <w:szCs w:val="32"/>
          <w:rtl/>
        </w:rPr>
      </w:pPr>
      <w:r w:rsidRPr="007C1FE6">
        <w:rPr>
          <w:rFonts w:hint="cs"/>
          <w:rtl/>
        </w:rPr>
        <w:t xml:space="preserve"> </w:t>
      </w:r>
      <w:proofErr w:type="gramStart"/>
      <w:r w:rsidRPr="007C1FE6">
        <w:rPr>
          <w:rFonts w:ascii="Traditional Arabic" w:hAnsi="Traditional Arabic" w:cs="Traditional Arabic" w:hint="cs"/>
          <w:sz w:val="32"/>
          <w:szCs w:val="32"/>
          <w:rtl/>
        </w:rPr>
        <w:t>أعطى</w:t>
      </w:r>
      <w:proofErr w:type="gramEnd"/>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الإسلام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الصلاة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منزلة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كبيرة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فهي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أوجبه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العبادات،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كما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أنها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عبادة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يحاسب</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عليها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المسلم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يوم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القيامة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وقد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فرضت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ليلة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المعراج</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أنس</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مالك</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فرضت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الصلاة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على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النبي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ليلة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أسرى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خمسين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صلاة،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ثم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نقصت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حتى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جعلت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خمساً،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ثم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نودى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محمد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إنه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يبدل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القول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لدي،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لك</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بهذه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الخمس</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خمسين</w:t>
      </w:r>
      <w:r w:rsidRPr="007C1FE6">
        <w:rPr>
          <w:rFonts w:ascii="Traditional Arabic" w:hAnsi="Traditional Arabic" w:cs="Traditional Arabic"/>
          <w:sz w:val="32"/>
          <w:szCs w:val="32"/>
          <w:rtl/>
        </w:rPr>
        <w:t xml:space="preserve">. </w:t>
      </w:r>
      <w:proofErr w:type="gramStart"/>
      <w:r w:rsidRPr="007C1FE6">
        <w:rPr>
          <w:rFonts w:ascii="Traditional Arabic" w:hAnsi="Traditional Arabic" w:cs="Traditional Arabic" w:hint="cs"/>
          <w:sz w:val="32"/>
          <w:szCs w:val="32"/>
          <w:rtl/>
        </w:rPr>
        <w:t>وقال</w:t>
      </w:r>
      <w:proofErr w:type="gramEnd"/>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عبد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قرط</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منقولاً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رسول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عليه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وسلم</w:t>
      </w:r>
      <w:r w:rsidRPr="007C1FE6">
        <w:rPr>
          <w:rFonts w:ascii="Traditional Arabic" w:hAnsi="Traditional Arabic" w:cs="Traditional Arabic"/>
          <w:sz w:val="32"/>
          <w:szCs w:val="32"/>
          <w:rtl/>
        </w:rPr>
        <w:t>: «</w:t>
      </w:r>
      <w:r w:rsidRPr="007C1FE6">
        <w:rPr>
          <w:rFonts w:ascii="Traditional Arabic" w:hAnsi="Traditional Arabic" w:cs="Traditional Arabic" w:hint="cs"/>
          <w:sz w:val="32"/>
          <w:szCs w:val="32"/>
          <w:rtl/>
        </w:rPr>
        <w:t>أول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يحاسب</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العبد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يوم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القيامة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الصلاة،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صلحت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صلح</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سائر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عمله،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فسدت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فسد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سائر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عمله</w:t>
      </w:r>
      <w:r>
        <w:rPr>
          <w:rFonts w:ascii="Traditional Arabic" w:hAnsi="Traditional Arabic" w:cs="Traditional Arabic"/>
          <w:sz w:val="32"/>
          <w:szCs w:val="32"/>
          <w:rtl/>
        </w:rPr>
        <w:t>.»</w:t>
      </w:r>
    </w:p>
    <w:p w:rsidR="007C1FE6" w:rsidRDefault="007C1FE6" w:rsidP="00FB6EDB">
      <w:pPr>
        <w:bidi/>
        <w:spacing w:line="360" w:lineRule="auto"/>
        <w:jc w:val="mediumKashida"/>
        <w:rPr>
          <w:rFonts w:ascii="Traditional Arabic" w:hAnsi="Traditional Arabic" w:cs="Traditional Arabic"/>
          <w:sz w:val="32"/>
          <w:szCs w:val="32"/>
          <w:rtl/>
        </w:rPr>
      </w:pPr>
      <w:r w:rsidRPr="007C1FE6">
        <w:rPr>
          <w:rFonts w:ascii="Traditional Arabic" w:hAnsi="Traditional Arabic" w:cs="Traditional Arabic" w:hint="cs"/>
          <w:sz w:val="32"/>
          <w:szCs w:val="32"/>
          <w:rtl/>
        </w:rPr>
        <w:t>وعَنْ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حُرَيْثِ</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قَبِيصَةَ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قَدِمْتُ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الْمَدِينَةَ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فَقُلْتُ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يَسِّرْ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جَلِيسًا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صَالِحًا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فَجَلَسْتُ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إِلَى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أَبِي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هُرَيْرَةَ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فَقُلْتُ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إِنِّي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سَأَلْتُ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يَرْزُقَنِي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جَلِيسًا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صَالِحًا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فَحَدِّثْنِي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بِحَدِيثٍ</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سَمِعْتَهُ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رَسُولِ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لَعَلَّ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يَنْفَعَنِي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فَقَالَ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سَمِعْتُ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رَسُولَ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يَقُولُ</w:t>
      </w:r>
      <w:r w:rsidRPr="007C1FE6">
        <w:rPr>
          <w:rFonts w:ascii="Traditional Arabic" w:hAnsi="Traditional Arabic" w:cs="Traditional Arabic"/>
          <w:sz w:val="32"/>
          <w:szCs w:val="32"/>
          <w:rtl/>
        </w:rPr>
        <w:t>: «</w:t>
      </w:r>
      <w:r w:rsidRPr="007C1FE6">
        <w:rPr>
          <w:rFonts w:ascii="Traditional Arabic" w:hAnsi="Traditional Arabic" w:cs="Traditional Arabic" w:hint="cs"/>
          <w:sz w:val="32"/>
          <w:szCs w:val="32"/>
          <w:rtl/>
        </w:rPr>
        <w:t>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أَوَّلَ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يُحَاسَبُ</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الْعَبْدُ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يَوْمَ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الْقِيَامَةِ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عَمَلِهِ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صَلَاتُهُ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صَلُحَتْ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فَقَدْ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أَفْلَحَ</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وَأَنْجَحَ</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فَسَدَتْ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فَقَدْ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خَابَ</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وَخَسِرَ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انْتَقَصَ</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فَرِيضَتِهِ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شَيْءٌ</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الرَّبُّ</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عَزَّ</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وَجَلَّ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انْظُرُوا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هَلْ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لِعَبْدِي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تَطَوُّعٍ</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فَيُكَمَّلَ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بِهَا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انْتَقَصَ</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الْفَرِيضَةِ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ثُمَّ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يَكُونُ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سَائِرُ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عَمَلِهِ</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عَلَى</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ذَلِكَ</w:t>
      </w:r>
      <w:r>
        <w:rPr>
          <w:rFonts w:ascii="Traditional Arabic" w:hAnsi="Traditional Arabic" w:cs="Traditional Arabic"/>
          <w:sz w:val="32"/>
          <w:szCs w:val="32"/>
          <w:rtl/>
        </w:rPr>
        <w:t xml:space="preserve">.» </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وفي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حديث</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عن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الإمام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جعفر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الصادق</w:t>
      </w:r>
      <w:r w:rsidRPr="007C1FE6">
        <w:rPr>
          <w:rFonts w:ascii="Traditional Arabic" w:hAnsi="Traditional Arabic" w:cs="Traditional Arabic"/>
          <w:sz w:val="32"/>
          <w:szCs w:val="32"/>
          <w:rtl/>
        </w:rPr>
        <w:t>: «...</w:t>
      </w:r>
      <w:r w:rsidRPr="007C1FE6">
        <w:rPr>
          <w:rFonts w:ascii="Traditional Arabic" w:hAnsi="Traditional Arabic" w:cs="Traditional Arabic" w:hint="cs"/>
          <w:sz w:val="32"/>
          <w:szCs w:val="32"/>
          <w:rtl/>
        </w:rPr>
        <w:t>إن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شفاعتنا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تنال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مستخفاً</w:t>
      </w:r>
      <w:r w:rsidRPr="007C1FE6">
        <w:rPr>
          <w:rFonts w:ascii="Traditional Arabic" w:hAnsi="Traditional Arabic" w:cs="Traditional Arabic"/>
          <w:sz w:val="32"/>
          <w:szCs w:val="32"/>
          <w:rtl/>
        </w:rPr>
        <w:t xml:space="preserve"> </w:t>
      </w:r>
      <w:proofErr w:type="spellStart"/>
      <w:r w:rsidRPr="007C1FE6">
        <w:rPr>
          <w:rFonts w:ascii="Traditional Arabic" w:hAnsi="Traditional Arabic" w:cs="Traditional Arabic" w:hint="cs"/>
          <w:sz w:val="32"/>
          <w:szCs w:val="32"/>
          <w:rtl/>
        </w:rPr>
        <w:t>بالصلاة</w:t>
      </w:r>
      <w:r w:rsidRPr="007C1FE6">
        <w:rPr>
          <w:rFonts w:ascii="Traditional Arabic" w:hAnsi="Traditional Arabic" w:cs="Traditional Arabic" w:hint="eastAsia"/>
          <w:sz w:val="32"/>
          <w:szCs w:val="32"/>
          <w:rtl/>
        </w:rPr>
        <w:t>»</w:t>
      </w:r>
      <w:r w:rsidRPr="007C1FE6">
        <w:rPr>
          <w:rFonts w:ascii="Traditional Arabic" w:hAnsi="Traditional Arabic" w:cs="Traditional Arabic" w:hint="cs"/>
          <w:sz w:val="32"/>
          <w:szCs w:val="32"/>
          <w:rtl/>
        </w:rPr>
        <w:t>وقد</w:t>
      </w:r>
      <w:proofErr w:type="spellEnd"/>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ذكرت</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الصلاة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القرآن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أكثر</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موضع</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منها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ما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جاء</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سورة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المؤمنون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قَدْ</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أَفْلَحَ</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الْمُؤْمِنُونَ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الَّذِينَ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هُمْ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صَلَاتِهِمْ</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خَاشِعُونَ</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وأيضاً</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في</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سورة</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الكوثر</w:t>
      </w:r>
      <w:r w:rsidRPr="007C1FE6">
        <w:rPr>
          <w:rFonts w:ascii="Traditional Arabic" w:hAnsi="Traditional Arabic" w:cs="Traditional Arabic"/>
          <w:sz w:val="32"/>
          <w:szCs w:val="32"/>
          <w:rtl/>
        </w:rPr>
        <w:t xml:space="preserve">: </w:t>
      </w:r>
      <w:r w:rsidRPr="007C1FE6">
        <w:rPr>
          <w:rFonts w:ascii="Traditional Arabic" w:hAnsi="Traditional Arabic" w:cs="Traditional Arabic"/>
          <w:sz w:val="32"/>
          <w:szCs w:val="32"/>
        </w:rPr>
        <w:t>g</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فَصَلِّ</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لِرَبِّكَ</w:t>
      </w:r>
      <w:r w:rsidRPr="007C1FE6">
        <w:rPr>
          <w:rFonts w:ascii="Traditional Arabic" w:hAnsi="Traditional Arabic" w:cs="Traditional Arabic"/>
          <w:sz w:val="32"/>
          <w:szCs w:val="32"/>
          <w:rtl/>
        </w:rPr>
        <w:t xml:space="preserve"> </w:t>
      </w:r>
      <w:r w:rsidRPr="007C1FE6">
        <w:rPr>
          <w:rFonts w:ascii="Traditional Arabic" w:hAnsi="Traditional Arabic" w:cs="Traditional Arabic" w:hint="cs"/>
          <w:sz w:val="32"/>
          <w:szCs w:val="32"/>
          <w:rtl/>
        </w:rPr>
        <w:t>وَانْحَرْ</w:t>
      </w:r>
      <w:r w:rsidRPr="007C1FE6">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
    <w:p w:rsidR="001710A1" w:rsidRDefault="001710A1" w:rsidP="00FB6EDB">
      <w:pPr>
        <w:bidi/>
        <w:jc w:val="mediumKashida"/>
        <w:rPr>
          <w:rFonts w:ascii="Traditional Arabic" w:hAnsi="Traditional Arabic" w:cs="Traditional Arabic"/>
          <w:sz w:val="32"/>
          <w:szCs w:val="32"/>
          <w:rtl/>
        </w:rPr>
      </w:pPr>
    </w:p>
    <w:p w:rsidR="00FB6EDB" w:rsidRPr="001710A1" w:rsidRDefault="00FB6EDB" w:rsidP="001710A1">
      <w:pPr>
        <w:bidi/>
        <w:jc w:val="mediumKashida"/>
        <w:rPr>
          <w:rFonts w:ascii="Traditional Arabic" w:hAnsi="Traditional Arabic" w:cs="Traditional Arabic"/>
          <w:b/>
          <w:bCs/>
          <w:sz w:val="40"/>
          <w:szCs w:val="40"/>
          <w:u w:val="single"/>
          <w:rtl/>
        </w:rPr>
      </w:pPr>
      <w:r w:rsidRPr="001710A1">
        <w:rPr>
          <w:rFonts w:ascii="Traditional Arabic" w:hAnsi="Traditional Arabic" w:cs="Traditional Arabic" w:hint="cs"/>
          <w:b/>
          <w:bCs/>
          <w:sz w:val="40"/>
          <w:szCs w:val="40"/>
          <w:u w:val="single"/>
          <w:rtl/>
        </w:rPr>
        <w:lastRenderedPageBreak/>
        <w:t>تعريفها</w:t>
      </w:r>
    </w:p>
    <w:p w:rsidR="00FB6EDB" w:rsidRPr="00FB6EDB" w:rsidRDefault="00FB6EDB" w:rsidP="001710A1">
      <w:pPr>
        <w:bidi/>
        <w:jc w:val="mediumKashida"/>
        <w:rPr>
          <w:rFonts w:ascii="Traditional Arabic" w:hAnsi="Traditional Arabic" w:cs="Traditional Arabic"/>
          <w:sz w:val="32"/>
          <w:szCs w:val="32"/>
          <w:rtl/>
        </w:rPr>
      </w:pP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لـغـة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الدعاء،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وشرعاً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عبادة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تشتمل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أقوال</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وأفعال</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مخصوصة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تفتتح</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بالتكبير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وتختتم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بالتسليم</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وقد</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فرضها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تعالى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المسلمين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السماء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ليلة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الإسراء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والمعراج،</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فكانت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البدء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خمسين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اليوم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ثم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خففها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تعالى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إلى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خمس،</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فهي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خمس</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الأداء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وخمسون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الثواب</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والصلوات</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الخمس</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هي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الفجر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والظهر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والعصر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والمغرب</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والعشاء،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استقر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ذلك</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إجماع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المسلمين</w:t>
      </w:r>
      <w:r w:rsidRPr="00FB6EDB">
        <w:rPr>
          <w:rFonts w:ascii="Traditional Arabic" w:hAnsi="Traditional Arabic" w:cs="Traditional Arabic"/>
          <w:sz w:val="32"/>
          <w:szCs w:val="32"/>
        </w:rPr>
        <w:t>.</w:t>
      </w:r>
    </w:p>
    <w:p w:rsidR="00FB6EDB" w:rsidRPr="001710A1" w:rsidRDefault="00FB6EDB" w:rsidP="00FB6EDB">
      <w:pPr>
        <w:bidi/>
        <w:jc w:val="mediumKashida"/>
        <w:rPr>
          <w:rFonts w:ascii="Traditional Arabic" w:hAnsi="Traditional Arabic" w:cs="Traditional Arabic"/>
          <w:b/>
          <w:bCs/>
          <w:sz w:val="40"/>
          <w:szCs w:val="40"/>
          <w:u w:val="single"/>
          <w:rtl/>
        </w:rPr>
      </w:pPr>
      <w:r w:rsidRPr="001710A1">
        <w:rPr>
          <w:rFonts w:ascii="Traditional Arabic" w:hAnsi="Traditional Arabic" w:cs="Traditional Arabic" w:hint="cs"/>
          <w:b/>
          <w:bCs/>
          <w:sz w:val="40"/>
          <w:szCs w:val="40"/>
          <w:u w:val="single"/>
          <w:rtl/>
        </w:rPr>
        <w:t>أهميتها</w:t>
      </w:r>
    </w:p>
    <w:p w:rsidR="00FB6EDB" w:rsidRPr="00FB6EDB" w:rsidRDefault="00FB6EDB" w:rsidP="001710A1">
      <w:pPr>
        <w:bidi/>
        <w:jc w:val="mediumKashida"/>
        <w:rPr>
          <w:rFonts w:ascii="Traditional Arabic" w:hAnsi="Traditional Arabic" w:cs="Traditional Arabic"/>
          <w:sz w:val="32"/>
          <w:szCs w:val="32"/>
          <w:rtl/>
        </w:rPr>
      </w:pPr>
      <w:proofErr w:type="gramStart"/>
      <w:r w:rsidRPr="00FB6EDB">
        <w:rPr>
          <w:rFonts w:ascii="Traditional Arabic" w:hAnsi="Traditional Arabic" w:cs="Traditional Arabic" w:hint="cs"/>
          <w:sz w:val="32"/>
          <w:szCs w:val="32"/>
          <w:rtl/>
        </w:rPr>
        <w:t>تستمد</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أهميتها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كونها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عماد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الدين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والركن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الثاني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أركان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الإسلام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الخمسة،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وهي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أول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يحاسب</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عنه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العبد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يوم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القيامة؛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فإن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قُبلت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قُبل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سائر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العمل،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وإن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رُدَّت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رُدَّ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العمل</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كما</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أنها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علامة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مميزة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للمؤمنين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المتقين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مصداقا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لقوله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تعالى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كتابه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الكريم</w:t>
      </w:r>
      <w:r w:rsidRPr="00FB6EDB">
        <w:rPr>
          <w:rFonts w:ascii="Traditional Arabic" w:hAnsi="Traditional Arabic" w:cs="Traditional Arabic"/>
          <w:sz w:val="32"/>
          <w:szCs w:val="32"/>
          <w:rtl/>
        </w:rPr>
        <w:t>: ﴿</w:t>
      </w:r>
      <w:r w:rsidRPr="00FB6EDB">
        <w:rPr>
          <w:rFonts w:ascii="Traditional Arabic" w:hAnsi="Traditional Arabic" w:cs="Traditional Arabic" w:hint="cs"/>
          <w:sz w:val="32"/>
          <w:szCs w:val="32"/>
          <w:rtl/>
        </w:rPr>
        <w:t>وَيُقِيمُونَ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w:t>
      </w:r>
      <w:r w:rsidRPr="00FB6EDB">
        <w:rPr>
          <w:rFonts w:ascii="Traditional Arabic" w:hAnsi="Traditional Arabic" w:cs="Traditional Arabic" w:hint="cs"/>
          <w:sz w:val="32"/>
          <w:szCs w:val="32"/>
          <w:rtl/>
        </w:rPr>
        <w:t>البقرة</w:t>
      </w:r>
      <w:r w:rsidRPr="00FB6EDB">
        <w:rPr>
          <w:rFonts w:ascii="Traditional Arabic" w:hAnsi="Traditional Arabic" w:cs="Traditional Arabic"/>
          <w:sz w:val="32"/>
          <w:szCs w:val="32"/>
          <w:rtl/>
        </w:rPr>
        <w:t xml:space="preserve">:3]. </w:t>
      </w:r>
      <w:proofErr w:type="gramStart"/>
      <w:r w:rsidRPr="00FB6EDB">
        <w:rPr>
          <w:rFonts w:ascii="Traditional Arabic" w:hAnsi="Traditional Arabic" w:cs="Traditional Arabic" w:hint="cs"/>
          <w:sz w:val="32"/>
          <w:szCs w:val="32"/>
          <w:rtl/>
        </w:rPr>
        <w:t>وللصلاة</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أهمية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خاصة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حياة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المؤمن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فإن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حفظها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حفظ</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دينه،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وإن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ضيّعها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فهو</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سواها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أضيع</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وغالبا</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تكون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علامة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محبة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العبد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لربه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وتقديره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لنعمه</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وتكفي</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الإشارة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إلى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عز</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وجل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أمر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بالمحافظة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عليها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مهما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كانت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الظروف</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ليعلم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العبد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أهميتها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ويدرك</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قيمتها</w:t>
      </w:r>
      <w:r w:rsidRPr="00FB6EDB">
        <w:rPr>
          <w:rFonts w:ascii="Traditional Arabic" w:hAnsi="Traditional Arabic" w:cs="Traditional Arabic"/>
          <w:sz w:val="32"/>
          <w:szCs w:val="32"/>
        </w:rPr>
        <w:t>.</w:t>
      </w:r>
    </w:p>
    <w:p w:rsidR="00FB6EDB" w:rsidRPr="001710A1" w:rsidRDefault="00FB6EDB" w:rsidP="00FB6EDB">
      <w:pPr>
        <w:bidi/>
        <w:jc w:val="mediumKashida"/>
        <w:rPr>
          <w:rFonts w:ascii="Traditional Arabic" w:hAnsi="Traditional Arabic" w:cs="Traditional Arabic"/>
          <w:b/>
          <w:bCs/>
          <w:sz w:val="40"/>
          <w:szCs w:val="40"/>
          <w:u w:val="single"/>
          <w:rtl/>
        </w:rPr>
      </w:pPr>
      <w:r w:rsidRPr="001710A1">
        <w:rPr>
          <w:rFonts w:ascii="Traditional Arabic" w:hAnsi="Traditional Arabic" w:cs="Traditional Arabic" w:hint="cs"/>
          <w:b/>
          <w:bCs/>
          <w:sz w:val="40"/>
          <w:szCs w:val="40"/>
          <w:u w:val="single"/>
          <w:rtl/>
        </w:rPr>
        <w:t>شروطها</w:t>
      </w:r>
    </w:p>
    <w:p w:rsidR="00FB6EDB" w:rsidRPr="00FB6EDB" w:rsidRDefault="00FB6EDB" w:rsidP="00FB6EDB">
      <w:pPr>
        <w:bidi/>
        <w:jc w:val="mediumKashida"/>
        <w:rPr>
          <w:rFonts w:ascii="Traditional Arabic" w:hAnsi="Traditional Arabic" w:cs="Traditional Arabic"/>
          <w:sz w:val="32"/>
          <w:szCs w:val="32"/>
          <w:rtl/>
        </w:rPr>
      </w:pPr>
      <w:r w:rsidRPr="00FB6EDB">
        <w:rPr>
          <w:rFonts w:ascii="Traditional Arabic" w:hAnsi="Traditional Arabic" w:cs="Traditional Arabic" w:hint="cs"/>
          <w:sz w:val="32"/>
          <w:szCs w:val="32"/>
          <w:rtl/>
        </w:rPr>
        <w:t>شروط</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الصلاة</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تسعة</w:t>
      </w:r>
      <w:r w:rsidRPr="00FB6EDB">
        <w:rPr>
          <w:rFonts w:ascii="Traditional Arabic" w:hAnsi="Traditional Arabic" w:cs="Traditional Arabic"/>
          <w:sz w:val="32"/>
          <w:szCs w:val="32"/>
          <w:rtl/>
        </w:rPr>
        <w:t>: (</w:t>
      </w:r>
      <w:r w:rsidRPr="00FB6EDB">
        <w:rPr>
          <w:rFonts w:ascii="Traditional Arabic" w:hAnsi="Traditional Arabic" w:cs="Traditional Arabic" w:hint="cs"/>
          <w:sz w:val="32"/>
          <w:szCs w:val="32"/>
          <w:rtl/>
        </w:rPr>
        <w:t>الإسلام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وضده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الكفر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والكافر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عمله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مردود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r w:rsidRPr="00FB6EDB">
        <w:rPr>
          <w:rFonts w:ascii="Traditional Arabic" w:hAnsi="Traditional Arabic" w:cs="Traditional Arabic" w:hint="cs"/>
          <w:sz w:val="32"/>
          <w:szCs w:val="32"/>
          <w:rtl/>
        </w:rPr>
        <w:t>العقل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وضده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الجنون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والمجنون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مرفوع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عنه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القلم</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حتى</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يفيق</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r w:rsidRPr="00FB6EDB">
        <w:rPr>
          <w:rFonts w:ascii="Traditional Arabic" w:hAnsi="Traditional Arabic" w:cs="Traditional Arabic" w:hint="cs"/>
          <w:sz w:val="32"/>
          <w:szCs w:val="32"/>
          <w:rtl/>
        </w:rPr>
        <w:t>التمييز</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وضده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الصغر</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دون</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سبع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سنين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r w:rsidRPr="00FB6EDB">
        <w:rPr>
          <w:rFonts w:ascii="Traditional Arabic" w:hAnsi="Traditional Arabic" w:cs="Traditional Arabic" w:hint="cs"/>
          <w:sz w:val="32"/>
          <w:szCs w:val="32"/>
          <w:rtl/>
        </w:rPr>
        <w:t>رفع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الحدث</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وهو</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الوضوء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المعروف</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r w:rsidRPr="00FB6EDB">
        <w:rPr>
          <w:rFonts w:ascii="Traditional Arabic" w:hAnsi="Traditional Arabic" w:cs="Traditional Arabic" w:hint="cs"/>
          <w:sz w:val="32"/>
          <w:szCs w:val="32"/>
          <w:rtl/>
        </w:rPr>
        <w:t>إزالة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النجاسة</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من</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البدن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والثوب</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والبقعة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r w:rsidRPr="00FB6EDB">
        <w:rPr>
          <w:rFonts w:ascii="Traditional Arabic" w:hAnsi="Traditional Arabic" w:cs="Traditional Arabic" w:hint="cs"/>
          <w:sz w:val="32"/>
          <w:szCs w:val="32"/>
          <w:rtl/>
        </w:rPr>
        <w:t>ستر</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العورة</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لإجماع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العلماء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بطلان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دون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لباس</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r w:rsidRPr="00FB6EDB">
        <w:rPr>
          <w:rFonts w:ascii="Traditional Arabic" w:hAnsi="Traditional Arabic" w:cs="Traditional Arabic" w:hint="cs"/>
          <w:sz w:val="32"/>
          <w:szCs w:val="32"/>
          <w:rtl/>
        </w:rPr>
        <w:t>دخول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الوقت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مصداقا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لقوله</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تعالى</w:t>
      </w:r>
      <w:proofErr w:type="gramEnd"/>
      <w:r w:rsidRPr="00FB6EDB">
        <w:rPr>
          <w:rFonts w:ascii="Traditional Arabic" w:hAnsi="Traditional Arabic" w:cs="Traditional Arabic"/>
          <w:sz w:val="32"/>
          <w:szCs w:val="32"/>
          <w:rtl/>
        </w:rPr>
        <w:t>: {</w:t>
      </w:r>
      <w:r w:rsidRPr="00FB6EDB">
        <w:rPr>
          <w:rFonts w:ascii="Traditional Arabic" w:hAnsi="Traditional Arabic" w:cs="Traditional Arabic" w:hint="cs"/>
          <w:sz w:val="32"/>
          <w:szCs w:val="32"/>
          <w:rtl/>
        </w:rPr>
        <w:t>إنّ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كانت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المؤمنين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كتابا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موقوتا</w:t>
      </w:r>
      <w:r w:rsidRPr="00FB6EDB">
        <w:rPr>
          <w:rFonts w:ascii="Traditional Arabic" w:hAnsi="Traditional Arabic" w:cs="Traditional Arabic"/>
          <w:sz w:val="32"/>
          <w:szCs w:val="32"/>
          <w:rtl/>
        </w:rPr>
        <w:t>} [</w:t>
      </w:r>
      <w:r w:rsidRPr="00FB6EDB">
        <w:rPr>
          <w:rFonts w:ascii="Traditional Arabic" w:hAnsi="Traditional Arabic" w:cs="Traditional Arabic" w:hint="cs"/>
          <w:sz w:val="32"/>
          <w:szCs w:val="32"/>
          <w:rtl/>
        </w:rPr>
        <w:t>النساء</w:t>
      </w:r>
      <w:r w:rsidRPr="00FB6EDB">
        <w:rPr>
          <w:rFonts w:ascii="Traditional Arabic" w:hAnsi="Traditional Arabic" w:cs="Traditional Arabic"/>
          <w:sz w:val="32"/>
          <w:szCs w:val="32"/>
          <w:rtl/>
        </w:rPr>
        <w:t xml:space="preserve">:103]. </w:t>
      </w:r>
      <w:r w:rsidRPr="00FB6EDB">
        <w:rPr>
          <w:rFonts w:ascii="Traditional Arabic" w:hAnsi="Traditional Arabic" w:cs="Traditional Arabic" w:hint="cs"/>
          <w:sz w:val="32"/>
          <w:szCs w:val="32"/>
          <w:rtl/>
        </w:rPr>
        <w:t>و</w:t>
      </w:r>
      <w:r w:rsidRPr="00FB6EDB">
        <w:rPr>
          <w:rFonts w:ascii="Traditional Arabic" w:hAnsi="Traditional Arabic" w:cs="Traditional Arabic"/>
          <w:sz w:val="32"/>
          <w:szCs w:val="32"/>
          <w:rtl/>
        </w:rPr>
        <w:t>(</w:t>
      </w:r>
      <w:proofErr w:type="gramStart"/>
      <w:r w:rsidRPr="00FB6EDB">
        <w:rPr>
          <w:rFonts w:ascii="Traditional Arabic" w:hAnsi="Traditional Arabic" w:cs="Traditional Arabic" w:hint="cs"/>
          <w:sz w:val="32"/>
          <w:szCs w:val="32"/>
          <w:rtl/>
        </w:rPr>
        <w:t>استقبال</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القبلة</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وأخيرا</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النية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ومحلها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القلب</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دون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التلفظ</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بها</w:t>
      </w:r>
      <w:r w:rsidRPr="00FB6EDB">
        <w:rPr>
          <w:rFonts w:ascii="Traditional Arabic" w:hAnsi="Traditional Arabic" w:cs="Traditional Arabic"/>
          <w:sz w:val="32"/>
          <w:szCs w:val="32"/>
        </w:rPr>
        <w:t>.</w:t>
      </w:r>
    </w:p>
    <w:p w:rsidR="00FB6EDB" w:rsidRPr="00FB6EDB" w:rsidRDefault="00FB6EDB" w:rsidP="00FB6EDB">
      <w:pPr>
        <w:bidi/>
        <w:jc w:val="mediumKashida"/>
        <w:rPr>
          <w:rFonts w:ascii="Traditional Arabic" w:hAnsi="Traditional Arabic" w:cs="Traditional Arabic"/>
          <w:sz w:val="32"/>
          <w:szCs w:val="32"/>
          <w:rtl/>
        </w:rPr>
      </w:pPr>
    </w:p>
    <w:p w:rsidR="00FB6EDB" w:rsidRPr="00FB6EDB" w:rsidRDefault="00FB6EDB" w:rsidP="00FB6EDB">
      <w:pPr>
        <w:bidi/>
        <w:jc w:val="mediumKashida"/>
        <w:rPr>
          <w:rFonts w:ascii="Traditional Arabic" w:hAnsi="Traditional Arabic" w:cs="Traditional Arabic"/>
          <w:sz w:val="32"/>
          <w:szCs w:val="32"/>
          <w:rtl/>
        </w:rPr>
      </w:pPr>
    </w:p>
    <w:p w:rsidR="00FB6EDB" w:rsidRPr="001710A1" w:rsidRDefault="00FB6EDB" w:rsidP="00FB6EDB">
      <w:pPr>
        <w:bidi/>
        <w:jc w:val="mediumKashida"/>
        <w:rPr>
          <w:rFonts w:ascii="Traditional Arabic" w:hAnsi="Traditional Arabic" w:cs="Traditional Arabic"/>
          <w:b/>
          <w:bCs/>
          <w:sz w:val="40"/>
          <w:szCs w:val="40"/>
          <w:u w:val="single"/>
          <w:rtl/>
        </w:rPr>
      </w:pPr>
      <w:r w:rsidRPr="001710A1">
        <w:rPr>
          <w:rFonts w:ascii="Traditional Arabic" w:hAnsi="Traditional Arabic" w:cs="Traditional Arabic" w:hint="cs"/>
          <w:b/>
          <w:bCs/>
          <w:sz w:val="40"/>
          <w:szCs w:val="40"/>
          <w:u w:val="single"/>
          <w:rtl/>
        </w:rPr>
        <w:lastRenderedPageBreak/>
        <w:t>أركانها</w:t>
      </w:r>
    </w:p>
    <w:p w:rsidR="00FB6EDB" w:rsidRPr="00FB6EDB" w:rsidRDefault="00FB6EDB" w:rsidP="00FB6EDB">
      <w:pPr>
        <w:bidi/>
        <w:jc w:val="mediumKashida"/>
        <w:rPr>
          <w:rFonts w:ascii="Traditional Arabic" w:hAnsi="Traditional Arabic" w:cs="Traditional Arabic"/>
          <w:sz w:val="32"/>
          <w:szCs w:val="32"/>
          <w:rtl/>
        </w:rPr>
      </w:pPr>
      <w:proofErr w:type="gramStart"/>
      <w:r w:rsidRPr="00FB6EDB">
        <w:rPr>
          <w:rFonts w:ascii="Traditional Arabic" w:hAnsi="Traditional Arabic" w:cs="Traditional Arabic" w:hint="cs"/>
          <w:sz w:val="32"/>
          <w:szCs w:val="32"/>
          <w:rtl/>
        </w:rPr>
        <w:t>إذا</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للبيت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قواعد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تشد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بنيانه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وتحفظه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الانهيار،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فـللصلاة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أركان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تقوي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مقاصدها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وتحفظها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البطلان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وتجعلها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متقبلة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بإذن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الرحمان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وهذه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الأركان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أربعة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عشر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هي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القيام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القدرة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ذلك،</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وتكبيرة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الإحرام،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وقراءة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سورة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الفاتحة،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والركوع،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والرفع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الركوع،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والسجود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الأعضاء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السبعة،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والاعتدال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السجود،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والجلسة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السجدتين،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والطمأنينة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جميع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الأركان،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والترتيب،</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والتشهد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الأخير،</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والجلوس</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للتشهد،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النبي،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والتسليمتان</w:t>
      </w:r>
      <w:r w:rsidRPr="00FB6EDB">
        <w:rPr>
          <w:rFonts w:ascii="Traditional Arabic" w:hAnsi="Traditional Arabic" w:cs="Traditional Arabic"/>
          <w:sz w:val="32"/>
          <w:szCs w:val="32"/>
        </w:rPr>
        <w:t>.</w:t>
      </w:r>
    </w:p>
    <w:p w:rsidR="00FB6EDB" w:rsidRPr="00FB6EDB" w:rsidRDefault="00FB6EDB" w:rsidP="00FB6EDB">
      <w:pPr>
        <w:bidi/>
        <w:jc w:val="mediumKashida"/>
        <w:rPr>
          <w:rFonts w:ascii="Traditional Arabic" w:hAnsi="Traditional Arabic" w:cs="Traditional Arabic"/>
          <w:sz w:val="32"/>
          <w:szCs w:val="32"/>
          <w:rtl/>
        </w:rPr>
      </w:pPr>
    </w:p>
    <w:p w:rsidR="00FB6EDB" w:rsidRPr="001710A1" w:rsidRDefault="00FB6EDB" w:rsidP="00FB6EDB">
      <w:pPr>
        <w:bidi/>
        <w:jc w:val="mediumKashida"/>
        <w:rPr>
          <w:rFonts w:ascii="Traditional Arabic" w:hAnsi="Traditional Arabic" w:cs="Traditional Arabic"/>
          <w:b/>
          <w:bCs/>
          <w:sz w:val="40"/>
          <w:szCs w:val="40"/>
          <w:u w:val="single"/>
          <w:rtl/>
        </w:rPr>
      </w:pPr>
      <w:r w:rsidRPr="001710A1">
        <w:rPr>
          <w:rFonts w:ascii="Traditional Arabic" w:hAnsi="Traditional Arabic" w:cs="Traditional Arabic" w:hint="cs"/>
          <w:b/>
          <w:bCs/>
          <w:sz w:val="40"/>
          <w:szCs w:val="40"/>
          <w:u w:val="single"/>
          <w:rtl/>
        </w:rPr>
        <w:t>أنواعها</w:t>
      </w:r>
    </w:p>
    <w:p w:rsidR="00FB6EDB" w:rsidRPr="00FB6EDB" w:rsidRDefault="00FB6EDB" w:rsidP="00FB6EDB">
      <w:pPr>
        <w:bidi/>
        <w:jc w:val="mediumKashida"/>
        <w:rPr>
          <w:rFonts w:ascii="Traditional Arabic" w:hAnsi="Traditional Arabic" w:cs="Traditional Arabic"/>
          <w:sz w:val="32"/>
          <w:szCs w:val="32"/>
          <w:rtl/>
        </w:rPr>
      </w:pPr>
      <w:proofErr w:type="gramStart"/>
      <w:r w:rsidRPr="00FB6EDB">
        <w:rPr>
          <w:rFonts w:ascii="Traditional Arabic" w:hAnsi="Traditional Arabic" w:cs="Traditional Arabic" w:hint="cs"/>
          <w:sz w:val="32"/>
          <w:szCs w:val="32"/>
          <w:rtl/>
        </w:rPr>
        <w:t>تختلف</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الصلوات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وتتعدد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أشكالها،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فهناك</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الجمعة،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العيدين،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الكسوف،</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الاستسقاء،</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الجنازة،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التطوع،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التوبة،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الاستخارة،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التراويح</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وغيرها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الصلوات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التي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تختص</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واحدة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بمناسبة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أو</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ظرف</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معين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وهي</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بذلك</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تختلف</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حيث</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الشكل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والهيئة،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لكنها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تتوحد</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حيث</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كونها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وسيلة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روحية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للصلة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والتقرب</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منه،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والخضوع</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سبحانه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وتعالى</w:t>
      </w:r>
      <w:r w:rsidRPr="00FB6EDB">
        <w:rPr>
          <w:rFonts w:ascii="Traditional Arabic" w:hAnsi="Traditional Arabic" w:cs="Traditional Arabic"/>
          <w:sz w:val="32"/>
          <w:szCs w:val="32"/>
          <w:rtl/>
        </w:rPr>
        <w:t xml:space="preserve">. </w:t>
      </w:r>
      <w:proofErr w:type="gramStart"/>
      <w:r w:rsidRPr="00FB6EDB">
        <w:rPr>
          <w:rFonts w:ascii="Traditional Arabic" w:hAnsi="Traditional Arabic" w:cs="Traditional Arabic" w:hint="cs"/>
          <w:sz w:val="32"/>
          <w:szCs w:val="32"/>
          <w:rtl/>
        </w:rPr>
        <w:t>وقد</w:t>
      </w:r>
      <w:proofErr w:type="gram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أوصانا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الرسول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صلى</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عليه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وسلم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قبل</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وفاته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بالتمسك</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بالصلاة</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وعدم</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التفريط</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فيها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فقال</w:t>
      </w:r>
      <w:r w:rsidRPr="00FB6EDB">
        <w:rPr>
          <w:rFonts w:ascii="Traditional Arabic" w:hAnsi="Traditional Arabic" w:cs="Traditional Arabic"/>
          <w:sz w:val="32"/>
          <w:szCs w:val="32"/>
          <w:rtl/>
        </w:rPr>
        <w:t>: (</w:t>
      </w:r>
      <w:r w:rsidRPr="00FB6EDB">
        <w:rPr>
          <w:rFonts w:ascii="Traditional Arabic" w:hAnsi="Traditional Arabic" w:cs="Traditional Arabic" w:hint="cs"/>
          <w:sz w:val="32"/>
          <w:szCs w:val="32"/>
          <w:rtl/>
        </w:rPr>
        <w:t>الصَّلاةَ</w:t>
      </w:r>
      <w:r w:rsidRPr="00FB6EDB">
        <w:rPr>
          <w:rFonts w:ascii="Traditional Arabic" w:hAnsi="Traditional Arabic" w:cs="Traditional Arabic"/>
          <w:sz w:val="32"/>
          <w:szCs w:val="32"/>
          <w:rtl/>
        </w:rPr>
        <w:t xml:space="preserve"> </w:t>
      </w:r>
      <w:proofErr w:type="spellStart"/>
      <w:r w:rsidRPr="00FB6EDB">
        <w:rPr>
          <w:rFonts w:ascii="Traditional Arabic" w:hAnsi="Traditional Arabic" w:cs="Traditional Arabic" w:hint="cs"/>
          <w:sz w:val="32"/>
          <w:szCs w:val="32"/>
          <w:rtl/>
        </w:rPr>
        <w:t>الصَّلاةَ</w:t>
      </w:r>
      <w:proofErr w:type="spellEnd"/>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اتَّقُوا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اللَّهَ</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فِيمَا</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مَلَكَتْ</w:t>
      </w:r>
      <w:r w:rsidRPr="00FB6EDB">
        <w:rPr>
          <w:rFonts w:ascii="Traditional Arabic" w:hAnsi="Traditional Arabic" w:cs="Traditional Arabic"/>
          <w:sz w:val="32"/>
          <w:szCs w:val="32"/>
          <w:rtl/>
        </w:rPr>
        <w:t xml:space="preserve"> </w:t>
      </w:r>
      <w:r w:rsidRPr="00FB6EDB">
        <w:rPr>
          <w:rFonts w:ascii="Traditional Arabic" w:hAnsi="Traditional Arabic" w:cs="Traditional Arabic" w:hint="cs"/>
          <w:sz w:val="32"/>
          <w:szCs w:val="32"/>
          <w:rtl/>
        </w:rPr>
        <w:t>أَيْمَانُكُم</w:t>
      </w:r>
      <w:r w:rsidRPr="00FB6EDB">
        <w:rPr>
          <w:rFonts w:ascii="Traditional Arabic" w:hAnsi="Traditional Arabic" w:cs="Traditional Arabic"/>
          <w:sz w:val="32"/>
          <w:szCs w:val="32"/>
          <w:rtl/>
        </w:rPr>
        <w:t>).</w:t>
      </w:r>
    </w:p>
    <w:p w:rsidR="007C1FE6" w:rsidRPr="001710A1" w:rsidRDefault="007C1FE6" w:rsidP="00FB6EDB">
      <w:pPr>
        <w:bidi/>
        <w:jc w:val="mediumKashida"/>
        <w:rPr>
          <w:rFonts w:ascii="Traditional Arabic" w:hAnsi="Traditional Arabic" w:cs="Traditional Arabic"/>
          <w:b/>
          <w:bCs/>
          <w:sz w:val="40"/>
          <w:szCs w:val="40"/>
          <w:u w:val="single"/>
        </w:rPr>
      </w:pPr>
      <w:r w:rsidRPr="001710A1">
        <w:rPr>
          <w:rFonts w:ascii="Traditional Arabic" w:hAnsi="Traditional Arabic" w:cs="Traditional Arabic"/>
          <w:b/>
          <w:bCs/>
          <w:sz w:val="40"/>
          <w:szCs w:val="40"/>
          <w:u w:val="single"/>
          <w:rtl/>
        </w:rPr>
        <w:t>أدلة الصلاة من السنة النبوية</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من عظيم منزلة الصلاة في الإسلام أنها فرضت في أعظم رحلة عرفتها البشرية ألا وهى رحلة الإسراء والمعراج. الصلاة هي الفرق بين المسلم </w:t>
      </w:r>
      <w:proofErr w:type="gramStart"/>
      <w:r w:rsidRPr="007C1FE6">
        <w:rPr>
          <w:rFonts w:ascii="Traditional Arabic" w:hAnsi="Traditional Arabic" w:cs="Traditional Arabic"/>
          <w:sz w:val="32"/>
          <w:szCs w:val="32"/>
          <w:rtl/>
        </w:rPr>
        <w:t>والكافر</w:t>
      </w:r>
      <w:proofErr w:type="gramEnd"/>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عن أنس بن مالك رضي الله عنه قال: "فرضت الصلاة على النبي صلى الله عليه وسلم ليلة أسري به خمسين صلاة ثم نقصت حتى جعلن خمساً ثم نودي يا محمد إنه لا يبدل القول لدي وأن لك بهذه الخمس خمسين"(رواه البخاري ومسلم</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عن بريدة رضي الله عنه أن النبي صلى الله عليه وسلم قال: "العهد الذي بيننا وبينهم الصلاة فمن تركها فقد كفر</w:t>
      </w:r>
      <w:r w:rsidR="001710A1">
        <w:rPr>
          <w:rFonts w:ascii="Traditional Arabic" w:hAnsi="Traditional Arabic" w:cs="Traditional Arabic"/>
          <w:sz w:val="32"/>
          <w:szCs w:val="32"/>
          <w:rtl/>
        </w:rPr>
        <w:t>"</w:t>
      </w:r>
    </w:p>
    <w:p w:rsidR="007C1FE6" w:rsidRPr="007C1FE6" w:rsidRDefault="007C1FE6" w:rsidP="00DD5F8E">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lastRenderedPageBreak/>
        <w:t xml:space="preserve">عن عبد الله بن عمرو- رضي الله عنهما- عن النبي صلى الله عليه وسلم أنه ذكر الصلاة يوماً فقال: "من حافظ عليها كانت له نوراً وبرهاناً ونجاة يوم القيامة ومن لم يحافظ عليها لم يكن له نور ولا برهان ولا نجاة وكان يوم القيامة مع قارون وهامان وفرعون وأبي بن خلف"(أخرجه ابن حبان </w:t>
      </w:r>
      <w:proofErr w:type="spellStart"/>
      <w:r w:rsidRPr="007C1FE6">
        <w:rPr>
          <w:rFonts w:ascii="Traditional Arabic" w:hAnsi="Traditional Arabic" w:cs="Traditional Arabic"/>
          <w:sz w:val="32"/>
          <w:szCs w:val="32"/>
          <w:rtl/>
        </w:rPr>
        <w:t>فى</w:t>
      </w:r>
      <w:proofErr w:type="spellEnd"/>
      <w:r w:rsidRPr="007C1FE6">
        <w:rPr>
          <w:rFonts w:ascii="Traditional Arabic" w:hAnsi="Traditional Arabic" w:cs="Traditional Arabic"/>
          <w:sz w:val="32"/>
          <w:szCs w:val="32"/>
          <w:rtl/>
        </w:rPr>
        <w:t xml:space="preserve"> صحيحه</w:t>
      </w:r>
      <w:r w:rsidR="00DD5F8E">
        <w:rPr>
          <w:rFonts w:ascii="Traditional Arabic" w:hAnsi="Traditional Arabic" w:cs="Traditional Arabic" w:hint="cs"/>
          <w:sz w:val="32"/>
          <w:szCs w:val="32"/>
          <w:rtl/>
        </w:rPr>
        <w:t>).</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عن ربيعة بن كعب الأسلمي قال: "كنت أبيت مع رسول الله صلى الله عليه وسلم فأتيته بوضوئه وحاجته فقال لي: "سلني" فقلت: "أسألك مرافقتك في الجنة قال: "أو غير ذلك؟ قلت: هو ذاك. قال: "فأعني على نفسك بكثرة </w:t>
      </w:r>
      <w:proofErr w:type="gramStart"/>
      <w:r w:rsidRPr="007C1FE6">
        <w:rPr>
          <w:rFonts w:ascii="Traditional Arabic" w:hAnsi="Traditional Arabic" w:cs="Traditional Arabic"/>
          <w:sz w:val="32"/>
          <w:szCs w:val="32"/>
          <w:rtl/>
        </w:rPr>
        <w:t>السجود</w:t>
      </w:r>
      <w:proofErr w:type="gramEnd"/>
      <w:r w:rsidRPr="007C1FE6">
        <w:rPr>
          <w:rFonts w:ascii="Traditional Arabic" w:hAnsi="Traditional Arabic" w:cs="Traditional Arabic"/>
          <w:sz w:val="32"/>
          <w:szCs w:val="32"/>
          <w:rtl/>
        </w:rPr>
        <w:t>"(رواه مسلم</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روى النسائي عن أنس أن النبي صلى الله عليه وسلم قال: «حُبب إليِّ من الدنيا: النساء </w:t>
      </w:r>
      <w:proofErr w:type="spellStart"/>
      <w:r w:rsidRPr="007C1FE6">
        <w:rPr>
          <w:rFonts w:ascii="Traditional Arabic" w:hAnsi="Traditional Arabic" w:cs="Traditional Arabic"/>
          <w:sz w:val="32"/>
          <w:szCs w:val="32"/>
          <w:rtl/>
        </w:rPr>
        <w:t>والطيب</w:t>
      </w:r>
      <w:proofErr w:type="gramStart"/>
      <w:r w:rsidRPr="007C1FE6">
        <w:rPr>
          <w:rFonts w:ascii="Traditional Arabic" w:hAnsi="Traditional Arabic" w:cs="Traditional Arabic"/>
          <w:sz w:val="32"/>
          <w:szCs w:val="32"/>
          <w:rtl/>
        </w:rPr>
        <w:t>،وجُعل</w:t>
      </w:r>
      <w:proofErr w:type="spellEnd"/>
      <w:proofErr w:type="gramEnd"/>
      <w:r w:rsidRPr="007C1FE6">
        <w:rPr>
          <w:rFonts w:ascii="Traditional Arabic" w:hAnsi="Traditional Arabic" w:cs="Traditional Arabic"/>
          <w:sz w:val="32"/>
          <w:szCs w:val="32"/>
          <w:rtl/>
        </w:rPr>
        <w:t xml:space="preserve"> قرة عيني في الصلاة»</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أخرج أبو داود </w:t>
      </w:r>
      <w:proofErr w:type="spellStart"/>
      <w:r w:rsidRPr="007C1FE6">
        <w:rPr>
          <w:rFonts w:ascii="Traditional Arabic" w:hAnsi="Traditional Arabic" w:cs="Traditional Arabic"/>
          <w:sz w:val="32"/>
          <w:szCs w:val="32"/>
          <w:rtl/>
        </w:rPr>
        <w:t>فى</w:t>
      </w:r>
      <w:proofErr w:type="spellEnd"/>
      <w:r w:rsidRPr="007C1FE6">
        <w:rPr>
          <w:rFonts w:ascii="Traditional Arabic" w:hAnsi="Traditional Arabic" w:cs="Traditional Arabic"/>
          <w:sz w:val="32"/>
          <w:szCs w:val="32"/>
          <w:rtl/>
        </w:rPr>
        <w:t xml:space="preserve"> سننه عن عبد اللَّه بن عمرو بن العاص أن النبي صلى الله عليه وسلم قال: «مُروا أولادكم بالصلاة وهم أبناء سبع سنين، واضربوهم عليها وهم أبناء </w:t>
      </w:r>
      <w:proofErr w:type="spellStart"/>
      <w:r w:rsidRPr="007C1FE6">
        <w:rPr>
          <w:rFonts w:ascii="Traditional Arabic" w:hAnsi="Traditional Arabic" w:cs="Traditional Arabic"/>
          <w:sz w:val="32"/>
          <w:szCs w:val="32"/>
          <w:rtl/>
        </w:rPr>
        <w:t>عشر،وفرقوا</w:t>
      </w:r>
      <w:proofErr w:type="spellEnd"/>
      <w:r w:rsidRPr="007C1FE6">
        <w:rPr>
          <w:rFonts w:ascii="Traditional Arabic" w:hAnsi="Traditional Arabic" w:cs="Traditional Arabic"/>
          <w:sz w:val="32"/>
          <w:szCs w:val="32"/>
          <w:rtl/>
        </w:rPr>
        <w:t xml:space="preserve"> بينهم في المضاجع»</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عن أبي هريرة أن النبي صلى الله عليه وسلم قال: "أول ما يحاسب به العبد يوم القيامة يحاسب بصلاته فإن صلحت فقد أفلح وأنجح وإن فسدت فقد خاب وخسر"( أخرجه الترمذي </w:t>
      </w:r>
      <w:proofErr w:type="spellStart"/>
      <w:r w:rsidRPr="007C1FE6">
        <w:rPr>
          <w:rFonts w:ascii="Traditional Arabic" w:hAnsi="Traditional Arabic" w:cs="Traditional Arabic"/>
          <w:sz w:val="32"/>
          <w:szCs w:val="32"/>
          <w:rtl/>
        </w:rPr>
        <w:t>فى</w:t>
      </w:r>
      <w:proofErr w:type="spellEnd"/>
      <w:r w:rsidRPr="007C1FE6">
        <w:rPr>
          <w:rFonts w:ascii="Traditional Arabic" w:hAnsi="Traditional Arabic" w:cs="Traditional Arabic"/>
          <w:sz w:val="32"/>
          <w:szCs w:val="32"/>
          <w:rtl/>
        </w:rPr>
        <w:t xml:space="preserve"> سننه وصححه </w:t>
      </w:r>
      <w:proofErr w:type="spellStart"/>
      <w:r w:rsidRPr="007C1FE6">
        <w:rPr>
          <w:rFonts w:ascii="Traditional Arabic" w:hAnsi="Traditional Arabic" w:cs="Traditional Arabic"/>
          <w:sz w:val="32"/>
          <w:szCs w:val="32"/>
          <w:rtl/>
        </w:rPr>
        <w:t>الألبانى</w:t>
      </w:r>
      <w:proofErr w:type="spellEnd"/>
      <w:r w:rsidRPr="007C1FE6">
        <w:rPr>
          <w:rFonts w:ascii="Traditional Arabic" w:hAnsi="Traditional Arabic" w:cs="Traditional Arabic"/>
          <w:sz w:val="32"/>
          <w:szCs w:val="32"/>
          <w:rtl/>
        </w:rPr>
        <w:t xml:space="preserve"> </w:t>
      </w:r>
      <w:proofErr w:type="spellStart"/>
      <w:r w:rsidRPr="007C1FE6">
        <w:rPr>
          <w:rFonts w:ascii="Traditional Arabic" w:hAnsi="Traditional Arabic" w:cs="Traditional Arabic"/>
          <w:sz w:val="32"/>
          <w:szCs w:val="32"/>
          <w:rtl/>
        </w:rPr>
        <w:t>فى</w:t>
      </w:r>
      <w:proofErr w:type="spellEnd"/>
      <w:r w:rsidRPr="007C1FE6">
        <w:rPr>
          <w:rFonts w:ascii="Traditional Arabic" w:hAnsi="Traditional Arabic" w:cs="Traditional Arabic"/>
          <w:sz w:val="32"/>
          <w:szCs w:val="32"/>
          <w:rtl/>
        </w:rPr>
        <w:t xml:space="preserve"> صحيح سنن الترمذي حديث رقم 413</w:t>
      </w:r>
      <w:r w:rsidRPr="007C1FE6">
        <w:rPr>
          <w:rFonts w:ascii="Traditional Arabic" w:hAnsi="Traditional Arabic" w:cs="Traditional Arabic"/>
          <w:sz w:val="32"/>
          <w:szCs w:val="32"/>
        </w:rPr>
        <w:t>).</w:t>
      </w:r>
    </w:p>
    <w:p w:rsidR="001710A1" w:rsidRPr="007C1FE6" w:rsidRDefault="007C1FE6" w:rsidP="00DD5F8E">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وعن أنس بن مالك ، رضي الله عنه عن النبي صلى الله عليه وسلم قال : " أول ما يحاسب به العبد صلاته ، يقول الله تبارك وتعالى للملائكة : انظروا إلى صلاة عبدي ، فإن وجدوها كاملة كتبت له كاملة ، وإن وجدوها انتقص منها شيء قال : انظروا هل تجدون لعبدي تطوعا ، فتكمل صلاته من تطوعه ، ثم تؤخذ الأعمال على قدر ذ</w:t>
      </w:r>
      <w:r w:rsidR="00DD5F8E">
        <w:rPr>
          <w:rFonts w:ascii="Traditional Arabic" w:hAnsi="Traditional Arabic" w:cs="Traditional Arabic"/>
          <w:sz w:val="32"/>
          <w:szCs w:val="32"/>
          <w:rtl/>
        </w:rPr>
        <w:t xml:space="preserve">لك "( أخرجه </w:t>
      </w:r>
      <w:proofErr w:type="spellStart"/>
      <w:r w:rsidR="00DD5F8E">
        <w:rPr>
          <w:rFonts w:ascii="Traditional Arabic" w:hAnsi="Traditional Arabic" w:cs="Traditional Arabic"/>
          <w:sz w:val="32"/>
          <w:szCs w:val="32"/>
          <w:rtl/>
        </w:rPr>
        <w:t>الدارمى</w:t>
      </w:r>
      <w:proofErr w:type="spellEnd"/>
      <w:r w:rsidR="00DD5F8E">
        <w:rPr>
          <w:rFonts w:ascii="Traditional Arabic" w:hAnsi="Traditional Arabic" w:cs="Traditional Arabic"/>
          <w:sz w:val="32"/>
          <w:szCs w:val="32"/>
          <w:rtl/>
        </w:rPr>
        <w:t xml:space="preserve"> </w:t>
      </w:r>
      <w:proofErr w:type="spellStart"/>
      <w:r w:rsidR="00DD5F8E">
        <w:rPr>
          <w:rFonts w:ascii="Traditional Arabic" w:hAnsi="Traditional Arabic" w:cs="Traditional Arabic"/>
          <w:sz w:val="32"/>
          <w:szCs w:val="32"/>
          <w:rtl/>
        </w:rPr>
        <w:t>فى</w:t>
      </w:r>
      <w:proofErr w:type="spellEnd"/>
      <w:r w:rsidR="00DD5F8E">
        <w:rPr>
          <w:rFonts w:ascii="Traditional Arabic" w:hAnsi="Traditional Arabic" w:cs="Traditional Arabic"/>
          <w:sz w:val="32"/>
          <w:szCs w:val="32"/>
          <w:rtl/>
        </w:rPr>
        <w:t xml:space="preserve"> سننه).</w:t>
      </w:r>
    </w:p>
    <w:p w:rsidR="007C1FE6" w:rsidRPr="001710A1" w:rsidRDefault="007C1FE6" w:rsidP="00FB6EDB">
      <w:pPr>
        <w:bidi/>
        <w:jc w:val="mediumKashida"/>
        <w:rPr>
          <w:rFonts w:ascii="Traditional Arabic" w:hAnsi="Traditional Arabic" w:cs="Traditional Arabic"/>
          <w:b/>
          <w:bCs/>
          <w:sz w:val="40"/>
          <w:szCs w:val="40"/>
          <w:u w:val="single"/>
        </w:rPr>
      </w:pPr>
      <w:r w:rsidRPr="001710A1">
        <w:rPr>
          <w:rFonts w:ascii="Traditional Arabic" w:hAnsi="Traditional Arabic" w:cs="Traditional Arabic"/>
          <w:b/>
          <w:bCs/>
          <w:sz w:val="40"/>
          <w:szCs w:val="40"/>
          <w:u w:val="single"/>
          <w:rtl/>
        </w:rPr>
        <w:t xml:space="preserve">حكم </w:t>
      </w:r>
      <w:proofErr w:type="gramStart"/>
      <w:r w:rsidRPr="001710A1">
        <w:rPr>
          <w:rFonts w:ascii="Traditional Arabic" w:hAnsi="Traditional Arabic" w:cs="Traditional Arabic"/>
          <w:b/>
          <w:bCs/>
          <w:sz w:val="40"/>
          <w:szCs w:val="40"/>
          <w:u w:val="single"/>
          <w:rtl/>
        </w:rPr>
        <w:t>تارك</w:t>
      </w:r>
      <w:proofErr w:type="gramEnd"/>
      <w:r w:rsidRPr="001710A1">
        <w:rPr>
          <w:rFonts w:ascii="Traditional Arabic" w:hAnsi="Traditional Arabic" w:cs="Traditional Arabic"/>
          <w:b/>
          <w:bCs/>
          <w:sz w:val="40"/>
          <w:szCs w:val="40"/>
          <w:u w:val="single"/>
          <w:rtl/>
        </w:rPr>
        <w:t xml:space="preserve"> الصلاة</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تارك الصلاة إذا كان قد تركها جاحدا لوجوبها مع علمه بأن الله أمر بإقامتها فهذا كافر مرتد بإجماع </w:t>
      </w:r>
      <w:proofErr w:type="gramStart"/>
      <w:r w:rsidRPr="007C1FE6">
        <w:rPr>
          <w:rFonts w:ascii="Traditional Arabic" w:hAnsi="Traditional Arabic" w:cs="Traditional Arabic"/>
          <w:sz w:val="32"/>
          <w:szCs w:val="32"/>
          <w:rtl/>
        </w:rPr>
        <w:t>الأمة .</w:t>
      </w:r>
      <w:proofErr w:type="gramEnd"/>
      <w:r w:rsidRPr="007C1FE6">
        <w:rPr>
          <w:rFonts w:ascii="Traditional Arabic" w:hAnsi="Traditional Arabic" w:cs="Traditional Arabic"/>
          <w:sz w:val="32"/>
          <w:szCs w:val="32"/>
          <w:rtl/>
        </w:rPr>
        <w:t xml:space="preserve"> ومن تركها جاحدا لوجوبها جهلا منه بوجوبها كحديث العهد بالإسلام لم يحكم </w:t>
      </w:r>
      <w:proofErr w:type="gramStart"/>
      <w:r w:rsidRPr="007C1FE6">
        <w:rPr>
          <w:rFonts w:ascii="Traditional Arabic" w:hAnsi="Traditional Arabic" w:cs="Traditional Arabic"/>
          <w:sz w:val="32"/>
          <w:szCs w:val="32"/>
          <w:rtl/>
        </w:rPr>
        <w:t>بكفره ،</w:t>
      </w:r>
      <w:proofErr w:type="gramEnd"/>
      <w:r w:rsidRPr="007C1FE6">
        <w:rPr>
          <w:rFonts w:ascii="Traditional Arabic" w:hAnsi="Traditional Arabic" w:cs="Traditional Arabic"/>
          <w:sz w:val="32"/>
          <w:szCs w:val="32"/>
          <w:rtl/>
        </w:rPr>
        <w:t xml:space="preserve"> ولكن يُعَلّم ويؤمر بها .قال ابن عبد البر  :أجمع المسلمون على أن جاحد فرض الصلاة </w:t>
      </w:r>
      <w:r w:rsidRPr="007C1FE6">
        <w:rPr>
          <w:rFonts w:ascii="Traditional Arabic" w:hAnsi="Traditional Arabic" w:cs="Traditional Arabic"/>
          <w:sz w:val="32"/>
          <w:szCs w:val="32"/>
          <w:rtl/>
        </w:rPr>
        <w:lastRenderedPageBreak/>
        <w:t>كافر يقتل إن لم يتب من كفره ذلك ،واختلفوا في المقر بها وبفرضها التارك عمدا لعمل</w:t>
      </w:r>
      <w:r w:rsidR="00DD5F8E">
        <w:rPr>
          <w:rFonts w:ascii="Traditional Arabic" w:hAnsi="Traditional Arabic" w:cs="Traditional Arabic"/>
          <w:sz w:val="32"/>
          <w:szCs w:val="32"/>
          <w:rtl/>
        </w:rPr>
        <w:t>ها ، وهو على القيام بها قادر</w:t>
      </w:r>
      <w:r w:rsidRPr="007C1FE6">
        <w:rPr>
          <w:rFonts w:ascii="Traditional Arabic" w:hAnsi="Traditional Arabic" w:cs="Traditional Arabic"/>
          <w:sz w:val="32"/>
          <w:szCs w:val="32"/>
          <w:rtl/>
        </w:rPr>
        <w:t xml:space="preserve"> والجدول التالي يوضح الفروقات بين المذاهب الإسلامية</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المذهب</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 xml:space="preserve">حكم </w:t>
      </w:r>
      <w:proofErr w:type="gramStart"/>
      <w:r w:rsidRPr="007C1FE6">
        <w:rPr>
          <w:rFonts w:ascii="Traditional Arabic" w:hAnsi="Traditional Arabic" w:cs="Traditional Arabic"/>
          <w:sz w:val="32"/>
          <w:szCs w:val="32"/>
          <w:rtl/>
        </w:rPr>
        <w:t>ترك</w:t>
      </w:r>
      <w:proofErr w:type="gramEnd"/>
      <w:r w:rsidRPr="007C1FE6">
        <w:rPr>
          <w:rFonts w:ascii="Traditional Arabic" w:hAnsi="Traditional Arabic" w:cs="Traditional Arabic"/>
          <w:sz w:val="32"/>
          <w:szCs w:val="32"/>
          <w:rtl/>
        </w:rPr>
        <w:t xml:space="preserve"> الصلاة تساهلًا</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ملاحظات</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الحنبلي</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كافر</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إذا كان غير جاحد وهو ممن يجهل ذلك، كحديث الإسلام، والناشئ ببادية، بلغ بوجوبها، وعلِّم ذلك، ولم يحكم بكفره لأنه معذور، وإن لم يكن ممن يجهل ذلك، كالناشئ من المسلمين في الأمصار والقرى، لم يُعذر، ولم يُقبل منه ادعاء الجهل، وحكم بكفره، لأن أدلة الوجوب ظاهرة في الكتاب والسنة، والمسلمون يفعلونها على الدوام، فلا يخفى وجوبها على من هذا حاله.</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المالكي</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فاسق.</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 xml:space="preserve">يقتل إن أصر على تركها حدًا </w:t>
      </w:r>
      <w:proofErr w:type="spellStart"/>
      <w:r w:rsidRPr="007C1FE6">
        <w:rPr>
          <w:rFonts w:ascii="Traditional Arabic" w:hAnsi="Traditional Arabic" w:cs="Traditional Arabic"/>
          <w:sz w:val="32"/>
          <w:szCs w:val="32"/>
          <w:rtl/>
        </w:rPr>
        <w:t>لاكفرًا</w:t>
      </w:r>
      <w:proofErr w:type="spellEnd"/>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الحنفي</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فاسق.</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 xml:space="preserve">يحبس حتى </w:t>
      </w:r>
      <w:proofErr w:type="gramStart"/>
      <w:r w:rsidRPr="007C1FE6">
        <w:rPr>
          <w:rFonts w:ascii="Traditional Arabic" w:hAnsi="Traditional Arabic" w:cs="Traditional Arabic"/>
          <w:sz w:val="32"/>
          <w:szCs w:val="32"/>
          <w:rtl/>
        </w:rPr>
        <w:t>يصلي ،</w:t>
      </w:r>
      <w:proofErr w:type="gramEnd"/>
      <w:r w:rsidRPr="007C1FE6">
        <w:rPr>
          <w:rFonts w:ascii="Traditional Arabic" w:hAnsi="Traditional Arabic" w:cs="Traditional Arabic"/>
          <w:sz w:val="32"/>
          <w:szCs w:val="32"/>
          <w:rtl/>
        </w:rPr>
        <w:t>وقيل يضرب حتى يسيل منه الدم.</w:t>
      </w:r>
    </w:p>
    <w:p w:rsidR="007C1FE6" w:rsidRPr="007C1FE6" w:rsidRDefault="007C1FE6" w:rsidP="00DD5F8E">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الشافعي</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فاسق</w:t>
      </w:r>
      <w:r w:rsidRPr="007C1FE6">
        <w:rPr>
          <w:rFonts w:ascii="Traditional Arabic" w:hAnsi="Traditional Arabic" w:cs="Traditional Arabic"/>
          <w:sz w:val="32"/>
          <w:szCs w:val="32"/>
        </w:rPr>
        <w:tab/>
      </w:r>
      <w:r w:rsidRPr="007C1FE6">
        <w:rPr>
          <w:rFonts w:ascii="Traditional Arabic" w:hAnsi="Traditional Arabic" w:cs="Traditional Arabic"/>
          <w:sz w:val="32"/>
          <w:szCs w:val="32"/>
          <w:rtl/>
        </w:rPr>
        <w:t>يقت</w:t>
      </w:r>
      <w:r w:rsidR="00DD5F8E">
        <w:rPr>
          <w:rFonts w:ascii="Traditional Arabic" w:hAnsi="Traditional Arabic" w:cs="Traditional Arabic"/>
          <w:sz w:val="32"/>
          <w:szCs w:val="32"/>
          <w:rtl/>
        </w:rPr>
        <w:t xml:space="preserve">ل إن أصر على تركها حدًا </w:t>
      </w:r>
      <w:proofErr w:type="spellStart"/>
      <w:r w:rsidR="00DD5F8E">
        <w:rPr>
          <w:rFonts w:ascii="Traditional Arabic" w:hAnsi="Traditional Arabic" w:cs="Traditional Arabic"/>
          <w:sz w:val="32"/>
          <w:szCs w:val="32"/>
          <w:rtl/>
        </w:rPr>
        <w:t>لاكفرًا</w:t>
      </w:r>
      <w:proofErr w:type="spellEnd"/>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الشيعة</w:t>
      </w:r>
      <w:r w:rsidRPr="007C1FE6">
        <w:rPr>
          <w:rFonts w:ascii="Traditional Arabic" w:hAnsi="Traditional Arabic" w:cs="Traditional Arabic"/>
          <w:sz w:val="32"/>
          <w:szCs w:val="32"/>
        </w:rPr>
        <w:tab/>
      </w:r>
      <w:proofErr w:type="gramStart"/>
      <w:r w:rsidRPr="007C1FE6">
        <w:rPr>
          <w:rFonts w:ascii="Traditional Arabic" w:hAnsi="Traditional Arabic" w:cs="Traditional Arabic"/>
          <w:sz w:val="32"/>
          <w:szCs w:val="32"/>
          <w:rtl/>
        </w:rPr>
        <w:t>فاسق</w:t>
      </w:r>
      <w:proofErr w:type="gramEnd"/>
      <w:r w:rsidRPr="007C1FE6">
        <w:rPr>
          <w:rFonts w:ascii="Traditional Arabic" w:hAnsi="Traditional Arabic" w:cs="Traditional Arabic"/>
          <w:sz w:val="32"/>
          <w:szCs w:val="32"/>
        </w:rPr>
        <w:tab/>
        <w:t>-</w:t>
      </w:r>
    </w:p>
    <w:p w:rsidR="007C1FE6" w:rsidRPr="001710A1" w:rsidRDefault="007C1FE6" w:rsidP="001710A1">
      <w:pPr>
        <w:bidi/>
        <w:jc w:val="mediumKashida"/>
        <w:rPr>
          <w:rFonts w:ascii="Traditional Arabic" w:hAnsi="Traditional Arabic" w:cs="Traditional Arabic"/>
          <w:b/>
          <w:bCs/>
          <w:sz w:val="40"/>
          <w:szCs w:val="40"/>
          <w:u w:val="single"/>
        </w:rPr>
      </w:pPr>
      <w:r w:rsidRPr="001710A1">
        <w:rPr>
          <w:rFonts w:ascii="Traditional Arabic" w:hAnsi="Traditional Arabic" w:cs="Traditional Arabic"/>
          <w:b/>
          <w:bCs/>
          <w:sz w:val="40"/>
          <w:szCs w:val="40"/>
          <w:u w:val="single"/>
          <w:rtl/>
        </w:rPr>
        <w:t>شروط الصلاة</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صلاة الجماعة </w:t>
      </w:r>
      <w:proofErr w:type="gramStart"/>
      <w:r w:rsidRPr="007C1FE6">
        <w:rPr>
          <w:rFonts w:ascii="Traditional Arabic" w:hAnsi="Traditional Arabic" w:cs="Traditional Arabic"/>
          <w:sz w:val="32"/>
          <w:szCs w:val="32"/>
          <w:rtl/>
        </w:rPr>
        <w:t>في</w:t>
      </w:r>
      <w:proofErr w:type="gramEnd"/>
      <w:r w:rsidRPr="007C1FE6">
        <w:rPr>
          <w:rFonts w:ascii="Traditional Arabic" w:hAnsi="Traditional Arabic" w:cs="Traditional Arabic"/>
          <w:sz w:val="32"/>
          <w:szCs w:val="32"/>
          <w:rtl/>
        </w:rPr>
        <w:t xml:space="preserve"> مصر قديما</w:t>
      </w:r>
    </w:p>
    <w:p w:rsidR="00880443" w:rsidRDefault="007C1FE6" w:rsidP="00FB6EDB">
      <w:pPr>
        <w:bidi/>
        <w:jc w:val="mediumKashida"/>
        <w:rPr>
          <w:rFonts w:ascii="Traditional Arabic" w:hAnsi="Traditional Arabic" w:cs="Traditional Arabic"/>
          <w:sz w:val="32"/>
          <w:szCs w:val="32"/>
          <w:rtl/>
        </w:rPr>
      </w:pPr>
      <w:r w:rsidRPr="007C1FE6">
        <w:rPr>
          <w:rFonts w:ascii="Traditional Arabic" w:hAnsi="Traditional Arabic" w:cs="Traditional Arabic"/>
          <w:sz w:val="32"/>
          <w:szCs w:val="32"/>
          <w:rtl/>
        </w:rPr>
        <w:t xml:space="preserve">الشرط: هو ما كان لازمًا لصحة </w:t>
      </w:r>
      <w:proofErr w:type="spellStart"/>
      <w:r w:rsidRPr="007C1FE6">
        <w:rPr>
          <w:rFonts w:ascii="Traditional Arabic" w:hAnsi="Traditional Arabic" w:cs="Traditional Arabic"/>
          <w:sz w:val="32"/>
          <w:szCs w:val="32"/>
          <w:rtl/>
        </w:rPr>
        <w:t>الشىء</w:t>
      </w:r>
      <w:proofErr w:type="spellEnd"/>
      <w:r w:rsidRPr="007C1FE6">
        <w:rPr>
          <w:rFonts w:ascii="Traditional Arabic" w:hAnsi="Traditional Arabic" w:cs="Traditional Arabic"/>
          <w:sz w:val="32"/>
          <w:szCs w:val="32"/>
          <w:rtl/>
        </w:rPr>
        <w:t xml:space="preserve"> وليس جزءًا منه، فلا تصح الصلاة ممن ترك شرطًا من شروط الصلاة، كالوضوء مثلًا فإنه ليس جزءًا من الصلاة لكن الصلاة لا تصح بدونه</w:t>
      </w:r>
      <w:r w:rsidR="00880443">
        <w:rPr>
          <w:rFonts w:ascii="Traditional Arabic" w:hAnsi="Traditional Arabic" w:cs="Traditional Arabic"/>
          <w:sz w:val="32"/>
          <w:szCs w:val="32"/>
          <w:rtl/>
        </w:rPr>
        <w:t>.</w:t>
      </w:r>
    </w:p>
    <w:p w:rsidR="007C1FE6" w:rsidRDefault="007C1FE6" w:rsidP="00880443">
      <w:pPr>
        <w:bidi/>
        <w:jc w:val="mediumKashida"/>
        <w:rPr>
          <w:rFonts w:ascii="Traditional Arabic" w:hAnsi="Traditional Arabic" w:cs="Traditional Arabic" w:hint="cs"/>
          <w:sz w:val="32"/>
          <w:szCs w:val="32"/>
          <w:rtl/>
        </w:rPr>
      </w:pPr>
      <w:r w:rsidRPr="007C1FE6">
        <w:rPr>
          <w:rFonts w:ascii="Traditional Arabic" w:hAnsi="Traditional Arabic" w:cs="Traditional Arabic"/>
          <w:sz w:val="32"/>
          <w:szCs w:val="32"/>
          <w:rtl/>
        </w:rPr>
        <w:t xml:space="preserve"> </w:t>
      </w:r>
      <w:proofErr w:type="gramStart"/>
      <w:r w:rsidRPr="007C1FE6">
        <w:rPr>
          <w:rFonts w:ascii="Traditional Arabic" w:hAnsi="Traditional Arabic" w:cs="Traditional Arabic"/>
          <w:sz w:val="32"/>
          <w:szCs w:val="32"/>
          <w:rtl/>
        </w:rPr>
        <w:t>شروط</w:t>
      </w:r>
      <w:proofErr w:type="gramEnd"/>
      <w:r w:rsidRPr="007C1FE6">
        <w:rPr>
          <w:rFonts w:ascii="Traditional Arabic" w:hAnsi="Traditional Arabic" w:cs="Traditional Arabic"/>
          <w:sz w:val="32"/>
          <w:szCs w:val="32"/>
          <w:rtl/>
        </w:rPr>
        <w:t xml:space="preserve"> الصلاة تقسم إلى قسمين هي شروط صحة لا تصح الصلاة إلا بها وشروط وجوب لا تجب الصلاة إلا بها</w:t>
      </w:r>
      <w:r w:rsidR="001710A1">
        <w:rPr>
          <w:rFonts w:ascii="Traditional Arabic" w:hAnsi="Traditional Arabic" w:cs="Traditional Arabic"/>
          <w:sz w:val="32"/>
          <w:szCs w:val="32"/>
          <w:rtl/>
        </w:rPr>
        <w:t>.</w:t>
      </w:r>
    </w:p>
    <w:p w:rsidR="00DD5F8E" w:rsidRDefault="00DD5F8E" w:rsidP="00DD5F8E">
      <w:pPr>
        <w:bidi/>
        <w:jc w:val="mediumKashida"/>
        <w:rPr>
          <w:rFonts w:ascii="Traditional Arabic" w:hAnsi="Traditional Arabic" w:cs="Traditional Arabic" w:hint="cs"/>
          <w:sz w:val="32"/>
          <w:szCs w:val="32"/>
          <w:rtl/>
        </w:rPr>
      </w:pPr>
    </w:p>
    <w:p w:rsidR="00DD5F8E" w:rsidRPr="007C1FE6" w:rsidRDefault="00DD5F8E" w:rsidP="00DD5F8E">
      <w:pPr>
        <w:bidi/>
        <w:jc w:val="mediumKashida"/>
        <w:rPr>
          <w:rFonts w:ascii="Traditional Arabic" w:hAnsi="Traditional Arabic" w:cs="Traditional Arabic"/>
          <w:sz w:val="32"/>
          <w:szCs w:val="32"/>
        </w:rPr>
      </w:pPr>
    </w:p>
    <w:p w:rsidR="007C1FE6" w:rsidRPr="001710A1" w:rsidRDefault="007C1FE6" w:rsidP="00FB6EDB">
      <w:pPr>
        <w:bidi/>
        <w:jc w:val="mediumKashida"/>
        <w:rPr>
          <w:rFonts w:ascii="Traditional Arabic" w:hAnsi="Traditional Arabic" w:cs="Traditional Arabic"/>
          <w:b/>
          <w:bCs/>
          <w:sz w:val="40"/>
          <w:szCs w:val="40"/>
          <w:u w:val="single"/>
        </w:rPr>
      </w:pPr>
      <w:proofErr w:type="gramStart"/>
      <w:r w:rsidRPr="001710A1">
        <w:rPr>
          <w:rFonts w:ascii="Traditional Arabic" w:hAnsi="Traditional Arabic" w:cs="Traditional Arabic"/>
          <w:b/>
          <w:bCs/>
          <w:sz w:val="40"/>
          <w:szCs w:val="40"/>
          <w:u w:val="single"/>
          <w:rtl/>
        </w:rPr>
        <w:lastRenderedPageBreak/>
        <w:t>شروط</w:t>
      </w:r>
      <w:proofErr w:type="gramEnd"/>
      <w:r w:rsidRPr="001710A1">
        <w:rPr>
          <w:rFonts w:ascii="Traditional Arabic" w:hAnsi="Traditional Arabic" w:cs="Traditional Arabic"/>
          <w:b/>
          <w:bCs/>
          <w:sz w:val="40"/>
          <w:szCs w:val="40"/>
          <w:u w:val="single"/>
          <w:rtl/>
        </w:rPr>
        <w:t xml:space="preserve"> الوجوب</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الإسلام: فكل مسلم يؤمن بوحدانية الله، وأن محمدا هو الرسول الخاتم، ويؤمن بباقي الرسل والأنبياء والكتب السماوية والملائكة والقدر تجب عليه الصلاة، ولا تسقط عنه تحت أي ظرف عدا المرأة الحائض والنفساء. </w:t>
      </w:r>
      <w:proofErr w:type="gramStart"/>
      <w:r w:rsidRPr="007C1FE6">
        <w:rPr>
          <w:rFonts w:ascii="Traditional Arabic" w:hAnsi="Traditional Arabic" w:cs="Traditional Arabic"/>
          <w:sz w:val="32"/>
          <w:szCs w:val="32"/>
          <w:rtl/>
        </w:rPr>
        <w:t>فغير</w:t>
      </w:r>
      <w:proofErr w:type="gramEnd"/>
      <w:r w:rsidRPr="007C1FE6">
        <w:rPr>
          <w:rFonts w:ascii="Traditional Arabic" w:hAnsi="Traditional Arabic" w:cs="Traditional Arabic"/>
          <w:sz w:val="32"/>
          <w:szCs w:val="32"/>
          <w:rtl/>
        </w:rPr>
        <w:t xml:space="preserve"> المسلم لا تجب عليه الصلاة ولا تقبل منه لأن العقيدة عنده فاسدة</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proofErr w:type="gramStart"/>
      <w:r w:rsidRPr="007C1FE6">
        <w:rPr>
          <w:rFonts w:ascii="Traditional Arabic" w:hAnsi="Traditional Arabic" w:cs="Traditional Arabic"/>
          <w:sz w:val="32"/>
          <w:szCs w:val="32"/>
          <w:rtl/>
        </w:rPr>
        <w:t>العقل</w:t>
      </w:r>
      <w:proofErr w:type="gramEnd"/>
      <w:r w:rsidRPr="007C1FE6">
        <w:rPr>
          <w:rFonts w:ascii="Traditional Arabic" w:hAnsi="Traditional Arabic" w:cs="Traditional Arabic"/>
          <w:sz w:val="32"/>
          <w:szCs w:val="32"/>
          <w:rtl/>
        </w:rPr>
        <w:t xml:space="preserve">: فلا تجب على المريض مرضا عقليا (المجنون) لأنه ليس مسئولا عن أفعاله وأقواله. </w:t>
      </w:r>
      <w:proofErr w:type="gramStart"/>
      <w:r w:rsidRPr="007C1FE6">
        <w:rPr>
          <w:rFonts w:ascii="Traditional Arabic" w:hAnsi="Traditional Arabic" w:cs="Traditional Arabic"/>
          <w:sz w:val="32"/>
          <w:szCs w:val="32"/>
          <w:rtl/>
        </w:rPr>
        <w:t>فلا</w:t>
      </w:r>
      <w:proofErr w:type="gramEnd"/>
      <w:r w:rsidRPr="007C1FE6">
        <w:rPr>
          <w:rFonts w:ascii="Traditional Arabic" w:hAnsi="Traditional Arabic" w:cs="Traditional Arabic"/>
          <w:sz w:val="32"/>
          <w:szCs w:val="32"/>
          <w:rtl/>
        </w:rPr>
        <w:t xml:space="preserve"> تجب الصلاة على غير العاقل المميز لأن العقل مناط التكليف</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proofErr w:type="gramStart"/>
      <w:r w:rsidRPr="007C1FE6">
        <w:rPr>
          <w:rFonts w:ascii="Traditional Arabic" w:hAnsi="Traditional Arabic" w:cs="Traditional Arabic"/>
          <w:sz w:val="32"/>
          <w:szCs w:val="32"/>
          <w:rtl/>
        </w:rPr>
        <w:t>البلوغ</w:t>
      </w:r>
      <w:proofErr w:type="gramEnd"/>
      <w:r w:rsidRPr="007C1FE6">
        <w:rPr>
          <w:rFonts w:ascii="Traditional Arabic" w:hAnsi="Traditional Arabic" w:cs="Traditional Arabic"/>
          <w:sz w:val="32"/>
          <w:szCs w:val="32"/>
          <w:rtl/>
        </w:rPr>
        <w:t>: فلا تجب الصلاة على غير البالغ أما الصبي فيؤمر بها لسبع سنين ويضرب عليها لعشر سنين، أما التكاليف الشرعية فعند البلوغ</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وشرط زائد للمرأة وهو النقاء </w:t>
      </w:r>
      <w:proofErr w:type="gramStart"/>
      <w:r w:rsidRPr="007C1FE6">
        <w:rPr>
          <w:rFonts w:ascii="Traditional Arabic" w:hAnsi="Traditional Arabic" w:cs="Traditional Arabic"/>
          <w:sz w:val="32"/>
          <w:szCs w:val="32"/>
          <w:rtl/>
        </w:rPr>
        <w:t>من</w:t>
      </w:r>
      <w:proofErr w:type="gramEnd"/>
      <w:r w:rsidRPr="007C1FE6">
        <w:rPr>
          <w:rFonts w:ascii="Traditional Arabic" w:hAnsi="Traditional Arabic" w:cs="Traditional Arabic"/>
          <w:sz w:val="32"/>
          <w:szCs w:val="32"/>
          <w:rtl/>
        </w:rPr>
        <w:t xml:space="preserve"> دم الحيض والنفاس.</w:t>
      </w:r>
    </w:p>
    <w:p w:rsidR="007C1FE6" w:rsidRPr="001710A1" w:rsidRDefault="007C1FE6" w:rsidP="00FB6EDB">
      <w:pPr>
        <w:bidi/>
        <w:jc w:val="mediumKashida"/>
        <w:rPr>
          <w:rFonts w:ascii="Traditional Arabic" w:hAnsi="Traditional Arabic" w:cs="Traditional Arabic"/>
          <w:b/>
          <w:bCs/>
          <w:sz w:val="40"/>
          <w:szCs w:val="40"/>
          <w:u w:val="single"/>
        </w:rPr>
      </w:pPr>
      <w:r w:rsidRPr="001710A1">
        <w:rPr>
          <w:rFonts w:ascii="Traditional Arabic" w:hAnsi="Traditional Arabic" w:cs="Traditional Arabic"/>
          <w:b/>
          <w:bCs/>
          <w:sz w:val="40"/>
          <w:szCs w:val="40"/>
          <w:u w:val="single"/>
          <w:rtl/>
        </w:rPr>
        <w:t>شروط الصحة</w:t>
      </w:r>
    </w:p>
    <w:p w:rsidR="007C1FE6" w:rsidRPr="007C1FE6" w:rsidRDefault="007C1FE6" w:rsidP="00FB6EDB">
      <w:pPr>
        <w:bidi/>
        <w:jc w:val="mediumKashida"/>
        <w:rPr>
          <w:rFonts w:ascii="Traditional Arabic" w:hAnsi="Traditional Arabic" w:cs="Traditional Arabic"/>
          <w:sz w:val="32"/>
          <w:szCs w:val="32"/>
        </w:rPr>
      </w:pPr>
      <w:r w:rsidRPr="007C1FE6">
        <w:rPr>
          <w:rFonts w:ascii="Traditional Arabic" w:hAnsi="Traditional Arabic" w:cs="Traditional Arabic"/>
          <w:sz w:val="32"/>
          <w:szCs w:val="32"/>
          <w:rtl/>
        </w:rPr>
        <w:t xml:space="preserve">الطهارة: وتشمل طهارة </w:t>
      </w:r>
      <w:proofErr w:type="gramStart"/>
      <w:r w:rsidRPr="007C1FE6">
        <w:rPr>
          <w:rFonts w:ascii="Traditional Arabic" w:hAnsi="Traditional Arabic" w:cs="Traditional Arabic"/>
          <w:sz w:val="32"/>
          <w:szCs w:val="32"/>
          <w:rtl/>
        </w:rPr>
        <w:t>البدن</w:t>
      </w:r>
      <w:proofErr w:type="gramEnd"/>
      <w:r w:rsidRPr="007C1FE6">
        <w:rPr>
          <w:rFonts w:ascii="Traditional Arabic" w:hAnsi="Traditional Arabic" w:cs="Traditional Arabic"/>
          <w:sz w:val="32"/>
          <w:szCs w:val="32"/>
          <w:rtl/>
        </w:rPr>
        <w:t xml:space="preserve"> من الحدث الأصغر بالوضوء والأكبر بالاغتسال وطهارة الثوب واللباس وطهارة المكان</w:t>
      </w:r>
      <w:r w:rsidRPr="007C1FE6">
        <w:rPr>
          <w:rFonts w:ascii="Traditional Arabic" w:hAnsi="Traditional Arabic" w:cs="Traditional Arabic"/>
          <w:sz w:val="32"/>
          <w:szCs w:val="32"/>
        </w:rPr>
        <w:t>.</w:t>
      </w:r>
    </w:p>
    <w:p w:rsidR="007C1FE6" w:rsidRPr="007C1FE6" w:rsidRDefault="007C1FE6" w:rsidP="00FB6EDB">
      <w:pPr>
        <w:bidi/>
        <w:jc w:val="mediumKashida"/>
        <w:rPr>
          <w:rFonts w:ascii="Traditional Arabic" w:hAnsi="Traditional Arabic" w:cs="Traditional Arabic"/>
          <w:sz w:val="32"/>
          <w:szCs w:val="32"/>
        </w:rPr>
      </w:pPr>
      <w:proofErr w:type="gramStart"/>
      <w:r w:rsidRPr="007C1FE6">
        <w:rPr>
          <w:rFonts w:ascii="Traditional Arabic" w:hAnsi="Traditional Arabic" w:cs="Traditional Arabic"/>
          <w:sz w:val="32"/>
          <w:szCs w:val="32"/>
          <w:rtl/>
        </w:rPr>
        <w:t>استقبال</w:t>
      </w:r>
      <w:proofErr w:type="gramEnd"/>
      <w:r w:rsidRPr="007C1FE6">
        <w:rPr>
          <w:rFonts w:ascii="Traditional Arabic" w:hAnsi="Traditional Arabic" w:cs="Traditional Arabic"/>
          <w:sz w:val="32"/>
          <w:szCs w:val="32"/>
          <w:rtl/>
        </w:rPr>
        <w:t xml:space="preserve"> القبلة: يشترط على المسلم استقبال القبلة بشرطين أحدهما القدرة والثاني الأمن. </w:t>
      </w:r>
      <w:proofErr w:type="gramStart"/>
      <w:r w:rsidRPr="007C1FE6">
        <w:rPr>
          <w:rFonts w:ascii="Traditional Arabic" w:hAnsi="Traditional Arabic" w:cs="Traditional Arabic"/>
          <w:sz w:val="32"/>
          <w:szCs w:val="32"/>
          <w:rtl/>
        </w:rPr>
        <w:t>فمن</w:t>
      </w:r>
      <w:proofErr w:type="gramEnd"/>
      <w:r w:rsidRPr="007C1FE6">
        <w:rPr>
          <w:rFonts w:ascii="Traditional Arabic" w:hAnsi="Traditional Arabic" w:cs="Traditional Arabic"/>
          <w:sz w:val="32"/>
          <w:szCs w:val="32"/>
          <w:rtl/>
        </w:rPr>
        <w:t xml:space="preserve"> عجز عن استقبال القبلة لمرض أو غيره فإنه يصلي للجهة التي </w:t>
      </w:r>
      <w:proofErr w:type="spellStart"/>
      <w:r w:rsidRPr="007C1FE6">
        <w:rPr>
          <w:rFonts w:ascii="Traditional Arabic" w:hAnsi="Traditional Arabic" w:cs="Traditional Arabic"/>
          <w:sz w:val="32"/>
          <w:szCs w:val="32"/>
          <w:rtl/>
        </w:rPr>
        <w:t>يواجهها</w:t>
      </w:r>
      <w:proofErr w:type="spellEnd"/>
      <w:r w:rsidRPr="007C1FE6">
        <w:rPr>
          <w:rFonts w:ascii="Traditional Arabic" w:hAnsi="Traditional Arabic" w:cs="Traditional Arabic"/>
          <w:sz w:val="32"/>
          <w:szCs w:val="32"/>
          <w:rtl/>
        </w:rPr>
        <w:t>، والثاني الأمن فمن خاف من عدو أو غيره على نفسه أو ماله أو عرضه فإن قبلته حيث يقدر على استقبالها ولا تجب عليه إعادة الصلاة فيما بعد</w:t>
      </w:r>
      <w:r w:rsidRPr="007C1FE6">
        <w:rPr>
          <w:rFonts w:ascii="Traditional Arabic" w:hAnsi="Traditional Arabic" w:cs="Traditional Arabic"/>
          <w:sz w:val="32"/>
          <w:szCs w:val="32"/>
        </w:rPr>
        <w:t>.</w:t>
      </w:r>
    </w:p>
    <w:p w:rsidR="007C1FE6" w:rsidRDefault="007C1FE6" w:rsidP="00FB6EDB">
      <w:pPr>
        <w:bidi/>
        <w:jc w:val="mediumKashida"/>
        <w:rPr>
          <w:rFonts w:ascii="Traditional Arabic" w:hAnsi="Traditional Arabic" w:cs="Traditional Arabic" w:hint="cs"/>
          <w:sz w:val="32"/>
          <w:szCs w:val="32"/>
          <w:rtl/>
        </w:rPr>
      </w:pPr>
      <w:proofErr w:type="gramStart"/>
      <w:r w:rsidRPr="007C1FE6">
        <w:rPr>
          <w:rFonts w:ascii="Traditional Arabic" w:hAnsi="Traditional Arabic" w:cs="Traditional Arabic"/>
          <w:sz w:val="32"/>
          <w:szCs w:val="32"/>
          <w:rtl/>
        </w:rPr>
        <w:t>النية</w:t>
      </w:r>
      <w:proofErr w:type="gramEnd"/>
      <w:r w:rsidRPr="007C1FE6">
        <w:rPr>
          <w:rFonts w:ascii="Traditional Arabic" w:hAnsi="Traditional Arabic" w:cs="Traditional Arabic"/>
          <w:sz w:val="32"/>
          <w:szCs w:val="32"/>
          <w:rtl/>
        </w:rPr>
        <w:t>: وهي قصد كون الفعل لما شرع له، وينبغي استحضار النية مقارناً بالتكبير ولا تصح الصلاة بالنية المتأخرة من التكبير</w:t>
      </w:r>
      <w:r w:rsidR="001710A1">
        <w:rPr>
          <w:rFonts w:ascii="Traditional Arabic" w:hAnsi="Traditional Arabic" w:cs="Traditional Arabic" w:hint="cs"/>
          <w:sz w:val="32"/>
          <w:szCs w:val="32"/>
          <w:rtl/>
        </w:rPr>
        <w:t>.</w:t>
      </w:r>
    </w:p>
    <w:p w:rsidR="00DD5F8E" w:rsidRDefault="00DD5F8E" w:rsidP="00DD5F8E">
      <w:pPr>
        <w:bidi/>
        <w:jc w:val="mediumKashida"/>
        <w:rPr>
          <w:rFonts w:ascii="Traditional Arabic" w:hAnsi="Traditional Arabic" w:cs="Traditional Arabic" w:hint="cs"/>
          <w:sz w:val="32"/>
          <w:szCs w:val="32"/>
          <w:rtl/>
        </w:rPr>
      </w:pPr>
    </w:p>
    <w:p w:rsidR="00DD5F8E" w:rsidRPr="007C1FE6" w:rsidRDefault="00DD5F8E" w:rsidP="00DD5F8E">
      <w:pPr>
        <w:bidi/>
        <w:jc w:val="mediumKashida"/>
        <w:rPr>
          <w:rFonts w:ascii="Traditional Arabic" w:hAnsi="Traditional Arabic" w:cs="Traditional Arabic"/>
          <w:sz w:val="32"/>
          <w:szCs w:val="32"/>
        </w:rPr>
      </w:pPr>
    </w:p>
    <w:p w:rsidR="007C1FE6" w:rsidRPr="00880443" w:rsidRDefault="001710A1" w:rsidP="00FB6EDB">
      <w:pPr>
        <w:bidi/>
        <w:jc w:val="mediumKashida"/>
        <w:rPr>
          <w:rFonts w:ascii="Traditional Arabic" w:hAnsi="Traditional Arabic" w:cs="Traditional Arabic"/>
          <w:b/>
          <w:bCs/>
          <w:sz w:val="40"/>
          <w:szCs w:val="40"/>
          <w:u w:val="single"/>
          <w:rtl/>
        </w:rPr>
      </w:pPr>
      <w:r w:rsidRPr="00880443">
        <w:rPr>
          <w:rFonts w:ascii="Traditional Arabic" w:hAnsi="Traditional Arabic" w:cs="Traditional Arabic" w:hint="cs"/>
          <w:b/>
          <w:bCs/>
          <w:sz w:val="40"/>
          <w:szCs w:val="40"/>
          <w:u w:val="single"/>
          <w:rtl/>
        </w:rPr>
        <w:lastRenderedPageBreak/>
        <w:t>الخاتمة:</w:t>
      </w:r>
    </w:p>
    <w:p w:rsidR="001710A1" w:rsidRPr="00880443" w:rsidRDefault="00880443" w:rsidP="001710A1">
      <w:pPr>
        <w:bidi/>
        <w:jc w:val="mediumKashida"/>
        <w:rPr>
          <w:rFonts w:ascii="Traditional Arabic" w:hAnsi="Traditional Arabic" w:cs="Traditional Arabic"/>
          <w:sz w:val="34"/>
          <w:szCs w:val="34"/>
        </w:rPr>
      </w:pPr>
      <w:r w:rsidRPr="00880443">
        <w:rPr>
          <w:rFonts w:ascii="Traditional Arabic" w:hAnsi="Traditional Arabic" w:cs="Traditional Arabic" w:hint="cs"/>
          <w:sz w:val="34"/>
          <w:szCs w:val="34"/>
          <w:rtl/>
        </w:rPr>
        <w:t>وهكذا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لكل</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بداية</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نهاية</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وخير</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العمل</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ما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حسن</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آخره</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وخير</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الكلام</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ما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قل</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ودل</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وبعد</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هذا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الجهد</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المتواضع</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أتمنى</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أن</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أكون</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موفقا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في</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سردي</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للعناصر</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السابقة</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سردا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لا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ملل</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فيه</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ولا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تقصير</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موضحا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الآثار</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الإيجابية</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والسلبية</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لهذا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الموضوع</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الشائق</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الممتع</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وفقني</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الله</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وإياكم</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لما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فيه</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صالحنا</w:t>
      </w:r>
      <w:r w:rsidRPr="00880443">
        <w:rPr>
          <w:rFonts w:ascii="Traditional Arabic" w:hAnsi="Traditional Arabic" w:cs="Traditional Arabic"/>
          <w:sz w:val="34"/>
          <w:szCs w:val="34"/>
          <w:rtl/>
        </w:rPr>
        <w:t xml:space="preserve"> </w:t>
      </w:r>
      <w:r w:rsidRPr="00880443">
        <w:rPr>
          <w:rFonts w:ascii="Traditional Arabic" w:hAnsi="Traditional Arabic" w:cs="Traditional Arabic" w:hint="cs"/>
          <w:sz w:val="34"/>
          <w:szCs w:val="34"/>
          <w:rtl/>
        </w:rPr>
        <w:t>جميعا</w:t>
      </w:r>
      <w:r w:rsidRPr="00880443">
        <w:rPr>
          <w:rFonts w:ascii="Traditional Arabic" w:hAnsi="Traditional Arabic" w:cs="Traditional Arabic"/>
          <w:sz w:val="34"/>
          <w:szCs w:val="34"/>
          <w:rtl/>
        </w:rPr>
        <w:t xml:space="preserve"> .</w:t>
      </w:r>
      <w:bookmarkEnd w:id="0"/>
    </w:p>
    <w:sectPr w:rsidR="001710A1" w:rsidRPr="00880443" w:rsidSect="00CD4BD1">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E6"/>
    <w:rsid w:val="001710A1"/>
    <w:rsid w:val="00255E4F"/>
    <w:rsid w:val="007C1FE6"/>
    <w:rsid w:val="00880443"/>
    <w:rsid w:val="00CD4BD1"/>
    <w:rsid w:val="00DD5F8E"/>
    <w:rsid w:val="00FB6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4BD1"/>
    <w:pPr>
      <w:bidi/>
      <w:spacing w:after="0" w:line="240" w:lineRule="auto"/>
    </w:pPr>
    <w:rPr>
      <w:rFonts w:eastAsiaTheme="minorEastAsia"/>
    </w:rPr>
  </w:style>
  <w:style w:type="character" w:customStyle="1" w:styleId="NoSpacingChar">
    <w:name w:val="No Spacing Char"/>
    <w:basedOn w:val="DefaultParagraphFont"/>
    <w:link w:val="NoSpacing"/>
    <w:uiPriority w:val="1"/>
    <w:rsid w:val="00CD4BD1"/>
    <w:rPr>
      <w:rFonts w:eastAsiaTheme="minorEastAsia"/>
    </w:rPr>
  </w:style>
  <w:style w:type="paragraph" w:styleId="BalloonText">
    <w:name w:val="Balloon Text"/>
    <w:basedOn w:val="Normal"/>
    <w:link w:val="BalloonTextChar"/>
    <w:uiPriority w:val="99"/>
    <w:semiHidden/>
    <w:unhideWhenUsed/>
    <w:rsid w:val="00255E4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5E4F"/>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4BD1"/>
    <w:pPr>
      <w:bidi/>
      <w:spacing w:after="0" w:line="240" w:lineRule="auto"/>
    </w:pPr>
    <w:rPr>
      <w:rFonts w:eastAsiaTheme="minorEastAsia"/>
    </w:rPr>
  </w:style>
  <w:style w:type="character" w:customStyle="1" w:styleId="NoSpacingChar">
    <w:name w:val="No Spacing Char"/>
    <w:basedOn w:val="DefaultParagraphFont"/>
    <w:link w:val="NoSpacing"/>
    <w:uiPriority w:val="1"/>
    <w:rsid w:val="00CD4BD1"/>
    <w:rPr>
      <w:rFonts w:eastAsiaTheme="minorEastAsia"/>
    </w:rPr>
  </w:style>
  <w:style w:type="paragraph" w:styleId="BalloonText">
    <w:name w:val="Balloon Text"/>
    <w:basedOn w:val="Normal"/>
    <w:link w:val="BalloonTextChar"/>
    <w:uiPriority w:val="99"/>
    <w:semiHidden/>
    <w:unhideWhenUsed/>
    <w:rsid w:val="00255E4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5E4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F8BD6457AD4D30B522025476962EBF"/>
        <w:category>
          <w:name w:val="عام"/>
          <w:gallery w:val="placeholder"/>
        </w:category>
        <w:types>
          <w:type w:val="bbPlcHdr"/>
        </w:types>
        <w:behaviors>
          <w:behavior w:val="content"/>
        </w:behaviors>
        <w:guid w:val="{F01CB8FF-65B0-4E12-92BB-236F70426D3D}"/>
      </w:docPartPr>
      <w:docPartBody>
        <w:p w:rsidR="00165FDF" w:rsidRDefault="002C310C" w:rsidP="002C310C">
          <w:pPr>
            <w:pStyle w:val="C9F8BD6457AD4D30B522025476962EBF"/>
          </w:pPr>
          <w:r>
            <w:rPr>
              <w:rFonts w:asciiTheme="majorHAnsi" w:eastAsiaTheme="majorEastAsia" w:hAnsiTheme="majorHAnsi" w:cstheme="majorBidi"/>
              <w:color w:val="4F81BD" w:themeColor="accent1"/>
              <w:sz w:val="88"/>
              <w:szCs w:val="88"/>
              <w:rtl/>
              <w:lang w:val="ar-SA"/>
            </w:rPr>
            <w:t>[عنوان المستند]</w:t>
          </w:r>
        </w:p>
      </w:docPartBody>
    </w:docPart>
    <w:docPart>
      <w:docPartPr>
        <w:name w:val="82FA970D2E7D42A2A62D417AD39A0076"/>
        <w:category>
          <w:name w:val="عام"/>
          <w:gallery w:val="placeholder"/>
        </w:category>
        <w:types>
          <w:type w:val="bbPlcHdr"/>
        </w:types>
        <w:behaviors>
          <w:behavior w:val="content"/>
        </w:behaviors>
        <w:guid w:val="{D66BC829-80B5-4B2D-8278-421E8273C5A9}"/>
      </w:docPartPr>
      <w:docPartBody>
        <w:p w:rsidR="00165FDF" w:rsidRDefault="002C310C" w:rsidP="002C310C">
          <w:pPr>
            <w:pStyle w:val="82FA970D2E7D42A2A62D417AD39A0076"/>
          </w:pPr>
          <w:r>
            <w:rPr>
              <w:color w:val="365F91" w:themeColor="accent1" w:themeShade="BF"/>
              <w:sz w:val="24"/>
              <w:szCs w:val="24"/>
              <w:rtl/>
              <w:lang w:val="ar-SA"/>
            </w:rPr>
            <w:t>[العنوان الفرعي للمستند]</w:t>
          </w:r>
        </w:p>
      </w:docPartBody>
    </w:docPart>
    <w:docPart>
      <w:docPartPr>
        <w:name w:val="8DE9DAE866CC4FCB8E252088039C0693"/>
        <w:category>
          <w:name w:val="عام"/>
          <w:gallery w:val="placeholder"/>
        </w:category>
        <w:types>
          <w:type w:val="bbPlcHdr"/>
        </w:types>
        <w:behaviors>
          <w:behavior w:val="content"/>
        </w:behaviors>
        <w:guid w:val="{F9FCFA21-0CC0-4EAA-BB32-D73DFB7082B9}"/>
      </w:docPartPr>
      <w:docPartBody>
        <w:p w:rsidR="00165FDF" w:rsidRDefault="002C310C" w:rsidP="002C310C">
          <w:pPr>
            <w:pStyle w:val="8DE9DAE866CC4FCB8E252088039C0693"/>
          </w:pPr>
          <w:r>
            <w:rPr>
              <w:color w:val="4F81BD" w:themeColor="accent1"/>
              <w:sz w:val="28"/>
              <w:szCs w:val="28"/>
              <w:rtl/>
              <w:lang w:val="ar-SA"/>
            </w:rPr>
            <w:t>[اسم 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C"/>
    <w:rsid w:val="00011AAB"/>
    <w:rsid w:val="00165FDF"/>
    <w:rsid w:val="002C310C"/>
    <w:rsid w:val="00B36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571B606D84971ACF3A153F62BA04F">
    <w:name w:val="C0F571B606D84971ACF3A153F62BA04F"/>
    <w:rsid w:val="002C310C"/>
  </w:style>
  <w:style w:type="paragraph" w:customStyle="1" w:styleId="C9F8BD6457AD4D30B522025476962EBF">
    <w:name w:val="C9F8BD6457AD4D30B522025476962EBF"/>
    <w:rsid w:val="002C310C"/>
  </w:style>
  <w:style w:type="paragraph" w:customStyle="1" w:styleId="82FA970D2E7D42A2A62D417AD39A0076">
    <w:name w:val="82FA970D2E7D42A2A62D417AD39A0076"/>
    <w:rsid w:val="002C310C"/>
  </w:style>
  <w:style w:type="paragraph" w:customStyle="1" w:styleId="8DE9DAE866CC4FCB8E252088039C0693">
    <w:name w:val="8DE9DAE866CC4FCB8E252088039C0693"/>
    <w:rsid w:val="002C310C"/>
  </w:style>
  <w:style w:type="paragraph" w:customStyle="1" w:styleId="0B4E121093D54550BD39F82268B7F432">
    <w:name w:val="0B4E121093D54550BD39F82268B7F432"/>
    <w:rsid w:val="002C31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571B606D84971ACF3A153F62BA04F">
    <w:name w:val="C0F571B606D84971ACF3A153F62BA04F"/>
    <w:rsid w:val="002C310C"/>
  </w:style>
  <w:style w:type="paragraph" w:customStyle="1" w:styleId="C9F8BD6457AD4D30B522025476962EBF">
    <w:name w:val="C9F8BD6457AD4D30B522025476962EBF"/>
    <w:rsid w:val="002C310C"/>
  </w:style>
  <w:style w:type="paragraph" w:customStyle="1" w:styleId="82FA970D2E7D42A2A62D417AD39A0076">
    <w:name w:val="82FA970D2E7D42A2A62D417AD39A0076"/>
    <w:rsid w:val="002C310C"/>
  </w:style>
  <w:style w:type="paragraph" w:customStyle="1" w:styleId="8DE9DAE866CC4FCB8E252088039C0693">
    <w:name w:val="8DE9DAE866CC4FCB8E252088039C0693"/>
    <w:rsid w:val="002C310C"/>
  </w:style>
  <w:style w:type="paragraph" w:customStyle="1" w:styleId="0B4E121093D54550BD39F82268B7F432">
    <w:name w:val="0B4E121093D54550BD39F82268B7F432"/>
    <w:rsid w:val="002C3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الشعبة/ السادسة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1237</Words>
  <Characters>7054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الصلاة</dc:title>
  <dc:subject> </dc:subject>
  <dc:creator>عمل الطالب/ </dc:creator>
  <cp:keywords/>
  <dc:description/>
  <cp:lastModifiedBy>SilverLine</cp:lastModifiedBy>
  <cp:revision>6</cp:revision>
  <cp:lastPrinted>2017-11-18T17:43:00Z</cp:lastPrinted>
  <dcterms:created xsi:type="dcterms:W3CDTF">2017-11-18T17:31:00Z</dcterms:created>
  <dcterms:modified xsi:type="dcterms:W3CDTF">2019-07-24T10:04:00Z</dcterms:modified>
</cp:coreProperties>
</file>