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5A15" w:rsidRDefault="00A25A15" w:rsidP="00A25A15">
      <w:pPr>
        <w:spacing w:line="360" w:lineRule="auto"/>
        <w:jc w:val="center"/>
        <w:rPr>
          <w:rFonts w:ascii="Traditional Arabic" w:hAnsi="Traditional Arabic" w:cs="Traditional Arabic"/>
          <w:b/>
          <w:bCs/>
          <w:sz w:val="40"/>
          <w:szCs w:val="40"/>
          <w:rtl/>
        </w:rPr>
      </w:pPr>
    </w:p>
    <w:p w:rsidR="008530DC" w:rsidRDefault="008530DC" w:rsidP="00A25A15">
      <w:pPr>
        <w:spacing w:line="360" w:lineRule="auto"/>
        <w:jc w:val="center"/>
        <w:rPr>
          <w:rFonts w:ascii="Traditional Arabic" w:hAnsi="Traditional Arabic" w:cs="Traditional Arabic"/>
          <w:b/>
          <w:bCs/>
          <w:sz w:val="40"/>
          <w:szCs w:val="40"/>
          <w:rtl/>
        </w:rPr>
      </w:pPr>
    </w:p>
    <w:p w:rsidR="008530DC" w:rsidRDefault="008530DC" w:rsidP="00A25A15">
      <w:pPr>
        <w:spacing w:line="360" w:lineRule="auto"/>
        <w:jc w:val="center"/>
        <w:rPr>
          <w:rFonts w:ascii="Traditional Arabic" w:hAnsi="Traditional Arabic" w:cs="Traditional Arabic"/>
          <w:b/>
          <w:bCs/>
          <w:sz w:val="40"/>
          <w:szCs w:val="40"/>
          <w:rtl/>
        </w:rPr>
      </w:pPr>
    </w:p>
    <w:p w:rsidR="008530DC" w:rsidRPr="00864946" w:rsidRDefault="008530DC" w:rsidP="00864946">
      <w:pPr>
        <w:spacing w:line="360" w:lineRule="auto"/>
        <w:ind w:left="2880"/>
        <w:rPr>
          <w:rFonts w:ascii="Traditional Arabic" w:hAnsi="Traditional Arabic" w:cs="Traditional Arabic"/>
          <w:sz w:val="56"/>
          <w:szCs w:val="56"/>
          <w:rtl/>
        </w:rPr>
      </w:pPr>
      <w:r w:rsidRPr="00864946">
        <w:rPr>
          <w:rFonts w:ascii="Traditional Arabic" w:hAnsi="Traditional Arabic" w:cs="Traditional Arabic" w:hint="cs"/>
          <w:b/>
          <w:bCs/>
          <w:sz w:val="56"/>
          <w:szCs w:val="56"/>
          <w:rtl/>
        </w:rPr>
        <w:t>الموضوع</w:t>
      </w:r>
      <w:r w:rsidRPr="00864946">
        <w:rPr>
          <w:rFonts w:ascii="Traditional Arabic" w:hAnsi="Traditional Arabic" w:cs="Traditional Arabic" w:hint="cs"/>
          <w:sz w:val="56"/>
          <w:szCs w:val="56"/>
          <w:rtl/>
        </w:rPr>
        <w:t xml:space="preserve">: </w:t>
      </w:r>
      <w:proofErr w:type="gramStart"/>
      <w:r w:rsidRPr="00864946">
        <w:rPr>
          <w:rFonts w:ascii="Traditional Arabic" w:hAnsi="Traditional Arabic" w:cs="Traditional Arabic" w:hint="cs"/>
          <w:sz w:val="56"/>
          <w:szCs w:val="56"/>
          <w:rtl/>
        </w:rPr>
        <w:t>المعلم</w:t>
      </w:r>
      <w:proofErr w:type="gramEnd"/>
    </w:p>
    <w:p w:rsidR="008530DC" w:rsidRPr="00864946" w:rsidRDefault="008530DC" w:rsidP="005D54DA">
      <w:pPr>
        <w:spacing w:line="360" w:lineRule="auto"/>
        <w:ind w:left="2880"/>
        <w:rPr>
          <w:rFonts w:ascii="Traditional Arabic" w:hAnsi="Traditional Arabic" w:cs="Traditional Arabic"/>
          <w:sz w:val="56"/>
          <w:szCs w:val="56"/>
          <w:rtl/>
        </w:rPr>
      </w:pPr>
      <w:r w:rsidRPr="00864946">
        <w:rPr>
          <w:rFonts w:ascii="Traditional Arabic" w:hAnsi="Traditional Arabic" w:cs="Traditional Arabic" w:hint="cs"/>
          <w:b/>
          <w:bCs/>
          <w:sz w:val="56"/>
          <w:szCs w:val="56"/>
          <w:rtl/>
        </w:rPr>
        <w:t>الاسم</w:t>
      </w:r>
      <w:r w:rsidRPr="00864946">
        <w:rPr>
          <w:rFonts w:ascii="Traditional Arabic" w:hAnsi="Traditional Arabic" w:cs="Traditional Arabic" w:hint="cs"/>
          <w:sz w:val="56"/>
          <w:szCs w:val="56"/>
          <w:rtl/>
        </w:rPr>
        <w:t xml:space="preserve">: </w:t>
      </w:r>
      <w:bookmarkStart w:id="0" w:name="_GoBack"/>
      <w:bookmarkEnd w:id="0"/>
    </w:p>
    <w:p w:rsidR="008530DC" w:rsidRPr="00864946" w:rsidRDefault="008530DC" w:rsidP="00554CE3">
      <w:pPr>
        <w:spacing w:line="360" w:lineRule="auto"/>
        <w:ind w:left="2880"/>
        <w:rPr>
          <w:rFonts w:ascii="Traditional Arabic" w:hAnsi="Traditional Arabic" w:cs="Traditional Arabic"/>
          <w:sz w:val="56"/>
          <w:szCs w:val="56"/>
          <w:rtl/>
        </w:rPr>
      </w:pPr>
      <w:r w:rsidRPr="00864946">
        <w:rPr>
          <w:rFonts w:ascii="Traditional Arabic" w:hAnsi="Traditional Arabic" w:cs="Traditional Arabic" w:hint="cs"/>
          <w:b/>
          <w:bCs/>
          <w:sz w:val="56"/>
          <w:szCs w:val="56"/>
          <w:rtl/>
        </w:rPr>
        <w:t>الفصل</w:t>
      </w:r>
      <w:r w:rsidRPr="00864946">
        <w:rPr>
          <w:rFonts w:ascii="Traditional Arabic" w:hAnsi="Traditional Arabic" w:cs="Traditional Arabic" w:hint="cs"/>
          <w:sz w:val="56"/>
          <w:szCs w:val="56"/>
          <w:rtl/>
        </w:rPr>
        <w:t xml:space="preserve">: </w:t>
      </w:r>
    </w:p>
    <w:p w:rsidR="00A25A15" w:rsidRDefault="00A25A15" w:rsidP="00962A00">
      <w:pPr>
        <w:spacing w:line="360" w:lineRule="auto"/>
        <w:jc w:val="mediumKashida"/>
        <w:rPr>
          <w:rFonts w:ascii="Traditional Arabic" w:hAnsi="Traditional Arabic" w:cs="Traditional Arabic"/>
          <w:b/>
          <w:bCs/>
          <w:sz w:val="40"/>
          <w:szCs w:val="40"/>
          <w:rtl/>
        </w:rPr>
      </w:pPr>
    </w:p>
    <w:p w:rsidR="00A25A15" w:rsidRDefault="00A25A15" w:rsidP="00962A00">
      <w:pPr>
        <w:spacing w:line="360" w:lineRule="auto"/>
        <w:jc w:val="mediumKashida"/>
        <w:rPr>
          <w:rFonts w:ascii="Traditional Arabic" w:hAnsi="Traditional Arabic" w:cs="Traditional Arabic"/>
          <w:b/>
          <w:bCs/>
          <w:sz w:val="40"/>
          <w:szCs w:val="40"/>
          <w:rtl/>
        </w:rPr>
      </w:pPr>
    </w:p>
    <w:p w:rsidR="00864946" w:rsidRDefault="00864946" w:rsidP="00962A00">
      <w:pPr>
        <w:spacing w:line="360" w:lineRule="auto"/>
        <w:jc w:val="mediumKashida"/>
        <w:rPr>
          <w:rFonts w:ascii="Traditional Arabic" w:hAnsi="Traditional Arabic" w:cs="Traditional Arabic"/>
          <w:b/>
          <w:bCs/>
          <w:sz w:val="40"/>
          <w:szCs w:val="40"/>
        </w:rPr>
      </w:pPr>
    </w:p>
    <w:p w:rsidR="00554CE3" w:rsidRDefault="00554CE3" w:rsidP="00962A00">
      <w:pPr>
        <w:spacing w:line="360" w:lineRule="auto"/>
        <w:jc w:val="mediumKashida"/>
        <w:rPr>
          <w:rFonts w:ascii="Traditional Arabic" w:hAnsi="Traditional Arabic" w:cs="Traditional Arabic"/>
          <w:b/>
          <w:bCs/>
          <w:sz w:val="40"/>
          <w:szCs w:val="40"/>
        </w:rPr>
      </w:pPr>
    </w:p>
    <w:p w:rsidR="00554CE3" w:rsidRDefault="00554CE3" w:rsidP="00962A00">
      <w:pPr>
        <w:spacing w:line="360" w:lineRule="auto"/>
        <w:jc w:val="mediumKashida"/>
        <w:rPr>
          <w:rFonts w:ascii="Traditional Arabic" w:hAnsi="Traditional Arabic" w:cs="Traditional Arabic"/>
          <w:b/>
          <w:bCs/>
          <w:sz w:val="40"/>
          <w:szCs w:val="40"/>
          <w:rtl/>
        </w:rPr>
      </w:pPr>
    </w:p>
    <w:p w:rsidR="00864946" w:rsidRDefault="00864946" w:rsidP="00962A00">
      <w:pPr>
        <w:spacing w:line="360" w:lineRule="auto"/>
        <w:jc w:val="mediumKashida"/>
        <w:rPr>
          <w:rFonts w:ascii="Traditional Arabic" w:hAnsi="Traditional Arabic" w:cs="Traditional Arabic"/>
          <w:b/>
          <w:bCs/>
          <w:sz w:val="40"/>
          <w:szCs w:val="40"/>
          <w:rtl/>
        </w:rPr>
      </w:pPr>
    </w:p>
    <w:p w:rsidR="00962A00" w:rsidRPr="000E28E4" w:rsidRDefault="00962A00" w:rsidP="00962A00">
      <w:pPr>
        <w:spacing w:line="360" w:lineRule="auto"/>
        <w:jc w:val="mediumKashida"/>
        <w:rPr>
          <w:rFonts w:ascii="Traditional Arabic" w:hAnsi="Traditional Arabic" w:cs="Traditional Arabic"/>
          <w:b/>
          <w:bCs/>
          <w:sz w:val="40"/>
          <w:szCs w:val="40"/>
          <w:rtl/>
        </w:rPr>
      </w:pPr>
      <w:r w:rsidRPr="000E28E4">
        <w:rPr>
          <w:rFonts w:ascii="Traditional Arabic" w:hAnsi="Traditional Arabic" w:cs="Traditional Arabic" w:hint="cs"/>
          <w:b/>
          <w:bCs/>
          <w:sz w:val="40"/>
          <w:szCs w:val="40"/>
          <w:rtl/>
        </w:rPr>
        <w:lastRenderedPageBreak/>
        <w:t>مقدمة:</w:t>
      </w:r>
    </w:p>
    <w:p w:rsidR="00962A00" w:rsidRDefault="009C20D3" w:rsidP="000E28E4">
      <w:pPr>
        <w:spacing w:line="360" w:lineRule="auto"/>
        <w:jc w:val="lowKashida"/>
        <w:rPr>
          <w:rFonts w:ascii="Traditional Arabic" w:hAnsi="Traditional Arabic" w:cs="Traditional Arabic"/>
          <w:sz w:val="40"/>
          <w:szCs w:val="40"/>
          <w:rtl/>
        </w:rPr>
      </w:pPr>
      <w:r w:rsidRPr="009C20D3">
        <w:rPr>
          <w:rFonts w:ascii="Traditional Arabic" w:hAnsi="Traditional Arabic" w:cs="Traditional Arabic" w:hint="cs"/>
          <w:sz w:val="40"/>
          <w:szCs w:val="40"/>
          <w:rtl/>
        </w:rPr>
        <w:t>يُعَدُّ</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التعليم</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مهنة</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مُقدَّسة</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تتعامل</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مع</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عقل</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الإنسان</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الذي</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يُعتبَر</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أهمّ</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ما</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لديه،</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وهي</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مهنة</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أساسيّة</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في</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كلّ</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الحضارات</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على</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اختلافها،</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وقد</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أرسل</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الله</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الأنبياء؛</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ليعلّموا</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الناس،</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وجعل</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العلماء</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ورثةً</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لهم؛</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فهم</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صُنّاع</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العقول،</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وعلى</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عاتقهم</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تقع</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المسؤوليّات</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الجِسام،</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كما</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أنّ</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المعلّم</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يُعَدُّ</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مُمثِّلاً</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للثقافة</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المجتمعيّة</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التي</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يعيش</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فيها؛</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فهو</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ينقل</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قيمها،</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ويرعى</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أفرادها،</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ويهيّئ</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الظروف</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المناسبة</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لهم،</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بالإضافة</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إلى</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دوره</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في</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نقل</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المعارف</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إليهم،</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ممّا</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يجعل</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له</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الدور</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الأبرز</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والأهمّ</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بين</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العناصر</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التعليمية</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جميعها،</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فلا</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المنهج،</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ولا</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الكُتُب،</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ولا</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الوسائل</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تستطيع</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أداء</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أدوارها</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المنوطة</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بها</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إذا</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لم</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يتكفّل</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بها</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معلِّم</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بارع</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وكُفء،</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علماً</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بأنّ</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التشريع</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الإسلاميّ</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قد</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أولى</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المعلّم</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أهمية</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كبيرة؛</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حيث</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ورد</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أنّه</w:t>
      </w:r>
      <w:r w:rsidRPr="009C20D3">
        <w:rPr>
          <w:rFonts w:ascii="Traditional Arabic" w:hAnsi="Traditional Arabic" w:cs="Traditional Arabic"/>
          <w:sz w:val="40"/>
          <w:szCs w:val="40"/>
          <w:rtl/>
        </w:rPr>
        <w:t>: (</w:t>
      </w:r>
      <w:r w:rsidRPr="009C20D3">
        <w:rPr>
          <w:rFonts w:ascii="Traditional Arabic" w:hAnsi="Traditional Arabic" w:cs="Traditional Arabic" w:hint="cs"/>
          <w:sz w:val="40"/>
          <w:szCs w:val="40"/>
          <w:rtl/>
        </w:rPr>
        <w:t>ذُكِرَ</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لرَسولِ</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اللهِ</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صلَّى</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اللهُ</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علَيه</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وسلَّم</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رجُلانِ؛</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أحدهما</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عابدٌ،</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والآخَرُ</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عالِمٌ،</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فقال</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رسولُ</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اللهِ</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صلَّى</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اللهُ</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علَيه</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وسلَّم</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فضلُ</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العالمِ</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على</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العابدِ</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كفضلي</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على</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أدناكم</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ثمَّ</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قالَ</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رسولُ</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اللَّهِ</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صلَّى</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اللَّهُ</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عليْهِ</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وسلَّمَ</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إنَّ</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اللَّهَ</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وملائِكتَهُ</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وأَهلَ</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السَّماواتِ</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والأرضِ</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حتَّى</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النَّملةَ</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في</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جُحرِها</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وحتَّى</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الحوتَ</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ليصلُّونَ</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على</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معلِّمِ</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النَّاسِ</w:t>
      </w:r>
      <w:r w:rsidRPr="009C20D3">
        <w:rPr>
          <w:rFonts w:ascii="Traditional Arabic" w:hAnsi="Traditional Arabic" w:cs="Traditional Arabic"/>
          <w:sz w:val="40"/>
          <w:szCs w:val="40"/>
          <w:rtl/>
        </w:rPr>
        <w:t xml:space="preserve"> </w:t>
      </w:r>
      <w:r w:rsidRPr="009C20D3">
        <w:rPr>
          <w:rFonts w:ascii="Traditional Arabic" w:hAnsi="Traditional Arabic" w:cs="Traditional Arabic" w:hint="cs"/>
          <w:sz w:val="40"/>
          <w:szCs w:val="40"/>
          <w:rtl/>
        </w:rPr>
        <w:t>الخيرَ</w:t>
      </w:r>
      <w:r w:rsidRPr="009C20D3">
        <w:rPr>
          <w:rFonts w:ascii="Traditional Arabic" w:hAnsi="Traditional Arabic" w:cs="Traditional Arabic"/>
          <w:sz w:val="40"/>
          <w:szCs w:val="40"/>
          <w:rtl/>
        </w:rPr>
        <w:t>)</w:t>
      </w:r>
      <w:r>
        <w:rPr>
          <w:rFonts w:ascii="Traditional Arabic" w:hAnsi="Traditional Arabic" w:cs="Traditional Arabic" w:hint="cs"/>
          <w:sz w:val="40"/>
          <w:szCs w:val="40"/>
          <w:rtl/>
        </w:rPr>
        <w:t>.</w:t>
      </w:r>
    </w:p>
    <w:p w:rsidR="00962A00" w:rsidRDefault="00962A00" w:rsidP="00962A00">
      <w:pPr>
        <w:spacing w:line="360" w:lineRule="auto"/>
        <w:jc w:val="mediumKashida"/>
        <w:rPr>
          <w:rFonts w:ascii="Traditional Arabic" w:hAnsi="Traditional Arabic" w:cs="Traditional Arabic"/>
          <w:sz w:val="40"/>
          <w:szCs w:val="40"/>
          <w:rtl/>
        </w:rPr>
      </w:pPr>
    </w:p>
    <w:p w:rsidR="000E28E4" w:rsidRDefault="000E28E4" w:rsidP="00962A00">
      <w:pPr>
        <w:spacing w:line="360" w:lineRule="auto"/>
        <w:jc w:val="mediumKashida"/>
        <w:rPr>
          <w:rFonts w:ascii="Traditional Arabic" w:hAnsi="Traditional Arabic" w:cs="Traditional Arabic"/>
          <w:sz w:val="40"/>
          <w:szCs w:val="40"/>
          <w:rtl/>
        </w:rPr>
      </w:pPr>
    </w:p>
    <w:p w:rsidR="00962A00" w:rsidRDefault="00962A00" w:rsidP="00962A00">
      <w:pPr>
        <w:spacing w:line="360" w:lineRule="auto"/>
        <w:jc w:val="mediumKashida"/>
        <w:rPr>
          <w:rFonts w:ascii="Traditional Arabic" w:hAnsi="Traditional Arabic" w:cs="Traditional Arabic"/>
          <w:sz w:val="40"/>
          <w:szCs w:val="40"/>
          <w:rtl/>
        </w:rPr>
      </w:pPr>
      <w:r>
        <w:rPr>
          <w:rFonts w:ascii="Traditional Arabic" w:hAnsi="Traditional Arabic" w:cs="Traditional Arabic" w:hint="cs"/>
          <w:sz w:val="40"/>
          <w:szCs w:val="40"/>
          <w:rtl/>
        </w:rPr>
        <w:lastRenderedPageBreak/>
        <w:t>التعريف:</w:t>
      </w:r>
    </w:p>
    <w:p w:rsidR="00962A00" w:rsidRDefault="00962A00" w:rsidP="00962A00">
      <w:pPr>
        <w:spacing w:line="360" w:lineRule="auto"/>
        <w:jc w:val="mediumKashida"/>
        <w:rPr>
          <w:rFonts w:ascii="Traditional Arabic" w:hAnsi="Traditional Arabic" w:cs="Traditional Arabic"/>
          <w:sz w:val="40"/>
          <w:szCs w:val="40"/>
          <w:rtl/>
        </w:rPr>
      </w:pPr>
      <w:proofErr w:type="gramStart"/>
      <w:r w:rsidRPr="00962A00">
        <w:rPr>
          <w:rFonts w:ascii="Traditional Arabic" w:hAnsi="Traditional Arabic" w:cs="Traditional Arabic"/>
          <w:sz w:val="40"/>
          <w:szCs w:val="40"/>
          <w:rtl/>
        </w:rPr>
        <w:t>تأتي</w:t>
      </w:r>
      <w:proofErr w:type="gramEnd"/>
      <w:r w:rsidRPr="00962A00">
        <w:rPr>
          <w:rFonts w:ascii="Traditional Arabic" w:hAnsi="Traditional Arabic" w:cs="Traditional Arabic"/>
          <w:sz w:val="40"/>
          <w:szCs w:val="40"/>
          <w:rtl/>
        </w:rPr>
        <w:t xml:space="preserve"> كلمة المُعلِّم لغةً من علَّم تعليماً، ويُقال: علَّم الشيء؛ أي وضَّحه، وبيَّنه.</w:t>
      </w:r>
    </w:p>
    <w:p w:rsidR="00962A00" w:rsidRDefault="00962A00" w:rsidP="00962A00">
      <w:pPr>
        <w:spacing w:line="360" w:lineRule="auto"/>
        <w:jc w:val="mediumKashida"/>
        <w:rPr>
          <w:rFonts w:ascii="Traditional Arabic" w:hAnsi="Traditional Arabic" w:cs="Traditional Arabic"/>
          <w:sz w:val="40"/>
          <w:szCs w:val="40"/>
          <w:rtl/>
        </w:rPr>
      </w:pPr>
      <w:r w:rsidRPr="00962A00">
        <w:rPr>
          <w:rFonts w:ascii="Traditional Arabic" w:hAnsi="Traditional Arabic" w:cs="Traditional Arabic"/>
          <w:sz w:val="40"/>
          <w:szCs w:val="40"/>
          <w:rtl/>
        </w:rPr>
        <w:t xml:space="preserve"> </w:t>
      </w:r>
      <w:proofErr w:type="gramStart"/>
      <w:r w:rsidRPr="00962A00">
        <w:rPr>
          <w:rFonts w:ascii="Traditional Arabic" w:hAnsi="Traditional Arabic" w:cs="Traditional Arabic"/>
          <w:sz w:val="40"/>
          <w:szCs w:val="40"/>
          <w:rtl/>
        </w:rPr>
        <w:t>أمّا</w:t>
      </w:r>
      <w:proofErr w:type="gramEnd"/>
      <w:r w:rsidRPr="00962A00">
        <w:rPr>
          <w:rFonts w:ascii="Traditional Arabic" w:hAnsi="Traditional Arabic" w:cs="Traditional Arabic"/>
          <w:sz w:val="40"/>
          <w:szCs w:val="40"/>
          <w:rtl/>
        </w:rPr>
        <w:t xml:space="preserve"> اصطلاحاً فإنّه يُعرَّف بأنّه:</w:t>
      </w:r>
    </w:p>
    <w:p w:rsidR="00962A00" w:rsidRDefault="00962A00" w:rsidP="00962A00">
      <w:pPr>
        <w:spacing w:line="360" w:lineRule="auto"/>
        <w:jc w:val="mediumKashida"/>
        <w:rPr>
          <w:rFonts w:ascii="Traditional Arabic" w:hAnsi="Traditional Arabic" w:cs="Traditional Arabic"/>
          <w:sz w:val="40"/>
          <w:szCs w:val="40"/>
          <w:rtl/>
        </w:rPr>
      </w:pPr>
      <w:r w:rsidRPr="00962A00">
        <w:rPr>
          <w:rFonts w:ascii="Traditional Arabic" w:hAnsi="Traditional Arabic" w:cs="Traditional Arabic"/>
          <w:sz w:val="40"/>
          <w:szCs w:val="40"/>
          <w:rtl/>
        </w:rPr>
        <w:t xml:space="preserve"> ذلك الشخص الذي ينوب عن الجماعة في تعليم الأبناء، وتربيتهم، وهو مُوظَّف من قِبَل جهات حكوميّة في الدولة، حيث يحصل على مقابل مادّي (راتب) للخدمات التي يُقدِّمها، كما أنّ المُعلَّم يُعرَّف أيضاً بأنّه: الشخص الذي يحظى بتأهيل عِلميٍّ، ويتمّ اختياره من قِبل المجتمع؛ ليتولّى عمليّة تعليم الأبناء، وتزويدهم بالخبرات، والمعارف التي يتمّ إعدادها بواسطة مُختَصِّين؛ لتحقيق أهداف فلسفة التربية لذلك المجتمع، كما يُمثِّل المُعلِّم حلقة الوصل بين المُتعلِّم، والمجتمع؛ ولذلك يسعى دائماً إلى تسخير قدراته الجسديّة، والذهنيّة في سبيل تحقيق المواءمة بين مُتطلَّبات الفرد، والمجتمع؛ حتى يعملا معاً وِفق تناسُق رائع.</w:t>
      </w:r>
    </w:p>
    <w:p w:rsidR="00962A00" w:rsidRDefault="00962A00" w:rsidP="00962A00">
      <w:pPr>
        <w:spacing w:line="360" w:lineRule="auto"/>
        <w:jc w:val="mediumKashida"/>
        <w:rPr>
          <w:rFonts w:ascii="Traditional Arabic" w:hAnsi="Traditional Arabic" w:cs="Traditional Arabic"/>
          <w:sz w:val="40"/>
          <w:szCs w:val="40"/>
          <w:rtl/>
        </w:rPr>
      </w:pPr>
    </w:p>
    <w:p w:rsidR="00962A00" w:rsidRDefault="00962A00" w:rsidP="00962A00">
      <w:pPr>
        <w:spacing w:line="360" w:lineRule="auto"/>
        <w:jc w:val="mediumKashida"/>
        <w:rPr>
          <w:rFonts w:ascii="Traditional Arabic" w:hAnsi="Traditional Arabic" w:cs="Traditional Arabic"/>
          <w:sz w:val="40"/>
          <w:szCs w:val="40"/>
          <w:rtl/>
        </w:rPr>
      </w:pPr>
    </w:p>
    <w:p w:rsidR="00962A00" w:rsidRDefault="00962A00" w:rsidP="00962A00">
      <w:pPr>
        <w:spacing w:line="360" w:lineRule="auto"/>
        <w:jc w:val="mediumKashida"/>
        <w:rPr>
          <w:rFonts w:ascii="Traditional Arabic" w:hAnsi="Traditional Arabic" w:cs="Traditional Arabic"/>
          <w:sz w:val="40"/>
          <w:szCs w:val="40"/>
          <w:rtl/>
        </w:rPr>
      </w:pPr>
      <w:r w:rsidRPr="00962A00">
        <w:rPr>
          <w:rFonts w:ascii="Traditional Arabic" w:hAnsi="Traditional Arabic" w:cs="Traditional Arabic"/>
          <w:sz w:val="40"/>
          <w:szCs w:val="40"/>
          <w:rtl/>
        </w:rPr>
        <w:lastRenderedPageBreak/>
        <w:t xml:space="preserve">فَضل المُعلِّم </w:t>
      </w:r>
    </w:p>
    <w:p w:rsidR="00962A00" w:rsidRDefault="00962A00" w:rsidP="00962A00">
      <w:pPr>
        <w:spacing w:line="360" w:lineRule="auto"/>
        <w:jc w:val="mediumKashida"/>
        <w:rPr>
          <w:rFonts w:ascii="Traditional Arabic" w:hAnsi="Traditional Arabic" w:cs="Traditional Arabic"/>
          <w:sz w:val="40"/>
          <w:szCs w:val="40"/>
          <w:rtl/>
        </w:rPr>
      </w:pPr>
      <w:r w:rsidRPr="00962A00">
        <w:rPr>
          <w:rFonts w:ascii="Traditional Arabic" w:hAnsi="Traditional Arabic" w:cs="Traditional Arabic"/>
          <w:sz w:val="40"/>
          <w:szCs w:val="40"/>
          <w:rtl/>
        </w:rPr>
        <w:t>يُعَدُّ التعليم المهنة المُقدَّسة للأنبياء، والرُّسُل، والعلماء؛ حيث بُعِث الأنبياء؛ لتعليم الناس الكتاب، والحكمة، وجعل الله تعالى العلماءَ ورثةَ الأنبياء، وهي المهنة التي ينظر إليها الأفراد نظرة احترام، وتقدير على مرِّ العصور، إذ إنّها من أجلّ المِهَن، فهي تتعامل بشكل أساسيّ مع العقل البشريّ الذي يُعتبَر أشرف، وأغلى ما يملك الإنسان.</w:t>
      </w:r>
    </w:p>
    <w:p w:rsidR="00962A00" w:rsidRDefault="00962A00" w:rsidP="00962A00">
      <w:pPr>
        <w:spacing w:line="360" w:lineRule="auto"/>
        <w:jc w:val="mediumKashida"/>
        <w:rPr>
          <w:rFonts w:ascii="Traditional Arabic" w:hAnsi="Traditional Arabic" w:cs="Traditional Arabic"/>
          <w:sz w:val="40"/>
          <w:szCs w:val="40"/>
          <w:rtl/>
        </w:rPr>
      </w:pPr>
      <w:r w:rsidRPr="00962A00">
        <w:rPr>
          <w:rFonts w:ascii="Traditional Arabic" w:hAnsi="Traditional Arabic" w:cs="Traditional Arabic"/>
          <w:sz w:val="40"/>
          <w:szCs w:val="40"/>
          <w:rtl/>
        </w:rPr>
        <w:t xml:space="preserve"> بالإضافة إلى أنّ المعلم هو أحد أهمّ الدعامات الأساسيّة؛ لإصلاح النواحي التعليميّة في أيّ مجتمع، كما أنّه يُعتبَر حجر الزاوية، ومحورها في العمليّة التعليميّة؛ وذلك في سبيل تحقيق أهداف المشاركة الاجتماعيّة، من خلال تفاعُله، ومشاركته مع الطلّاب في الفصل الدراسيّ، والعديد من الأنشطة المختلفة؛ فأهمّية المُعلِّم بذلك تفوق أهمّية الإمكانيّات المادّية، والبشريّة التي يتوقَّف عليها نجاح، وفاعليّة النظام التعليميّ، كما أنّ المُعلِّم بدوره يُمثّل القدوة الحسنة التي يُحتذى بها؛ تحقيقاً للمصلحة العامّة للأفراد.</w:t>
      </w:r>
    </w:p>
    <w:p w:rsidR="00962A00" w:rsidRDefault="00962A00" w:rsidP="00962A00">
      <w:pPr>
        <w:spacing w:line="360" w:lineRule="auto"/>
        <w:jc w:val="mediumKashida"/>
        <w:rPr>
          <w:rFonts w:ascii="Traditional Arabic" w:hAnsi="Traditional Arabic" w:cs="Traditional Arabic"/>
          <w:sz w:val="40"/>
          <w:szCs w:val="40"/>
          <w:rtl/>
        </w:rPr>
      </w:pPr>
      <w:r w:rsidRPr="00962A00">
        <w:rPr>
          <w:rFonts w:ascii="Traditional Arabic" w:hAnsi="Traditional Arabic" w:cs="Traditional Arabic"/>
          <w:sz w:val="40"/>
          <w:szCs w:val="40"/>
          <w:rtl/>
        </w:rPr>
        <w:t xml:space="preserve">وتقعُ على عاتق المُعلِّم مسؤوليّة تربية الأطفال، وإعداد الأجيال المُستقبَليّة؛ فبالإضافة إلى دوره في تلقين الدروس، فإنّه يُساهم في تطوير وتنمية قدرات </w:t>
      </w:r>
      <w:r w:rsidRPr="00962A00">
        <w:rPr>
          <w:rFonts w:ascii="Traditional Arabic" w:hAnsi="Traditional Arabic" w:cs="Traditional Arabic"/>
          <w:sz w:val="40"/>
          <w:szCs w:val="40"/>
          <w:rtl/>
        </w:rPr>
        <w:lastRenderedPageBreak/>
        <w:t xml:space="preserve">الطلّاب، وإكسابهم مختلف المهارات اللازمة؛ لمواكبة التغيُّرات، والتطوُّرات التي تحدث في حياتهم، وينتقل تأثير المُعلِّم من البيئة المدرسيّة، إلى المجتمع المُحيط، حيث أصبح بالإمكان تقييم مستوى المدرسة وفق ما تتمّ ملاحظته في مختلف مظاهر المجتمع، ومدى تطوُّره، بالإضافة إلى مستوى وعي الأفراد في ذلك المجتمع، وهذا ما يُؤكِّد على مدى أهمّية المُعلِّم، ودوره في إعداد </w:t>
      </w:r>
      <w:proofErr w:type="spellStart"/>
      <w:r w:rsidRPr="00962A00">
        <w:rPr>
          <w:rFonts w:ascii="Traditional Arabic" w:hAnsi="Traditional Arabic" w:cs="Traditional Arabic"/>
          <w:sz w:val="40"/>
          <w:szCs w:val="40"/>
          <w:rtl/>
        </w:rPr>
        <w:t>الإجيال</w:t>
      </w:r>
      <w:proofErr w:type="spellEnd"/>
      <w:r w:rsidRPr="00962A00">
        <w:rPr>
          <w:rFonts w:ascii="Traditional Arabic" w:hAnsi="Traditional Arabic" w:cs="Traditional Arabic"/>
          <w:sz w:val="40"/>
          <w:szCs w:val="40"/>
          <w:rtl/>
        </w:rPr>
        <w:t>، وصُنع العقول، كما أنّ مكانته في المجتمع عظيمة، واعتبارُه يفوق كلّ اعتبار مادّي، وقد ذكر جان جاك روسو فَضل المُعلِّم في أقواله، حيث قال: "الحقّ أنّ الذي يصنع الرجال يجـب أن يكون أكثر من رجل، أيمكن العثور على المُربّي هذا المخلوق النادر الوجود؟ أمّا أنا فإنّني أشـعر بعظـم واجبـات المُربِّي ولن أجرؤ يوماً على تحمُّل مسؤوليّة كمسؤوليّته".</w:t>
      </w:r>
    </w:p>
    <w:p w:rsidR="00591AE9" w:rsidRDefault="00962A00" w:rsidP="00962A00">
      <w:pPr>
        <w:spacing w:line="360" w:lineRule="auto"/>
        <w:jc w:val="mediumKashida"/>
        <w:rPr>
          <w:rFonts w:ascii="Traditional Arabic" w:hAnsi="Traditional Arabic" w:cs="Traditional Arabic"/>
          <w:sz w:val="40"/>
          <w:szCs w:val="40"/>
          <w:rtl/>
        </w:rPr>
      </w:pPr>
      <w:proofErr w:type="gramStart"/>
      <w:r w:rsidRPr="00962A00">
        <w:rPr>
          <w:rFonts w:ascii="Traditional Arabic" w:hAnsi="Traditional Arabic" w:cs="Traditional Arabic"/>
          <w:sz w:val="40"/>
          <w:szCs w:val="40"/>
          <w:rtl/>
        </w:rPr>
        <w:t>الأدوار</w:t>
      </w:r>
      <w:proofErr w:type="gramEnd"/>
      <w:r w:rsidRPr="00962A00">
        <w:rPr>
          <w:rFonts w:ascii="Traditional Arabic" w:hAnsi="Traditional Arabic" w:cs="Traditional Arabic"/>
          <w:sz w:val="40"/>
          <w:szCs w:val="40"/>
          <w:rtl/>
        </w:rPr>
        <w:t xml:space="preserve"> التعليميّة والتربويّة للمُعلِّم</w:t>
      </w:r>
    </w:p>
    <w:p w:rsidR="00591AE9" w:rsidRDefault="00962A00" w:rsidP="00962A00">
      <w:pPr>
        <w:spacing w:line="360" w:lineRule="auto"/>
        <w:jc w:val="mediumKashida"/>
        <w:rPr>
          <w:rFonts w:ascii="Traditional Arabic" w:hAnsi="Traditional Arabic" w:cs="Traditional Arabic"/>
          <w:sz w:val="40"/>
          <w:szCs w:val="40"/>
          <w:rtl/>
        </w:rPr>
      </w:pPr>
      <w:r w:rsidRPr="00962A00">
        <w:rPr>
          <w:rFonts w:ascii="Traditional Arabic" w:hAnsi="Traditional Arabic" w:cs="Traditional Arabic"/>
          <w:sz w:val="40"/>
          <w:szCs w:val="40"/>
          <w:rtl/>
        </w:rPr>
        <w:t xml:space="preserve"> </w:t>
      </w:r>
      <w:proofErr w:type="gramStart"/>
      <w:r w:rsidRPr="00962A00">
        <w:rPr>
          <w:rFonts w:ascii="Traditional Arabic" w:hAnsi="Traditional Arabic" w:cs="Traditional Arabic"/>
          <w:sz w:val="40"/>
          <w:szCs w:val="40"/>
          <w:rtl/>
        </w:rPr>
        <w:t>يكمنُ</w:t>
      </w:r>
      <w:proofErr w:type="gramEnd"/>
      <w:r w:rsidRPr="00962A00">
        <w:rPr>
          <w:rFonts w:ascii="Traditional Arabic" w:hAnsi="Traditional Arabic" w:cs="Traditional Arabic"/>
          <w:sz w:val="40"/>
          <w:szCs w:val="40"/>
          <w:rtl/>
        </w:rPr>
        <w:t xml:space="preserve"> فضل، ودور المُعلِّم في العمليّة التربويّة، والتعليميّة في النقاط الآتية:</w:t>
      </w:r>
    </w:p>
    <w:p w:rsidR="00591AE9" w:rsidRDefault="00962A00" w:rsidP="00962A00">
      <w:pPr>
        <w:spacing w:line="360" w:lineRule="auto"/>
        <w:jc w:val="mediumKashida"/>
        <w:rPr>
          <w:rFonts w:ascii="Traditional Arabic" w:hAnsi="Traditional Arabic" w:cs="Traditional Arabic"/>
          <w:sz w:val="40"/>
          <w:szCs w:val="40"/>
          <w:rtl/>
        </w:rPr>
      </w:pPr>
      <w:proofErr w:type="gramStart"/>
      <w:r w:rsidRPr="00962A00">
        <w:rPr>
          <w:rFonts w:ascii="Traditional Arabic" w:hAnsi="Traditional Arabic" w:cs="Traditional Arabic"/>
          <w:sz w:val="40"/>
          <w:szCs w:val="40"/>
          <w:rtl/>
        </w:rPr>
        <w:t>الأدوار</w:t>
      </w:r>
      <w:proofErr w:type="gramEnd"/>
      <w:r w:rsidRPr="00962A00">
        <w:rPr>
          <w:rFonts w:ascii="Traditional Arabic" w:hAnsi="Traditional Arabic" w:cs="Traditional Arabic"/>
          <w:sz w:val="40"/>
          <w:szCs w:val="40"/>
          <w:rtl/>
        </w:rPr>
        <w:t xml:space="preserve"> التعليميّة، ومن أهمّ أدوار المُعلِّم في المجال التعليميّ: دور المُعلِّم في تعليم التلاميذ قدرات التفكير: أي أنّ المُعلِّم يُنمِّي مقدرة الطلّاب على </w:t>
      </w:r>
      <w:r w:rsidRPr="00962A00">
        <w:rPr>
          <w:rFonts w:ascii="Traditional Arabic" w:hAnsi="Traditional Arabic" w:cs="Traditional Arabic"/>
          <w:sz w:val="40"/>
          <w:szCs w:val="40"/>
          <w:rtl/>
        </w:rPr>
        <w:lastRenderedPageBreak/>
        <w:t xml:space="preserve">التفكير الفعّال الذي يساعدهم على اكتشاف الحقائق، والمعارف المختلفة التي تتضمَّن تحصيلاً أفضل، ومن ميِّزات هذا الدَّور: </w:t>
      </w:r>
    </w:p>
    <w:p w:rsidR="00591AE9" w:rsidRDefault="00962A00" w:rsidP="00962A00">
      <w:pPr>
        <w:spacing w:line="360" w:lineRule="auto"/>
        <w:jc w:val="mediumKashida"/>
        <w:rPr>
          <w:rFonts w:ascii="Traditional Arabic" w:hAnsi="Traditional Arabic" w:cs="Traditional Arabic"/>
          <w:sz w:val="40"/>
          <w:szCs w:val="40"/>
          <w:rtl/>
        </w:rPr>
      </w:pPr>
      <w:r w:rsidRPr="00962A00">
        <w:rPr>
          <w:rFonts w:ascii="Traditional Arabic" w:hAnsi="Traditional Arabic" w:cs="Traditional Arabic"/>
          <w:sz w:val="40"/>
          <w:szCs w:val="40"/>
          <w:rtl/>
        </w:rPr>
        <w:t>تنمية صفة الإنسانيّة لدى الطالب.</w:t>
      </w:r>
    </w:p>
    <w:p w:rsidR="00591AE9" w:rsidRDefault="00962A00" w:rsidP="00962A00">
      <w:pPr>
        <w:spacing w:line="360" w:lineRule="auto"/>
        <w:jc w:val="mediumKashida"/>
        <w:rPr>
          <w:rFonts w:ascii="Traditional Arabic" w:hAnsi="Traditional Arabic" w:cs="Traditional Arabic"/>
          <w:sz w:val="40"/>
          <w:szCs w:val="40"/>
          <w:rtl/>
        </w:rPr>
      </w:pPr>
      <w:r w:rsidRPr="00962A00">
        <w:rPr>
          <w:rFonts w:ascii="Traditional Arabic" w:hAnsi="Traditional Arabic" w:cs="Traditional Arabic"/>
          <w:sz w:val="40"/>
          <w:szCs w:val="40"/>
          <w:rtl/>
        </w:rPr>
        <w:t xml:space="preserve"> </w:t>
      </w:r>
      <w:proofErr w:type="gramStart"/>
      <w:r w:rsidRPr="00962A00">
        <w:rPr>
          <w:rFonts w:ascii="Traditional Arabic" w:hAnsi="Traditional Arabic" w:cs="Traditional Arabic"/>
          <w:sz w:val="40"/>
          <w:szCs w:val="40"/>
          <w:rtl/>
        </w:rPr>
        <w:t>زيادة</w:t>
      </w:r>
      <w:proofErr w:type="gramEnd"/>
      <w:r w:rsidRPr="00962A00">
        <w:rPr>
          <w:rFonts w:ascii="Traditional Arabic" w:hAnsi="Traditional Arabic" w:cs="Traditional Arabic"/>
          <w:sz w:val="40"/>
          <w:szCs w:val="40"/>
          <w:rtl/>
        </w:rPr>
        <w:t xml:space="preserve"> قيمة الطالب، وثقته بنفسه.</w:t>
      </w:r>
    </w:p>
    <w:p w:rsidR="00591AE9" w:rsidRDefault="00962A00" w:rsidP="00962A00">
      <w:pPr>
        <w:spacing w:line="360" w:lineRule="auto"/>
        <w:jc w:val="mediumKashida"/>
        <w:rPr>
          <w:rFonts w:ascii="Traditional Arabic" w:hAnsi="Traditional Arabic" w:cs="Traditional Arabic"/>
          <w:sz w:val="40"/>
          <w:szCs w:val="40"/>
          <w:rtl/>
        </w:rPr>
      </w:pPr>
      <w:r w:rsidRPr="00962A00">
        <w:rPr>
          <w:rFonts w:ascii="Traditional Arabic" w:hAnsi="Traditional Arabic" w:cs="Traditional Arabic"/>
          <w:sz w:val="40"/>
          <w:szCs w:val="40"/>
          <w:rtl/>
        </w:rPr>
        <w:t xml:space="preserve"> الإسراع في تأهيل الطالب، </w:t>
      </w:r>
      <w:proofErr w:type="gramStart"/>
      <w:r w:rsidRPr="00962A00">
        <w:rPr>
          <w:rFonts w:ascii="Traditional Arabic" w:hAnsi="Traditional Arabic" w:cs="Traditional Arabic"/>
          <w:sz w:val="40"/>
          <w:szCs w:val="40"/>
          <w:rtl/>
        </w:rPr>
        <w:t>وإعداده</w:t>
      </w:r>
      <w:proofErr w:type="gramEnd"/>
      <w:r w:rsidRPr="00962A00">
        <w:rPr>
          <w:rFonts w:ascii="Traditional Arabic" w:hAnsi="Traditional Arabic" w:cs="Traditional Arabic"/>
          <w:sz w:val="40"/>
          <w:szCs w:val="40"/>
          <w:rtl/>
        </w:rPr>
        <w:t xml:space="preserve"> إعداداً جيّداً للمجتمع. </w:t>
      </w:r>
    </w:p>
    <w:p w:rsidR="00591AE9" w:rsidRDefault="00962A00" w:rsidP="00962A00">
      <w:pPr>
        <w:spacing w:line="360" w:lineRule="auto"/>
        <w:jc w:val="mediumKashida"/>
        <w:rPr>
          <w:rFonts w:ascii="Traditional Arabic" w:hAnsi="Traditional Arabic" w:cs="Traditional Arabic"/>
          <w:sz w:val="40"/>
          <w:szCs w:val="40"/>
          <w:rtl/>
        </w:rPr>
      </w:pPr>
      <w:r w:rsidRPr="00962A00">
        <w:rPr>
          <w:rFonts w:ascii="Traditional Arabic" w:hAnsi="Traditional Arabic" w:cs="Traditional Arabic"/>
          <w:sz w:val="40"/>
          <w:szCs w:val="40"/>
          <w:rtl/>
        </w:rPr>
        <w:t xml:space="preserve">تهذيب قدرات </w:t>
      </w:r>
      <w:proofErr w:type="gramStart"/>
      <w:r w:rsidRPr="00962A00">
        <w:rPr>
          <w:rFonts w:ascii="Traditional Arabic" w:hAnsi="Traditional Arabic" w:cs="Traditional Arabic"/>
          <w:sz w:val="40"/>
          <w:szCs w:val="40"/>
          <w:rtl/>
        </w:rPr>
        <w:t>الطالب</w:t>
      </w:r>
      <w:proofErr w:type="gramEnd"/>
      <w:r w:rsidRPr="00962A00">
        <w:rPr>
          <w:rFonts w:ascii="Traditional Arabic" w:hAnsi="Traditional Arabic" w:cs="Traditional Arabic"/>
          <w:sz w:val="40"/>
          <w:szCs w:val="40"/>
          <w:rtl/>
        </w:rPr>
        <w:t>، وتنمية مهاراته بما يتناسب مع المطالب المُستقبَليّة.</w:t>
      </w:r>
    </w:p>
    <w:p w:rsidR="00591AE9" w:rsidRDefault="00962A00" w:rsidP="00962A00">
      <w:pPr>
        <w:spacing w:line="360" w:lineRule="auto"/>
        <w:jc w:val="mediumKashida"/>
        <w:rPr>
          <w:rFonts w:ascii="Traditional Arabic" w:hAnsi="Traditional Arabic" w:cs="Traditional Arabic"/>
          <w:sz w:val="40"/>
          <w:szCs w:val="40"/>
          <w:rtl/>
        </w:rPr>
      </w:pPr>
      <w:r w:rsidRPr="00962A00">
        <w:rPr>
          <w:rFonts w:ascii="Traditional Arabic" w:hAnsi="Traditional Arabic" w:cs="Traditional Arabic"/>
          <w:sz w:val="40"/>
          <w:szCs w:val="40"/>
          <w:rtl/>
        </w:rPr>
        <w:t xml:space="preserve"> دور المُعلِّم العصريّ كمُلاحِظ، ومُشخِّص، ومُعالِج: فالمُعلِّم يلاحظ أفعال، وردود أفعال الطلّاب، وطبائعهم، وأنماط سلوكهم، وتكوينهم السيكولوجيّ، بالإضافة إلى أنّه يراقب انفعالاتهم، والمواقف السلبيّة التي قد تَصدرُ منهم، ويُشخِّص سلوك الطلّاب، ويُحدِّد نقاط القوّة، والضعف في شخصيّة كلٍّ منهم، حيث يستطيع المُعلِّم من خلال ذلك استخدام الطريقة والأسلوب المناسب؛ للتعامُل مع كلِّ طالب. </w:t>
      </w:r>
    </w:p>
    <w:p w:rsidR="00591AE9" w:rsidRDefault="00962A00" w:rsidP="00962A00">
      <w:pPr>
        <w:spacing w:line="360" w:lineRule="auto"/>
        <w:jc w:val="mediumKashida"/>
        <w:rPr>
          <w:rFonts w:ascii="Traditional Arabic" w:hAnsi="Traditional Arabic" w:cs="Traditional Arabic"/>
          <w:sz w:val="40"/>
          <w:szCs w:val="40"/>
          <w:rtl/>
        </w:rPr>
      </w:pPr>
      <w:r w:rsidRPr="00962A00">
        <w:rPr>
          <w:rFonts w:ascii="Traditional Arabic" w:hAnsi="Traditional Arabic" w:cs="Traditional Arabic"/>
          <w:sz w:val="40"/>
          <w:szCs w:val="40"/>
          <w:rtl/>
        </w:rPr>
        <w:t xml:space="preserve">دور المُعلِّم كمستشار، ومُوجِّه للطلّاب: حيث يُوجِّه المُعلِّم ويُرشِد الطلّاب في مختلف مواقفهم، وأمورهم التي يتعرَّضون لها، ولا يقتصر دور المُعلِّم في </w:t>
      </w:r>
      <w:r w:rsidRPr="00962A00">
        <w:rPr>
          <w:rFonts w:ascii="Traditional Arabic" w:hAnsi="Traditional Arabic" w:cs="Traditional Arabic"/>
          <w:sz w:val="40"/>
          <w:szCs w:val="40"/>
          <w:rtl/>
        </w:rPr>
        <w:lastRenderedPageBreak/>
        <w:t>الإرشاد، والتوجيه، على المجال التعليميّ فقط، بل يشمل أيضاً الجانب الاجتماعيّ، والحياتيّ للطلّاب، إذ إنّه يساعدهم على حلّ مشاكلهم، وتحقيق كافّة أهداف التعليم.</w:t>
      </w:r>
    </w:p>
    <w:p w:rsidR="00591AE9" w:rsidRDefault="00962A00" w:rsidP="00962A00">
      <w:pPr>
        <w:spacing w:line="360" w:lineRule="auto"/>
        <w:jc w:val="mediumKashida"/>
        <w:rPr>
          <w:rFonts w:ascii="Traditional Arabic" w:hAnsi="Traditional Arabic" w:cs="Traditional Arabic"/>
          <w:sz w:val="40"/>
          <w:szCs w:val="40"/>
          <w:rtl/>
        </w:rPr>
      </w:pPr>
      <w:r w:rsidRPr="00962A00">
        <w:rPr>
          <w:rFonts w:ascii="Traditional Arabic" w:hAnsi="Traditional Arabic" w:cs="Traditional Arabic"/>
          <w:sz w:val="40"/>
          <w:szCs w:val="40"/>
          <w:rtl/>
        </w:rPr>
        <w:t xml:space="preserve"> </w:t>
      </w:r>
      <w:proofErr w:type="gramStart"/>
      <w:r w:rsidRPr="00962A00">
        <w:rPr>
          <w:rFonts w:ascii="Traditional Arabic" w:hAnsi="Traditional Arabic" w:cs="Traditional Arabic"/>
          <w:sz w:val="40"/>
          <w:szCs w:val="40"/>
          <w:rtl/>
        </w:rPr>
        <w:t>الأدوار</w:t>
      </w:r>
      <w:proofErr w:type="gramEnd"/>
      <w:r w:rsidRPr="00962A00">
        <w:rPr>
          <w:rFonts w:ascii="Traditional Arabic" w:hAnsi="Traditional Arabic" w:cs="Traditional Arabic"/>
          <w:sz w:val="40"/>
          <w:szCs w:val="40"/>
          <w:rtl/>
        </w:rPr>
        <w:t xml:space="preserve"> التربويّة، وهي: </w:t>
      </w:r>
    </w:p>
    <w:p w:rsidR="00591AE9" w:rsidRDefault="00962A00" w:rsidP="00962A00">
      <w:pPr>
        <w:spacing w:line="360" w:lineRule="auto"/>
        <w:jc w:val="mediumKashida"/>
        <w:rPr>
          <w:rFonts w:ascii="Traditional Arabic" w:hAnsi="Traditional Arabic" w:cs="Traditional Arabic"/>
          <w:sz w:val="40"/>
          <w:szCs w:val="40"/>
          <w:rtl/>
        </w:rPr>
      </w:pPr>
      <w:r w:rsidRPr="00962A00">
        <w:rPr>
          <w:rFonts w:ascii="Traditional Arabic" w:hAnsi="Traditional Arabic" w:cs="Traditional Arabic"/>
          <w:sz w:val="40"/>
          <w:szCs w:val="40"/>
          <w:rtl/>
        </w:rPr>
        <w:t>دور المُعلِّم في مراعاة الفروق الفرديّة بين طلّابه: لا يتشابه كافّة الطلّاب بالقدرات، والمهارات ذاتها؛ حيث إنّ هناك عدّة فروق فرديّة بين الطلّاب بما يتعلَّق باستعداداتهم، وقدراتهم، وخبراتهم، ويُراعي المُعلِّم هذه الفروق بين الطلبة من خلال التنويع في طرق، وأساليب التدريس التي يستخدمُها في الفصل الواحد، والتنويع في استخدام الوسائل التعليميّة، والأنشطة، وِفق قدرات الطلّاب، والموقف التعليميّ، ومراعاة تكليف الطلّاب بالأنشطة، وِفق إمكانيّاتهم، وقدراتهم؛ فكلّما لجأ المُعلِّم إلى استخدام وسائل تعليميّة أكثر تنوُّعاً، ازدادت مراعاته للفروق الفرديّة بين الطلبة.</w:t>
      </w:r>
    </w:p>
    <w:p w:rsidR="00591AE9" w:rsidRDefault="00962A00" w:rsidP="00962A00">
      <w:pPr>
        <w:spacing w:line="360" w:lineRule="auto"/>
        <w:jc w:val="mediumKashida"/>
        <w:rPr>
          <w:rFonts w:ascii="Traditional Arabic" w:hAnsi="Traditional Arabic" w:cs="Traditional Arabic"/>
          <w:sz w:val="40"/>
          <w:szCs w:val="40"/>
          <w:rtl/>
        </w:rPr>
      </w:pPr>
      <w:r w:rsidRPr="00962A00">
        <w:rPr>
          <w:rFonts w:ascii="Traditional Arabic" w:hAnsi="Traditional Arabic" w:cs="Traditional Arabic"/>
          <w:sz w:val="40"/>
          <w:szCs w:val="40"/>
          <w:rtl/>
        </w:rPr>
        <w:t xml:space="preserve"> دور المُعلِّم في تنمية القِيم، والاتّجاهات، والميول عند الطلّاب: يتحدَّد سلوك الأفراد بشكل عامّ، والطلّاب بشكل خاصّ، تِبعاً لقِيَمهم، واتّجاهاتهم، وميولهم الإيجابيّة، وهي ما تسعى الأهداف التربويّة إلى تحقيقها؛ </w:t>
      </w:r>
      <w:r w:rsidRPr="00962A00">
        <w:rPr>
          <w:rFonts w:ascii="Traditional Arabic" w:hAnsi="Traditional Arabic" w:cs="Traditional Arabic"/>
          <w:sz w:val="40"/>
          <w:szCs w:val="40"/>
          <w:rtl/>
        </w:rPr>
        <w:lastRenderedPageBreak/>
        <w:t>فالمُعلِّم يساعد على إكساب الطلّاب الاتّجاهات الصحيحة، والميول الإيجابيّة، والاهتمامات اللازمة، وهو يُحقِّق ذلك من خلال ترسيخ القِيَم الاجتماعيّة، والدينيّة، والسياسيّة، والاقتصاديّة، في نفوس الطلّاب، كما أنّه يسعى إلى التصدِّي للاتّجاهات، والعادات السلبيّة عند بعض الطلّاب، بالإضافة إلى استخدام مختلف أساليب النُّصح، والإرشاد، والابتعاد عن كلّ ما هو سلبيّ، والسماح للطلّاب بممارسة الأنشطة التي تُكسِبُهم هذه الاتّجاهات، والميول الإيجابيّة.</w:t>
      </w:r>
    </w:p>
    <w:p w:rsidR="00591AE9" w:rsidRDefault="00962A00" w:rsidP="00962A00">
      <w:pPr>
        <w:spacing w:line="360" w:lineRule="auto"/>
        <w:jc w:val="mediumKashida"/>
        <w:rPr>
          <w:rFonts w:ascii="Traditional Arabic" w:hAnsi="Traditional Arabic" w:cs="Traditional Arabic"/>
          <w:sz w:val="40"/>
          <w:szCs w:val="40"/>
          <w:rtl/>
        </w:rPr>
      </w:pPr>
      <w:r w:rsidRPr="00962A00">
        <w:rPr>
          <w:rFonts w:ascii="Traditional Arabic" w:hAnsi="Traditional Arabic" w:cs="Traditional Arabic"/>
          <w:sz w:val="40"/>
          <w:szCs w:val="40"/>
          <w:rtl/>
        </w:rPr>
        <w:t xml:space="preserve"> دور المُعلِّم كمَثَل </w:t>
      </w:r>
      <w:proofErr w:type="gramStart"/>
      <w:r w:rsidRPr="00962A00">
        <w:rPr>
          <w:rFonts w:ascii="Traditional Arabic" w:hAnsi="Traditional Arabic" w:cs="Traditional Arabic"/>
          <w:sz w:val="40"/>
          <w:szCs w:val="40"/>
          <w:rtl/>
        </w:rPr>
        <w:t>أعلى</w:t>
      </w:r>
      <w:proofErr w:type="gramEnd"/>
      <w:r w:rsidRPr="00962A00">
        <w:rPr>
          <w:rFonts w:ascii="Traditional Arabic" w:hAnsi="Traditional Arabic" w:cs="Traditional Arabic"/>
          <w:sz w:val="40"/>
          <w:szCs w:val="40"/>
          <w:rtl/>
        </w:rPr>
        <w:t>، وقدوة للطلّاب:</w:t>
      </w:r>
    </w:p>
    <w:p w:rsidR="00591AE9" w:rsidRDefault="00962A00" w:rsidP="00962A00">
      <w:pPr>
        <w:spacing w:line="360" w:lineRule="auto"/>
        <w:jc w:val="mediumKashida"/>
        <w:rPr>
          <w:rFonts w:ascii="Traditional Arabic" w:hAnsi="Traditional Arabic" w:cs="Traditional Arabic"/>
          <w:sz w:val="40"/>
          <w:szCs w:val="40"/>
          <w:rtl/>
        </w:rPr>
      </w:pPr>
      <w:r w:rsidRPr="00962A00">
        <w:rPr>
          <w:rFonts w:ascii="Traditional Arabic" w:hAnsi="Traditional Arabic" w:cs="Traditional Arabic"/>
          <w:sz w:val="40"/>
          <w:szCs w:val="40"/>
          <w:rtl/>
        </w:rPr>
        <w:t xml:space="preserve"> تُعتبَر القدوة الحسنة واحدة من أنجح الوسائل في التربية؛ فالمُعلِّم عندما يكون المَثَل الأعلى بالنسبة إلى طُلّابه، فإنّهم سيُقلِّدونه سلوكيّاً، ويُحاكونه خُلُقيّاً، كما أنّ صورة المُعلِّم القوليّة، والفعليّة، والحسّية، والمعنويّة، ستنطبعُ في أحاسيسهم، وأنفسهم؛ ولذلك فإنّ المُعلِّم لا بُدّ أن يكون أُنموذجاً للأفعال الصحيحة، والتصرُّف السليم، في مختلف المواقف التي قد تُواجهه في البيئة المدرسيّة، أو في المجتمع بشكلٍ عام. </w:t>
      </w:r>
    </w:p>
    <w:p w:rsidR="00962A00" w:rsidRDefault="00962A00" w:rsidP="00962A00">
      <w:pPr>
        <w:spacing w:line="360" w:lineRule="auto"/>
        <w:jc w:val="mediumKashida"/>
        <w:rPr>
          <w:rFonts w:ascii="Traditional Arabic" w:hAnsi="Traditional Arabic" w:cs="Traditional Arabic"/>
          <w:sz w:val="40"/>
          <w:szCs w:val="40"/>
          <w:rtl/>
        </w:rPr>
      </w:pPr>
    </w:p>
    <w:p w:rsidR="007944A6" w:rsidRDefault="007944A6" w:rsidP="007944A6">
      <w:pPr>
        <w:spacing w:line="360" w:lineRule="auto"/>
        <w:rPr>
          <w:rFonts w:ascii="Traditional Arabic" w:hAnsi="Traditional Arabic" w:cs="Traditional Arabic"/>
          <w:sz w:val="40"/>
          <w:szCs w:val="40"/>
          <w:rtl/>
        </w:rPr>
      </w:pPr>
      <w:proofErr w:type="gramStart"/>
      <w:r w:rsidRPr="007944A6">
        <w:rPr>
          <w:rFonts w:ascii="Traditional Arabic" w:hAnsi="Traditional Arabic" w:cs="Traditional Arabic" w:hint="cs"/>
          <w:sz w:val="40"/>
          <w:szCs w:val="40"/>
          <w:rtl/>
        </w:rPr>
        <w:lastRenderedPageBreak/>
        <w:t>حقوق</w:t>
      </w:r>
      <w:proofErr w:type="gramEnd"/>
      <w:r w:rsidRPr="007944A6">
        <w:rPr>
          <w:rFonts w:ascii="Traditional Arabic" w:hAnsi="Traditional Arabic" w:cs="Traditional Arabic"/>
          <w:sz w:val="40"/>
          <w:szCs w:val="40"/>
          <w:rtl/>
        </w:rPr>
        <w:t xml:space="preserve"> </w:t>
      </w:r>
      <w:r w:rsidRPr="007944A6">
        <w:rPr>
          <w:rFonts w:ascii="Traditional Arabic" w:hAnsi="Traditional Arabic" w:cs="Traditional Arabic" w:hint="cs"/>
          <w:sz w:val="40"/>
          <w:szCs w:val="40"/>
          <w:rtl/>
        </w:rPr>
        <w:t>المُعلِّم</w:t>
      </w:r>
    </w:p>
    <w:p w:rsidR="007944A6" w:rsidRPr="006D2762" w:rsidRDefault="007944A6" w:rsidP="006D2762">
      <w:pPr>
        <w:pStyle w:val="ListParagraph"/>
        <w:numPr>
          <w:ilvl w:val="0"/>
          <w:numId w:val="1"/>
        </w:numPr>
        <w:spacing w:line="360" w:lineRule="auto"/>
        <w:rPr>
          <w:rFonts w:ascii="Traditional Arabic" w:hAnsi="Traditional Arabic" w:cs="Traditional Arabic"/>
          <w:sz w:val="40"/>
          <w:szCs w:val="40"/>
          <w:rtl/>
        </w:rPr>
      </w:pPr>
      <w:r w:rsidRPr="006D2762">
        <w:rPr>
          <w:rFonts w:ascii="Traditional Arabic" w:hAnsi="Traditional Arabic" w:cs="Traditional Arabic" w:hint="cs"/>
          <w:sz w:val="40"/>
          <w:szCs w:val="40"/>
          <w:rtl/>
        </w:rPr>
        <w:t>تأهيله</w:t>
      </w:r>
      <w:r w:rsidRPr="006D2762">
        <w:rPr>
          <w:rFonts w:ascii="Traditional Arabic" w:hAnsi="Traditional Arabic" w:cs="Traditional Arabic"/>
          <w:sz w:val="40"/>
          <w:szCs w:val="40"/>
          <w:rtl/>
        </w:rPr>
        <w:t xml:space="preserve"> </w:t>
      </w:r>
      <w:r w:rsidRPr="006D2762">
        <w:rPr>
          <w:rFonts w:ascii="Traditional Arabic" w:hAnsi="Traditional Arabic" w:cs="Traditional Arabic" w:hint="cs"/>
          <w:sz w:val="40"/>
          <w:szCs w:val="40"/>
          <w:rtl/>
        </w:rPr>
        <w:t>تأهيلاً</w:t>
      </w:r>
      <w:r w:rsidRPr="006D2762">
        <w:rPr>
          <w:rFonts w:ascii="Traditional Arabic" w:hAnsi="Traditional Arabic" w:cs="Traditional Arabic"/>
          <w:sz w:val="40"/>
          <w:szCs w:val="40"/>
          <w:rtl/>
        </w:rPr>
        <w:t xml:space="preserve"> </w:t>
      </w:r>
      <w:r w:rsidRPr="006D2762">
        <w:rPr>
          <w:rFonts w:ascii="Traditional Arabic" w:hAnsi="Traditional Arabic" w:cs="Traditional Arabic" w:hint="cs"/>
          <w:sz w:val="40"/>
          <w:szCs w:val="40"/>
          <w:rtl/>
        </w:rPr>
        <w:t>يساعده</w:t>
      </w:r>
      <w:r w:rsidRPr="006D2762">
        <w:rPr>
          <w:rFonts w:ascii="Traditional Arabic" w:hAnsi="Traditional Arabic" w:cs="Traditional Arabic"/>
          <w:sz w:val="40"/>
          <w:szCs w:val="40"/>
          <w:rtl/>
        </w:rPr>
        <w:t xml:space="preserve"> </w:t>
      </w:r>
      <w:r w:rsidRPr="006D2762">
        <w:rPr>
          <w:rFonts w:ascii="Traditional Arabic" w:hAnsi="Traditional Arabic" w:cs="Traditional Arabic" w:hint="cs"/>
          <w:sz w:val="40"/>
          <w:szCs w:val="40"/>
          <w:rtl/>
        </w:rPr>
        <w:t>على</w:t>
      </w:r>
      <w:r w:rsidRPr="006D2762">
        <w:rPr>
          <w:rFonts w:ascii="Traditional Arabic" w:hAnsi="Traditional Arabic" w:cs="Traditional Arabic"/>
          <w:sz w:val="40"/>
          <w:szCs w:val="40"/>
          <w:rtl/>
        </w:rPr>
        <w:t xml:space="preserve"> </w:t>
      </w:r>
      <w:r w:rsidRPr="006D2762">
        <w:rPr>
          <w:rFonts w:ascii="Traditional Arabic" w:hAnsi="Traditional Arabic" w:cs="Traditional Arabic" w:hint="cs"/>
          <w:sz w:val="40"/>
          <w:szCs w:val="40"/>
          <w:rtl/>
        </w:rPr>
        <w:t>أداء</w:t>
      </w:r>
      <w:r w:rsidRPr="006D2762">
        <w:rPr>
          <w:rFonts w:ascii="Traditional Arabic" w:hAnsi="Traditional Arabic" w:cs="Traditional Arabic"/>
          <w:sz w:val="40"/>
          <w:szCs w:val="40"/>
          <w:rtl/>
        </w:rPr>
        <w:t xml:space="preserve"> </w:t>
      </w:r>
      <w:r w:rsidRPr="006D2762">
        <w:rPr>
          <w:rFonts w:ascii="Traditional Arabic" w:hAnsi="Traditional Arabic" w:cs="Traditional Arabic" w:hint="cs"/>
          <w:sz w:val="40"/>
          <w:szCs w:val="40"/>
          <w:rtl/>
        </w:rPr>
        <w:t>رسالته</w:t>
      </w:r>
      <w:r w:rsidRPr="006D2762">
        <w:rPr>
          <w:rFonts w:ascii="Traditional Arabic" w:hAnsi="Traditional Arabic" w:cs="Traditional Arabic"/>
          <w:sz w:val="40"/>
          <w:szCs w:val="40"/>
          <w:rtl/>
        </w:rPr>
        <w:t xml:space="preserve"> </w:t>
      </w:r>
      <w:r w:rsidRPr="006D2762">
        <w:rPr>
          <w:rFonts w:ascii="Traditional Arabic" w:hAnsi="Traditional Arabic" w:cs="Traditional Arabic" w:hint="cs"/>
          <w:sz w:val="40"/>
          <w:szCs w:val="40"/>
          <w:rtl/>
        </w:rPr>
        <w:t>التربويّة</w:t>
      </w:r>
      <w:r w:rsidRPr="006D2762">
        <w:rPr>
          <w:rFonts w:ascii="Traditional Arabic" w:hAnsi="Traditional Arabic" w:cs="Traditional Arabic"/>
          <w:sz w:val="40"/>
          <w:szCs w:val="40"/>
          <w:rtl/>
        </w:rPr>
        <w:t xml:space="preserve"> </w:t>
      </w:r>
      <w:r w:rsidRPr="006D2762">
        <w:rPr>
          <w:rFonts w:ascii="Traditional Arabic" w:hAnsi="Traditional Arabic" w:cs="Traditional Arabic" w:hint="cs"/>
          <w:sz w:val="40"/>
          <w:szCs w:val="40"/>
          <w:rtl/>
        </w:rPr>
        <w:t>بفاعليّة،</w:t>
      </w:r>
      <w:r w:rsidRPr="006D2762">
        <w:rPr>
          <w:rFonts w:ascii="Traditional Arabic" w:hAnsi="Traditional Arabic" w:cs="Traditional Arabic"/>
          <w:sz w:val="40"/>
          <w:szCs w:val="40"/>
          <w:rtl/>
        </w:rPr>
        <w:t xml:space="preserve"> </w:t>
      </w:r>
      <w:r w:rsidRPr="006D2762">
        <w:rPr>
          <w:rFonts w:ascii="Traditional Arabic" w:hAnsi="Traditional Arabic" w:cs="Traditional Arabic" w:hint="cs"/>
          <w:sz w:val="40"/>
          <w:szCs w:val="40"/>
          <w:rtl/>
        </w:rPr>
        <w:t>ورفع</w:t>
      </w:r>
      <w:r w:rsidRPr="006D2762">
        <w:rPr>
          <w:rFonts w:ascii="Traditional Arabic" w:hAnsi="Traditional Arabic" w:cs="Traditional Arabic"/>
          <w:sz w:val="40"/>
          <w:szCs w:val="40"/>
          <w:rtl/>
        </w:rPr>
        <w:t xml:space="preserve"> </w:t>
      </w:r>
      <w:r w:rsidRPr="006D2762">
        <w:rPr>
          <w:rFonts w:ascii="Traditional Arabic" w:hAnsi="Traditional Arabic" w:cs="Traditional Arabic" w:hint="cs"/>
          <w:sz w:val="40"/>
          <w:szCs w:val="40"/>
          <w:rtl/>
        </w:rPr>
        <w:t>مستوى</w:t>
      </w:r>
      <w:r w:rsidRPr="006D2762">
        <w:rPr>
          <w:rFonts w:ascii="Traditional Arabic" w:hAnsi="Traditional Arabic" w:cs="Traditional Arabic"/>
          <w:sz w:val="40"/>
          <w:szCs w:val="40"/>
          <w:rtl/>
        </w:rPr>
        <w:t xml:space="preserve"> </w:t>
      </w:r>
      <w:r w:rsidRPr="006D2762">
        <w:rPr>
          <w:rFonts w:ascii="Traditional Arabic" w:hAnsi="Traditional Arabic" w:cs="Traditional Arabic" w:hint="cs"/>
          <w:sz w:val="40"/>
          <w:szCs w:val="40"/>
          <w:rtl/>
        </w:rPr>
        <w:t>الأداء</w:t>
      </w:r>
      <w:r w:rsidRPr="006D2762">
        <w:rPr>
          <w:rFonts w:ascii="Traditional Arabic" w:hAnsi="Traditional Arabic" w:cs="Traditional Arabic"/>
          <w:sz w:val="40"/>
          <w:szCs w:val="40"/>
          <w:rtl/>
        </w:rPr>
        <w:t xml:space="preserve"> </w:t>
      </w:r>
      <w:r w:rsidRPr="006D2762">
        <w:rPr>
          <w:rFonts w:ascii="Traditional Arabic" w:hAnsi="Traditional Arabic" w:cs="Traditional Arabic" w:hint="cs"/>
          <w:sz w:val="40"/>
          <w:szCs w:val="40"/>
          <w:rtl/>
        </w:rPr>
        <w:t>لديه،</w:t>
      </w:r>
      <w:r w:rsidRPr="006D2762">
        <w:rPr>
          <w:rFonts w:ascii="Traditional Arabic" w:hAnsi="Traditional Arabic" w:cs="Traditional Arabic"/>
          <w:sz w:val="40"/>
          <w:szCs w:val="40"/>
          <w:rtl/>
        </w:rPr>
        <w:t xml:space="preserve"> </w:t>
      </w:r>
      <w:r w:rsidRPr="006D2762">
        <w:rPr>
          <w:rFonts w:ascii="Traditional Arabic" w:hAnsi="Traditional Arabic" w:cs="Traditional Arabic" w:hint="cs"/>
          <w:sz w:val="40"/>
          <w:szCs w:val="40"/>
          <w:rtl/>
        </w:rPr>
        <w:t>وذلك</w:t>
      </w:r>
      <w:r w:rsidRPr="006D2762">
        <w:rPr>
          <w:rFonts w:ascii="Traditional Arabic" w:hAnsi="Traditional Arabic" w:cs="Traditional Arabic"/>
          <w:sz w:val="40"/>
          <w:szCs w:val="40"/>
          <w:rtl/>
        </w:rPr>
        <w:t xml:space="preserve"> </w:t>
      </w:r>
      <w:r w:rsidRPr="006D2762">
        <w:rPr>
          <w:rFonts w:ascii="Traditional Arabic" w:hAnsi="Traditional Arabic" w:cs="Traditional Arabic" w:hint="cs"/>
          <w:sz w:val="40"/>
          <w:szCs w:val="40"/>
          <w:rtl/>
        </w:rPr>
        <w:t>بتزويده</w:t>
      </w:r>
      <w:r w:rsidRPr="006D2762">
        <w:rPr>
          <w:rFonts w:ascii="Traditional Arabic" w:hAnsi="Traditional Arabic" w:cs="Traditional Arabic"/>
          <w:sz w:val="40"/>
          <w:szCs w:val="40"/>
          <w:rtl/>
        </w:rPr>
        <w:t xml:space="preserve"> </w:t>
      </w:r>
      <w:r w:rsidRPr="006D2762">
        <w:rPr>
          <w:rFonts w:ascii="Traditional Arabic" w:hAnsi="Traditional Arabic" w:cs="Traditional Arabic" w:hint="cs"/>
          <w:sz w:val="40"/>
          <w:szCs w:val="40"/>
          <w:rtl/>
        </w:rPr>
        <w:t>بالدورات</w:t>
      </w:r>
      <w:r w:rsidRPr="006D2762">
        <w:rPr>
          <w:rFonts w:ascii="Traditional Arabic" w:hAnsi="Traditional Arabic" w:cs="Traditional Arabic"/>
          <w:sz w:val="40"/>
          <w:szCs w:val="40"/>
          <w:rtl/>
        </w:rPr>
        <w:t xml:space="preserve"> </w:t>
      </w:r>
      <w:r w:rsidRPr="006D2762">
        <w:rPr>
          <w:rFonts w:ascii="Traditional Arabic" w:hAnsi="Traditional Arabic" w:cs="Traditional Arabic" w:hint="cs"/>
          <w:sz w:val="40"/>
          <w:szCs w:val="40"/>
          <w:rtl/>
        </w:rPr>
        <w:t>التدريبيّة</w:t>
      </w:r>
      <w:r w:rsidRPr="006D2762">
        <w:rPr>
          <w:rFonts w:ascii="Traditional Arabic" w:hAnsi="Traditional Arabic" w:cs="Traditional Arabic"/>
          <w:sz w:val="40"/>
          <w:szCs w:val="40"/>
          <w:rtl/>
        </w:rPr>
        <w:t xml:space="preserve"> </w:t>
      </w:r>
      <w:r w:rsidRPr="006D2762">
        <w:rPr>
          <w:rFonts w:ascii="Traditional Arabic" w:hAnsi="Traditional Arabic" w:cs="Traditional Arabic" w:hint="cs"/>
          <w:sz w:val="40"/>
          <w:szCs w:val="40"/>
          <w:rtl/>
        </w:rPr>
        <w:t>اللازمة،</w:t>
      </w:r>
      <w:r w:rsidRPr="006D2762">
        <w:rPr>
          <w:rFonts w:ascii="Traditional Arabic" w:hAnsi="Traditional Arabic" w:cs="Traditional Arabic"/>
          <w:sz w:val="40"/>
          <w:szCs w:val="40"/>
          <w:rtl/>
        </w:rPr>
        <w:t xml:space="preserve"> </w:t>
      </w:r>
      <w:r w:rsidRPr="006D2762">
        <w:rPr>
          <w:rFonts w:ascii="Traditional Arabic" w:hAnsi="Traditional Arabic" w:cs="Traditional Arabic" w:hint="cs"/>
          <w:sz w:val="40"/>
          <w:szCs w:val="40"/>
          <w:rtl/>
        </w:rPr>
        <w:t>وتدريبه</w:t>
      </w:r>
      <w:r w:rsidRPr="006D2762">
        <w:rPr>
          <w:rFonts w:ascii="Traditional Arabic" w:hAnsi="Traditional Arabic" w:cs="Traditional Arabic"/>
          <w:sz w:val="40"/>
          <w:szCs w:val="40"/>
          <w:rtl/>
        </w:rPr>
        <w:t xml:space="preserve"> </w:t>
      </w:r>
      <w:r w:rsidRPr="006D2762">
        <w:rPr>
          <w:rFonts w:ascii="Traditional Arabic" w:hAnsi="Traditional Arabic" w:cs="Traditional Arabic" w:hint="cs"/>
          <w:sz w:val="40"/>
          <w:szCs w:val="40"/>
          <w:rtl/>
        </w:rPr>
        <w:t>على</w:t>
      </w:r>
      <w:r w:rsidRPr="006D2762">
        <w:rPr>
          <w:rFonts w:ascii="Traditional Arabic" w:hAnsi="Traditional Arabic" w:cs="Traditional Arabic"/>
          <w:sz w:val="40"/>
          <w:szCs w:val="40"/>
          <w:rtl/>
        </w:rPr>
        <w:t xml:space="preserve"> </w:t>
      </w:r>
      <w:r w:rsidRPr="006D2762">
        <w:rPr>
          <w:rFonts w:ascii="Traditional Arabic" w:hAnsi="Traditional Arabic" w:cs="Traditional Arabic" w:hint="cs"/>
          <w:sz w:val="40"/>
          <w:szCs w:val="40"/>
          <w:rtl/>
        </w:rPr>
        <w:t>الوسائل،</w:t>
      </w:r>
      <w:r w:rsidRPr="006D2762">
        <w:rPr>
          <w:rFonts w:ascii="Traditional Arabic" w:hAnsi="Traditional Arabic" w:cs="Traditional Arabic"/>
          <w:sz w:val="40"/>
          <w:szCs w:val="40"/>
          <w:rtl/>
        </w:rPr>
        <w:t xml:space="preserve"> </w:t>
      </w:r>
      <w:r w:rsidRPr="006D2762">
        <w:rPr>
          <w:rFonts w:ascii="Traditional Arabic" w:hAnsi="Traditional Arabic" w:cs="Traditional Arabic" w:hint="cs"/>
          <w:sz w:val="40"/>
          <w:szCs w:val="40"/>
          <w:rtl/>
        </w:rPr>
        <w:t>والتقنيات</w:t>
      </w:r>
      <w:r w:rsidRPr="006D2762">
        <w:rPr>
          <w:rFonts w:ascii="Traditional Arabic" w:hAnsi="Traditional Arabic" w:cs="Traditional Arabic"/>
          <w:sz w:val="40"/>
          <w:szCs w:val="40"/>
          <w:rtl/>
        </w:rPr>
        <w:t xml:space="preserve"> </w:t>
      </w:r>
      <w:r w:rsidRPr="006D2762">
        <w:rPr>
          <w:rFonts w:ascii="Traditional Arabic" w:hAnsi="Traditional Arabic" w:cs="Traditional Arabic" w:hint="cs"/>
          <w:sz w:val="40"/>
          <w:szCs w:val="40"/>
          <w:rtl/>
        </w:rPr>
        <w:t>الحديثة</w:t>
      </w:r>
      <w:r w:rsidRPr="006D2762">
        <w:rPr>
          <w:rFonts w:ascii="Traditional Arabic" w:hAnsi="Traditional Arabic" w:cs="Traditional Arabic"/>
          <w:sz w:val="40"/>
          <w:szCs w:val="40"/>
          <w:rtl/>
        </w:rPr>
        <w:t xml:space="preserve"> </w:t>
      </w:r>
      <w:r w:rsidRPr="006D2762">
        <w:rPr>
          <w:rFonts w:ascii="Traditional Arabic" w:hAnsi="Traditional Arabic" w:cs="Traditional Arabic" w:hint="cs"/>
          <w:sz w:val="40"/>
          <w:szCs w:val="40"/>
          <w:rtl/>
        </w:rPr>
        <w:t>في</w:t>
      </w:r>
      <w:r w:rsidRPr="006D2762">
        <w:rPr>
          <w:rFonts w:ascii="Traditional Arabic" w:hAnsi="Traditional Arabic" w:cs="Traditional Arabic"/>
          <w:sz w:val="40"/>
          <w:szCs w:val="40"/>
          <w:rtl/>
        </w:rPr>
        <w:t xml:space="preserve"> </w:t>
      </w:r>
      <w:r w:rsidRPr="006D2762">
        <w:rPr>
          <w:rFonts w:ascii="Traditional Arabic" w:hAnsi="Traditional Arabic" w:cs="Traditional Arabic" w:hint="cs"/>
          <w:sz w:val="40"/>
          <w:szCs w:val="40"/>
          <w:rtl/>
        </w:rPr>
        <w:t>عمليّة</w:t>
      </w:r>
      <w:r w:rsidRPr="006D2762">
        <w:rPr>
          <w:rFonts w:ascii="Traditional Arabic" w:hAnsi="Traditional Arabic" w:cs="Traditional Arabic"/>
          <w:sz w:val="40"/>
          <w:szCs w:val="40"/>
          <w:rtl/>
        </w:rPr>
        <w:t xml:space="preserve"> </w:t>
      </w:r>
      <w:r w:rsidRPr="006D2762">
        <w:rPr>
          <w:rFonts w:ascii="Traditional Arabic" w:hAnsi="Traditional Arabic" w:cs="Traditional Arabic" w:hint="cs"/>
          <w:sz w:val="40"/>
          <w:szCs w:val="40"/>
          <w:rtl/>
        </w:rPr>
        <w:t>التعليم</w:t>
      </w:r>
      <w:r w:rsidRPr="006D2762">
        <w:rPr>
          <w:rFonts w:ascii="Traditional Arabic" w:hAnsi="Traditional Arabic" w:cs="Traditional Arabic"/>
          <w:sz w:val="40"/>
          <w:szCs w:val="40"/>
          <w:rtl/>
        </w:rPr>
        <w:t xml:space="preserve">. </w:t>
      </w:r>
    </w:p>
    <w:p w:rsidR="007944A6" w:rsidRPr="006D2762" w:rsidRDefault="007944A6" w:rsidP="006D2762">
      <w:pPr>
        <w:pStyle w:val="ListParagraph"/>
        <w:numPr>
          <w:ilvl w:val="0"/>
          <w:numId w:val="1"/>
        </w:numPr>
        <w:spacing w:line="360" w:lineRule="auto"/>
        <w:rPr>
          <w:rFonts w:ascii="Traditional Arabic" w:hAnsi="Traditional Arabic" w:cs="Traditional Arabic"/>
          <w:sz w:val="40"/>
          <w:szCs w:val="40"/>
          <w:rtl/>
        </w:rPr>
      </w:pPr>
      <w:r w:rsidRPr="006D2762">
        <w:rPr>
          <w:rFonts w:ascii="Traditional Arabic" w:hAnsi="Traditional Arabic" w:cs="Traditional Arabic" w:hint="cs"/>
          <w:sz w:val="40"/>
          <w:szCs w:val="40"/>
          <w:rtl/>
        </w:rPr>
        <w:t>تشجيعه</w:t>
      </w:r>
      <w:r w:rsidRPr="006D2762">
        <w:rPr>
          <w:rFonts w:ascii="Traditional Arabic" w:hAnsi="Traditional Arabic" w:cs="Traditional Arabic"/>
          <w:sz w:val="40"/>
          <w:szCs w:val="40"/>
          <w:rtl/>
        </w:rPr>
        <w:t xml:space="preserve"> </w:t>
      </w:r>
      <w:r w:rsidRPr="006D2762">
        <w:rPr>
          <w:rFonts w:ascii="Traditional Arabic" w:hAnsi="Traditional Arabic" w:cs="Traditional Arabic" w:hint="cs"/>
          <w:sz w:val="40"/>
          <w:szCs w:val="40"/>
          <w:rtl/>
        </w:rPr>
        <w:t>على</w:t>
      </w:r>
      <w:r w:rsidRPr="006D2762">
        <w:rPr>
          <w:rFonts w:ascii="Traditional Arabic" w:hAnsi="Traditional Arabic" w:cs="Traditional Arabic"/>
          <w:sz w:val="40"/>
          <w:szCs w:val="40"/>
          <w:rtl/>
        </w:rPr>
        <w:t xml:space="preserve"> </w:t>
      </w:r>
      <w:r w:rsidRPr="006D2762">
        <w:rPr>
          <w:rFonts w:ascii="Traditional Arabic" w:hAnsi="Traditional Arabic" w:cs="Traditional Arabic" w:hint="cs"/>
          <w:sz w:val="40"/>
          <w:szCs w:val="40"/>
          <w:rtl/>
        </w:rPr>
        <w:t>البحث</w:t>
      </w:r>
      <w:r w:rsidRPr="006D2762">
        <w:rPr>
          <w:rFonts w:ascii="Traditional Arabic" w:hAnsi="Traditional Arabic" w:cs="Traditional Arabic"/>
          <w:sz w:val="40"/>
          <w:szCs w:val="40"/>
          <w:rtl/>
        </w:rPr>
        <w:t xml:space="preserve"> </w:t>
      </w:r>
      <w:r w:rsidRPr="006D2762">
        <w:rPr>
          <w:rFonts w:ascii="Traditional Arabic" w:hAnsi="Traditional Arabic" w:cs="Traditional Arabic" w:hint="cs"/>
          <w:sz w:val="40"/>
          <w:szCs w:val="40"/>
          <w:rtl/>
        </w:rPr>
        <w:t>العلميّ،</w:t>
      </w:r>
      <w:r w:rsidRPr="006D2762">
        <w:rPr>
          <w:rFonts w:ascii="Traditional Arabic" w:hAnsi="Traditional Arabic" w:cs="Traditional Arabic"/>
          <w:sz w:val="40"/>
          <w:szCs w:val="40"/>
          <w:rtl/>
        </w:rPr>
        <w:t xml:space="preserve"> </w:t>
      </w:r>
      <w:proofErr w:type="gramStart"/>
      <w:r w:rsidRPr="006D2762">
        <w:rPr>
          <w:rFonts w:ascii="Traditional Arabic" w:hAnsi="Traditional Arabic" w:cs="Traditional Arabic" w:hint="cs"/>
          <w:sz w:val="40"/>
          <w:szCs w:val="40"/>
          <w:rtl/>
        </w:rPr>
        <w:t>وممارسة</w:t>
      </w:r>
      <w:proofErr w:type="gramEnd"/>
      <w:r w:rsidRPr="006D2762">
        <w:rPr>
          <w:rFonts w:ascii="Traditional Arabic" w:hAnsi="Traditional Arabic" w:cs="Traditional Arabic"/>
          <w:sz w:val="40"/>
          <w:szCs w:val="40"/>
          <w:rtl/>
        </w:rPr>
        <w:t xml:space="preserve"> </w:t>
      </w:r>
      <w:r w:rsidRPr="006D2762">
        <w:rPr>
          <w:rFonts w:ascii="Traditional Arabic" w:hAnsi="Traditional Arabic" w:cs="Traditional Arabic" w:hint="cs"/>
          <w:sz w:val="40"/>
          <w:szCs w:val="40"/>
          <w:rtl/>
        </w:rPr>
        <w:t>النشاطات</w:t>
      </w:r>
      <w:r w:rsidRPr="006D2762">
        <w:rPr>
          <w:rFonts w:ascii="Traditional Arabic" w:hAnsi="Traditional Arabic" w:cs="Traditional Arabic"/>
          <w:sz w:val="40"/>
          <w:szCs w:val="40"/>
          <w:rtl/>
        </w:rPr>
        <w:t xml:space="preserve"> </w:t>
      </w:r>
      <w:r w:rsidRPr="006D2762">
        <w:rPr>
          <w:rFonts w:ascii="Traditional Arabic" w:hAnsi="Traditional Arabic" w:cs="Traditional Arabic" w:hint="cs"/>
          <w:sz w:val="40"/>
          <w:szCs w:val="40"/>
          <w:rtl/>
        </w:rPr>
        <w:t>المختلفة،</w:t>
      </w:r>
      <w:r w:rsidRPr="006D2762">
        <w:rPr>
          <w:rFonts w:ascii="Traditional Arabic" w:hAnsi="Traditional Arabic" w:cs="Traditional Arabic"/>
          <w:sz w:val="40"/>
          <w:szCs w:val="40"/>
          <w:rtl/>
        </w:rPr>
        <w:t xml:space="preserve"> </w:t>
      </w:r>
      <w:r w:rsidRPr="006D2762">
        <w:rPr>
          <w:rFonts w:ascii="Traditional Arabic" w:hAnsi="Traditional Arabic" w:cs="Traditional Arabic" w:hint="cs"/>
          <w:sz w:val="40"/>
          <w:szCs w:val="40"/>
          <w:rtl/>
        </w:rPr>
        <w:t>وتنمية</w:t>
      </w:r>
      <w:r w:rsidRPr="006D2762">
        <w:rPr>
          <w:rFonts w:ascii="Traditional Arabic" w:hAnsi="Traditional Arabic" w:cs="Traditional Arabic"/>
          <w:sz w:val="40"/>
          <w:szCs w:val="40"/>
          <w:rtl/>
        </w:rPr>
        <w:t xml:space="preserve"> </w:t>
      </w:r>
      <w:r w:rsidRPr="006D2762">
        <w:rPr>
          <w:rFonts w:ascii="Traditional Arabic" w:hAnsi="Traditional Arabic" w:cs="Traditional Arabic" w:hint="cs"/>
          <w:sz w:val="40"/>
          <w:szCs w:val="40"/>
          <w:rtl/>
        </w:rPr>
        <w:t>مواهبه</w:t>
      </w:r>
      <w:r w:rsidRPr="006D2762">
        <w:rPr>
          <w:rFonts w:ascii="Traditional Arabic" w:hAnsi="Traditional Arabic" w:cs="Traditional Arabic"/>
          <w:sz w:val="40"/>
          <w:szCs w:val="40"/>
          <w:rtl/>
        </w:rPr>
        <w:t xml:space="preserve">. </w:t>
      </w:r>
    </w:p>
    <w:p w:rsidR="007944A6" w:rsidRPr="006D2762" w:rsidRDefault="007944A6" w:rsidP="006D2762">
      <w:pPr>
        <w:pStyle w:val="ListParagraph"/>
        <w:numPr>
          <w:ilvl w:val="0"/>
          <w:numId w:val="1"/>
        </w:numPr>
        <w:spacing w:line="360" w:lineRule="auto"/>
        <w:rPr>
          <w:rFonts w:ascii="Traditional Arabic" w:hAnsi="Traditional Arabic" w:cs="Traditional Arabic"/>
          <w:sz w:val="40"/>
          <w:szCs w:val="40"/>
          <w:rtl/>
        </w:rPr>
      </w:pPr>
      <w:r w:rsidRPr="006D2762">
        <w:rPr>
          <w:rFonts w:ascii="Traditional Arabic" w:hAnsi="Traditional Arabic" w:cs="Traditional Arabic" w:hint="cs"/>
          <w:sz w:val="40"/>
          <w:szCs w:val="40"/>
          <w:rtl/>
        </w:rPr>
        <w:t>الحرص</w:t>
      </w:r>
      <w:r w:rsidRPr="006D2762">
        <w:rPr>
          <w:rFonts w:ascii="Traditional Arabic" w:hAnsi="Traditional Arabic" w:cs="Traditional Arabic"/>
          <w:sz w:val="40"/>
          <w:szCs w:val="40"/>
          <w:rtl/>
        </w:rPr>
        <w:t xml:space="preserve"> </w:t>
      </w:r>
      <w:r w:rsidRPr="006D2762">
        <w:rPr>
          <w:rFonts w:ascii="Traditional Arabic" w:hAnsi="Traditional Arabic" w:cs="Traditional Arabic" w:hint="cs"/>
          <w:sz w:val="40"/>
          <w:szCs w:val="40"/>
          <w:rtl/>
        </w:rPr>
        <w:t>على</w:t>
      </w:r>
      <w:r w:rsidRPr="006D2762">
        <w:rPr>
          <w:rFonts w:ascii="Traditional Arabic" w:hAnsi="Traditional Arabic" w:cs="Traditional Arabic"/>
          <w:sz w:val="40"/>
          <w:szCs w:val="40"/>
          <w:rtl/>
        </w:rPr>
        <w:t xml:space="preserve"> </w:t>
      </w:r>
      <w:r w:rsidRPr="006D2762">
        <w:rPr>
          <w:rFonts w:ascii="Traditional Arabic" w:hAnsi="Traditional Arabic" w:cs="Traditional Arabic" w:hint="cs"/>
          <w:sz w:val="40"/>
          <w:szCs w:val="40"/>
          <w:rtl/>
        </w:rPr>
        <w:t>توفير</w:t>
      </w:r>
      <w:r w:rsidRPr="006D2762">
        <w:rPr>
          <w:rFonts w:ascii="Traditional Arabic" w:hAnsi="Traditional Arabic" w:cs="Traditional Arabic"/>
          <w:sz w:val="40"/>
          <w:szCs w:val="40"/>
          <w:rtl/>
        </w:rPr>
        <w:t xml:space="preserve"> </w:t>
      </w:r>
      <w:r w:rsidRPr="006D2762">
        <w:rPr>
          <w:rFonts w:ascii="Traditional Arabic" w:hAnsi="Traditional Arabic" w:cs="Traditional Arabic" w:hint="cs"/>
          <w:sz w:val="40"/>
          <w:szCs w:val="40"/>
          <w:rtl/>
        </w:rPr>
        <w:t>البيئة</w:t>
      </w:r>
      <w:r w:rsidRPr="006D2762">
        <w:rPr>
          <w:rFonts w:ascii="Traditional Arabic" w:hAnsi="Traditional Arabic" w:cs="Traditional Arabic"/>
          <w:sz w:val="40"/>
          <w:szCs w:val="40"/>
          <w:rtl/>
        </w:rPr>
        <w:t xml:space="preserve"> </w:t>
      </w:r>
      <w:r w:rsidRPr="006D2762">
        <w:rPr>
          <w:rFonts w:ascii="Traditional Arabic" w:hAnsi="Traditional Arabic" w:cs="Traditional Arabic" w:hint="cs"/>
          <w:sz w:val="40"/>
          <w:szCs w:val="40"/>
          <w:rtl/>
        </w:rPr>
        <w:t>المدرسيّة</w:t>
      </w:r>
      <w:r w:rsidRPr="006D2762">
        <w:rPr>
          <w:rFonts w:ascii="Traditional Arabic" w:hAnsi="Traditional Arabic" w:cs="Traditional Arabic"/>
          <w:sz w:val="40"/>
          <w:szCs w:val="40"/>
          <w:rtl/>
        </w:rPr>
        <w:t xml:space="preserve"> </w:t>
      </w:r>
      <w:r w:rsidRPr="006D2762">
        <w:rPr>
          <w:rFonts w:ascii="Traditional Arabic" w:hAnsi="Traditional Arabic" w:cs="Traditional Arabic" w:hint="cs"/>
          <w:sz w:val="40"/>
          <w:szCs w:val="40"/>
          <w:rtl/>
        </w:rPr>
        <w:t>التي</w:t>
      </w:r>
      <w:r w:rsidRPr="006D2762">
        <w:rPr>
          <w:rFonts w:ascii="Traditional Arabic" w:hAnsi="Traditional Arabic" w:cs="Traditional Arabic"/>
          <w:sz w:val="40"/>
          <w:szCs w:val="40"/>
          <w:rtl/>
        </w:rPr>
        <w:t xml:space="preserve"> </w:t>
      </w:r>
      <w:r w:rsidRPr="006D2762">
        <w:rPr>
          <w:rFonts w:ascii="Traditional Arabic" w:hAnsi="Traditional Arabic" w:cs="Traditional Arabic" w:hint="cs"/>
          <w:sz w:val="40"/>
          <w:szCs w:val="40"/>
          <w:rtl/>
        </w:rPr>
        <w:t>يستطيع</w:t>
      </w:r>
      <w:r w:rsidRPr="006D2762">
        <w:rPr>
          <w:rFonts w:ascii="Traditional Arabic" w:hAnsi="Traditional Arabic" w:cs="Traditional Arabic"/>
          <w:sz w:val="40"/>
          <w:szCs w:val="40"/>
          <w:rtl/>
        </w:rPr>
        <w:t xml:space="preserve"> </w:t>
      </w:r>
      <w:r w:rsidRPr="006D2762">
        <w:rPr>
          <w:rFonts w:ascii="Traditional Arabic" w:hAnsi="Traditional Arabic" w:cs="Traditional Arabic" w:hint="cs"/>
          <w:sz w:val="40"/>
          <w:szCs w:val="40"/>
          <w:rtl/>
        </w:rPr>
        <w:t>المُعلِّم</w:t>
      </w:r>
      <w:r w:rsidRPr="006D2762">
        <w:rPr>
          <w:rFonts w:ascii="Traditional Arabic" w:hAnsi="Traditional Arabic" w:cs="Traditional Arabic"/>
          <w:sz w:val="40"/>
          <w:szCs w:val="40"/>
          <w:rtl/>
        </w:rPr>
        <w:t xml:space="preserve"> </w:t>
      </w:r>
      <w:r w:rsidRPr="006D2762">
        <w:rPr>
          <w:rFonts w:ascii="Traditional Arabic" w:hAnsi="Traditional Arabic" w:cs="Traditional Arabic" w:hint="cs"/>
          <w:sz w:val="40"/>
          <w:szCs w:val="40"/>
          <w:rtl/>
        </w:rPr>
        <w:t>العمل</w:t>
      </w:r>
      <w:r w:rsidRPr="006D2762">
        <w:rPr>
          <w:rFonts w:ascii="Traditional Arabic" w:hAnsi="Traditional Arabic" w:cs="Traditional Arabic"/>
          <w:sz w:val="40"/>
          <w:szCs w:val="40"/>
          <w:rtl/>
        </w:rPr>
        <w:t xml:space="preserve"> </w:t>
      </w:r>
      <w:r w:rsidRPr="006D2762">
        <w:rPr>
          <w:rFonts w:ascii="Traditional Arabic" w:hAnsi="Traditional Arabic" w:cs="Traditional Arabic" w:hint="cs"/>
          <w:sz w:val="40"/>
          <w:szCs w:val="40"/>
          <w:rtl/>
        </w:rPr>
        <w:t>فيها</w:t>
      </w:r>
      <w:r w:rsidRPr="006D2762">
        <w:rPr>
          <w:rFonts w:ascii="Traditional Arabic" w:hAnsi="Traditional Arabic" w:cs="Traditional Arabic"/>
          <w:sz w:val="40"/>
          <w:szCs w:val="40"/>
          <w:rtl/>
        </w:rPr>
        <w:t xml:space="preserve"> </w:t>
      </w:r>
      <w:r w:rsidRPr="006D2762">
        <w:rPr>
          <w:rFonts w:ascii="Traditional Arabic" w:hAnsi="Traditional Arabic" w:cs="Traditional Arabic" w:hint="cs"/>
          <w:sz w:val="40"/>
          <w:szCs w:val="40"/>
          <w:rtl/>
        </w:rPr>
        <w:t>بأمان،</w:t>
      </w:r>
      <w:r w:rsidRPr="006D2762">
        <w:rPr>
          <w:rFonts w:ascii="Traditional Arabic" w:hAnsi="Traditional Arabic" w:cs="Traditional Arabic"/>
          <w:sz w:val="40"/>
          <w:szCs w:val="40"/>
          <w:rtl/>
        </w:rPr>
        <w:t xml:space="preserve"> </w:t>
      </w:r>
      <w:proofErr w:type="gramStart"/>
      <w:r w:rsidRPr="006D2762">
        <w:rPr>
          <w:rFonts w:ascii="Traditional Arabic" w:hAnsi="Traditional Arabic" w:cs="Traditional Arabic" w:hint="cs"/>
          <w:sz w:val="40"/>
          <w:szCs w:val="40"/>
          <w:rtl/>
        </w:rPr>
        <w:t>وحلّ</w:t>
      </w:r>
      <w:proofErr w:type="gramEnd"/>
      <w:r w:rsidRPr="006D2762">
        <w:rPr>
          <w:rFonts w:ascii="Traditional Arabic" w:hAnsi="Traditional Arabic" w:cs="Traditional Arabic"/>
          <w:sz w:val="40"/>
          <w:szCs w:val="40"/>
          <w:rtl/>
        </w:rPr>
        <w:t xml:space="preserve"> </w:t>
      </w:r>
      <w:r w:rsidRPr="006D2762">
        <w:rPr>
          <w:rFonts w:ascii="Traditional Arabic" w:hAnsi="Traditional Arabic" w:cs="Traditional Arabic" w:hint="cs"/>
          <w:sz w:val="40"/>
          <w:szCs w:val="40"/>
          <w:rtl/>
        </w:rPr>
        <w:t>مشاكله</w:t>
      </w:r>
      <w:r w:rsidRPr="006D2762">
        <w:rPr>
          <w:rFonts w:ascii="Traditional Arabic" w:hAnsi="Traditional Arabic" w:cs="Traditional Arabic"/>
          <w:sz w:val="40"/>
          <w:szCs w:val="40"/>
          <w:rtl/>
        </w:rPr>
        <w:t xml:space="preserve"> </w:t>
      </w:r>
      <w:r w:rsidRPr="006D2762">
        <w:rPr>
          <w:rFonts w:ascii="Traditional Arabic" w:hAnsi="Traditional Arabic" w:cs="Traditional Arabic" w:hint="cs"/>
          <w:sz w:val="40"/>
          <w:szCs w:val="40"/>
          <w:rtl/>
        </w:rPr>
        <w:t>ضمن</w:t>
      </w:r>
      <w:r w:rsidRPr="006D2762">
        <w:rPr>
          <w:rFonts w:ascii="Traditional Arabic" w:hAnsi="Traditional Arabic" w:cs="Traditional Arabic"/>
          <w:sz w:val="40"/>
          <w:szCs w:val="40"/>
          <w:rtl/>
        </w:rPr>
        <w:t xml:space="preserve"> </w:t>
      </w:r>
      <w:r w:rsidRPr="006D2762">
        <w:rPr>
          <w:rFonts w:ascii="Traditional Arabic" w:hAnsi="Traditional Arabic" w:cs="Traditional Arabic" w:hint="cs"/>
          <w:sz w:val="40"/>
          <w:szCs w:val="40"/>
          <w:rtl/>
        </w:rPr>
        <w:t>الأساليب</w:t>
      </w:r>
      <w:r w:rsidRPr="006D2762">
        <w:rPr>
          <w:rFonts w:ascii="Traditional Arabic" w:hAnsi="Traditional Arabic" w:cs="Traditional Arabic"/>
          <w:sz w:val="40"/>
          <w:szCs w:val="40"/>
          <w:rtl/>
        </w:rPr>
        <w:t xml:space="preserve"> </w:t>
      </w:r>
      <w:r w:rsidRPr="006D2762">
        <w:rPr>
          <w:rFonts w:ascii="Traditional Arabic" w:hAnsi="Traditional Arabic" w:cs="Traditional Arabic" w:hint="cs"/>
          <w:sz w:val="40"/>
          <w:szCs w:val="40"/>
          <w:rtl/>
        </w:rPr>
        <w:t>التربويّة</w:t>
      </w:r>
      <w:r w:rsidRPr="006D2762">
        <w:rPr>
          <w:rFonts w:ascii="Traditional Arabic" w:hAnsi="Traditional Arabic" w:cs="Traditional Arabic"/>
          <w:sz w:val="40"/>
          <w:szCs w:val="40"/>
          <w:rtl/>
        </w:rPr>
        <w:t xml:space="preserve"> </w:t>
      </w:r>
      <w:r w:rsidRPr="006D2762">
        <w:rPr>
          <w:rFonts w:ascii="Traditional Arabic" w:hAnsi="Traditional Arabic" w:cs="Traditional Arabic" w:hint="cs"/>
          <w:sz w:val="40"/>
          <w:szCs w:val="40"/>
          <w:rtl/>
        </w:rPr>
        <w:t>الفعّالة</w:t>
      </w:r>
      <w:r w:rsidRPr="006D2762">
        <w:rPr>
          <w:rFonts w:ascii="Traditional Arabic" w:hAnsi="Traditional Arabic" w:cs="Traditional Arabic"/>
          <w:sz w:val="40"/>
          <w:szCs w:val="40"/>
          <w:rtl/>
        </w:rPr>
        <w:t xml:space="preserve">. </w:t>
      </w:r>
    </w:p>
    <w:p w:rsidR="00814F7A" w:rsidRPr="006D2762" w:rsidRDefault="007944A6" w:rsidP="006D2762">
      <w:pPr>
        <w:pStyle w:val="ListParagraph"/>
        <w:numPr>
          <w:ilvl w:val="0"/>
          <w:numId w:val="1"/>
        </w:numPr>
        <w:spacing w:line="360" w:lineRule="auto"/>
        <w:rPr>
          <w:rFonts w:ascii="Traditional Arabic" w:hAnsi="Traditional Arabic" w:cs="Traditional Arabic"/>
          <w:sz w:val="40"/>
          <w:szCs w:val="40"/>
          <w:rtl/>
        </w:rPr>
      </w:pPr>
      <w:r w:rsidRPr="006D2762">
        <w:rPr>
          <w:rFonts w:ascii="Traditional Arabic" w:hAnsi="Traditional Arabic" w:cs="Traditional Arabic" w:hint="cs"/>
          <w:sz w:val="40"/>
          <w:szCs w:val="40"/>
          <w:rtl/>
        </w:rPr>
        <w:t>توفير</w:t>
      </w:r>
      <w:r w:rsidRPr="006D2762">
        <w:rPr>
          <w:rFonts w:ascii="Traditional Arabic" w:hAnsi="Traditional Arabic" w:cs="Traditional Arabic"/>
          <w:sz w:val="40"/>
          <w:szCs w:val="40"/>
          <w:rtl/>
        </w:rPr>
        <w:t xml:space="preserve"> </w:t>
      </w:r>
      <w:r w:rsidRPr="006D2762">
        <w:rPr>
          <w:rFonts w:ascii="Traditional Arabic" w:hAnsi="Traditional Arabic" w:cs="Traditional Arabic" w:hint="cs"/>
          <w:sz w:val="40"/>
          <w:szCs w:val="40"/>
          <w:rtl/>
        </w:rPr>
        <w:t>المكانة</w:t>
      </w:r>
      <w:r w:rsidRPr="006D2762">
        <w:rPr>
          <w:rFonts w:ascii="Traditional Arabic" w:hAnsi="Traditional Arabic" w:cs="Traditional Arabic"/>
          <w:sz w:val="40"/>
          <w:szCs w:val="40"/>
          <w:rtl/>
        </w:rPr>
        <w:t xml:space="preserve"> </w:t>
      </w:r>
      <w:r w:rsidRPr="006D2762">
        <w:rPr>
          <w:rFonts w:ascii="Traditional Arabic" w:hAnsi="Traditional Arabic" w:cs="Traditional Arabic" w:hint="cs"/>
          <w:sz w:val="40"/>
          <w:szCs w:val="40"/>
          <w:rtl/>
        </w:rPr>
        <w:t>المناسبة</w:t>
      </w:r>
      <w:r w:rsidRPr="006D2762">
        <w:rPr>
          <w:rFonts w:ascii="Traditional Arabic" w:hAnsi="Traditional Arabic" w:cs="Traditional Arabic"/>
          <w:sz w:val="40"/>
          <w:szCs w:val="40"/>
          <w:rtl/>
        </w:rPr>
        <w:t xml:space="preserve"> </w:t>
      </w:r>
      <w:r w:rsidRPr="006D2762">
        <w:rPr>
          <w:rFonts w:ascii="Traditional Arabic" w:hAnsi="Traditional Arabic" w:cs="Traditional Arabic" w:hint="cs"/>
          <w:sz w:val="40"/>
          <w:szCs w:val="40"/>
          <w:rtl/>
        </w:rPr>
        <w:t>للمُعلِّم،</w:t>
      </w:r>
      <w:r w:rsidRPr="006D2762">
        <w:rPr>
          <w:rFonts w:ascii="Traditional Arabic" w:hAnsi="Traditional Arabic" w:cs="Traditional Arabic"/>
          <w:sz w:val="40"/>
          <w:szCs w:val="40"/>
          <w:rtl/>
        </w:rPr>
        <w:t xml:space="preserve"> </w:t>
      </w:r>
      <w:r w:rsidRPr="006D2762">
        <w:rPr>
          <w:rFonts w:ascii="Traditional Arabic" w:hAnsi="Traditional Arabic" w:cs="Traditional Arabic" w:hint="cs"/>
          <w:sz w:val="40"/>
          <w:szCs w:val="40"/>
          <w:rtl/>
        </w:rPr>
        <w:t>مع</w:t>
      </w:r>
      <w:r w:rsidRPr="006D2762">
        <w:rPr>
          <w:rFonts w:ascii="Traditional Arabic" w:hAnsi="Traditional Arabic" w:cs="Traditional Arabic"/>
          <w:sz w:val="40"/>
          <w:szCs w:val="40"/>
          <w:rtl/>
        </w:rPr>
        <w:t xml:space="preserve"> </w:t>
      </w:r>
      <w:r w:rsidRPr="006D2762">
        <w:rPr>
          <w:rFonts w:ascii="Traditional Arabic" w:hAnsi="Traditional Arabic" w:cs="Traditional Arabic" w:hint="cs"/>
          <w:sz w:val="40"/>
          <w:szCs w:val="40"/>
          <w:rtl/>
        </w:rPr>
        <w:t>تحديد</w:t>
      </w:r>
      <w:r w:rsidRPr="006D2762">
        <w:rPr>
          <w:rFonts w:ascii="Traditional Arabic" w:hAnsi="Traditional Arabic" w:cs="Traditional Arabic"/>
          <w:sz w:val="40"/>
          <w:szCs w:val="40"/>
          <w:rtl/>
        </w:rPr>
        <w:t xml:space="preserve"> </w:t>
      </w:r>
      <w:r w:rsidRPr="006D2762">
        <w:rPr>
          <w:rFonts w:ascii="Traditional Arabic" w:hAnsi="Traditional Arabic" w:cs="Traditional Arabic" w:hint="cs"/>
          <w:sz w:val="40"/>
          <w:szCs w:val="40"/>
          <w:rtl/>
        </w:rPr>
        <w:t>العوامل</w:t>
      </w:r>
      <w:r w:rsidRPr="006D2762">
        <w:rPr>
          <w:rFonts w:ascii="Traditional Arabic" w:hAnsi="Traditional Arabic" w:cs="Traditional Arabic"/>
          <w:sz w:val="40"/>
          <w:szCs w:val="40"/>
          <w:rtl/>
        </w:rPr>
        <w:t xml:space="preserve"> </w:t>
      </w:r>
      <w:r w:rsidRPr="006D2762">
        <w:rPr>
          <w:rFonts w:ascii="Traditional Arabic" w:hAnsi="Traditional Arabic" w:cs="Traditional Arabic" w:hint="cs"/>
          <w:sz w:val="40"/>
          <w:szCs w:val="40"/>
          <w:rtl/>
        </w:rPr>
        <w:t>التي</w:t>
      </w:r>
      <w:r w:rsidRPr="006D2762">
        <w:rPr>
          <w:rFonts w:ascii="Traditional Arabic" w:hAnsi="Traditional Arabic" w:cs="Traditional Arabic"/>
          <w:sz w:val="40"/>
          <w:szCs w:val="40"/>
          <w:rtl/>
        </w:rPr>
        <w:t xml:space="preserve"> </w:t>
      </w:r>
      <w:r w:rsidRPr="006D2762">
        <w:rPr>
          <w:rFonts w:ascii="Traditional Arabic" w:hAnsi="Traditional Arabic" w:cs="Traditional Arabic" w:hint="cs"/>
          <w:sz w:val="40"/>
          <w:szCs w:val="40"/>
          <w:rtl/>
        </w:rPr>
        <w:t>تضبط</w:t>
      </w:r>
      <w:r w:rsidRPr="006D2762">
        <w:rPr>
          <w:rFonts w:ascii="Traditional Arabic" w:hAnsi="Traditional Arabic" w:cs="Traditional Arabic"/>
          <w:sz w:val="40"/>
          <w:szCs w:val="40"/>
          <w:rtl/>
        </w:rPr>
        <w:t xml:space="preserve"> </w:t>
      </w:r>
      <w:r w:rsidRPr="006D2762">
        <w:rPr>
          <w:rFonts w:ascii="Traditional Arabic" w:hAnsi="Traditional Arabic" w:cs="Traditional Arabic" w:hint="cs"/>
          <w:sz w:val="40"/>
          <w:szCs w:val="40"/>
          <w:rtl/>
        </w:rPr>
        <w:t>عمليّات</w:t>
      </w:r>
      <w:r w:rsidRPr="006D2762">
        <w:rPr>
          <w:rFonts w:ascii="Traditional Arabic" w:hAnsi="Traditional Arabic" w:cs="Traditional Arabic"/>
          <w:sz w:val="40"/>
          <w:szCs w:val="40"/>
          <w:rtl/>
        </w:rPr>
        <w:t xml:space="preserve"> </w:t>
      </w:r>
      <w:r w:rsidRPr="006D2762">
        <w:rPr>
          <w:rFonts w:ascii="Traditional Arabic" w:hAnsi="Traditional Arabic" w:cs="Traditional Arabic" w:hint="cs"/>
          <w:sz w:val="40"/>
          <w:szCs w:val="40"/>
          <w:rtl/>
        </w:rPr>
        <w:t>الأجور،</w:t>
      </w:r>
      <w:r w:rsidRPr="006D2762">
        <w:rPr>
          <w:rFonts w:ascii="Traditional Arabic" w:hAnsi="Traditional Arabic" w:cs="Traditional Arabic"/>
          <w:sz w:val="40"/>
          <w:szCs w:val="40"/>
          <w:rtl/>
        </w:rPr>
        <w:t xml:space="preserve"> </w:t>
      </w:r>
      <w:r w:rsidRPr="006D2762">
        <w:rPr>
          <w:rFonts w:ascii="Traditional Arabic" w:hAnsi="Traditional Arabic" w:cs="Traditional Arabic" w:hint="cs"/>
          <w:sz w:val="40"/>
          <w:szCs w:val="40"/>
          <w:rtl/>
        </w:rPr>
        <w:t>والترفيع،</w:t>
      </w:r>
      <w:r w:rsidRPr="006D2762">
        <w:rPr>
          <w:rFonts w:ascii="Traditional Arabic" w:hAnsi="Traditional Arabic" w:cs="Traditional Arabic"/>
          <w:sz w:val="40"/>
          <w:szCs w:val="40"/>
          <w:rtl/>
        </w:rPr>
        <w:t xml:space="preserve"> </w:t>
      </w:r>
      <w:r w:rsidRPr="006D2762">
        <w:rPr>
          <w:rFonts w:ascii="Traditional Arabic" w:hAnsi="Traditional Arabic" w:cs="Traditional Arabic" w:hint="cs"/>
          <w:sz w:val="40"/>
          <w:szCs w:val="40"/>
          <w:rtl/>
        </w:rPr>
        <w:t>والنَّقل،</w:t>
      </w:r>
      <w:r w:rsidRPr="006D2762">
        <w:rPr>
          <w:rFonts w:ascii="Traditional Arabic" w:hAnsi="Traditional Arabic" w:cs="Traditional Arabic"/>
          <w:sz w:val="40"/>
          <w:szCs w:val="40"/>
          <w:rtl/>
        </w:rPr>
        <w:t xml:space="preserve"> </w:t>
      </w:r>
      <w:r w:rsidRPr="006D2762">
        <w:rPr>
          <w:rFonts w:ascii="Traditional Arabic" w:hAnsi="Traditional Arabic" w:cs="Traditional Arabic" w:hint="cs"/>
          <w:sz w:val="40"/>
          <w:szCs w:val="40"/>
          <w:rtl/>
        </w:rPr>
        <w:t>وما</w:t>
      </w:r>
      <w:r w:rsidRPr="006D2762">
        <w:rPr>
          <w:rFonts w:ascii="Traditional Arabic" w:hAnsi="Traditional Arabic" w:cs="Traditional Arabic"/>
          <w:sz w:val="40"/>
          <w:szCs w:val="40"/>
          <w:rtl/>
        </w:rPr>
        <w:t xml:space="preserve"> </w:t>
      </w:r>
      <w:r w:rsidRPr="006D2762">
        <w:rPr>
          <w:rFonts w:ascii="Traditional Arabic" w:hAnsi="Traditional Arabic" w:cs="Traditional Arabic" w:hint="cs"/>
          <w:sz w:val="40"/>
          <w:szCs w:val="40"/>
          <w:rtl/>
        </w:rPr>
        <w:t>إلى</w:t>
      </w:r>
      <w:r w:rsidRPr="006D2762">
        <w:rPr>
          <w:rFonts w:ascii="Traditional Arabic" w:hAnsi="Traditional Arabic" w:cs="Traditional Arabic"/>
          <w:sz w:val="40"/>
          <w:szCs w:val="40"/>
          <w:rtl/>
        </w:rPr>
        <w:t xml:space="preserve"> </w:t>
      </w:r>
      <w:r w:rsidRPr="006D2762">
        <w:rPr>
          <w:rFonts w:ascii="Traditional Arabic" w:hAnsi="Traditional Arabic" w:cs="Traditional Arabic" w:hint="cs"/>
          <w:sz w:val="40"/>
          <w:szCs w:val="40"/>
          <w:rtl/>
        </w:rPr>
        <w:t>ذلك</w:t>
      </w:r>
      <w:r w:rsidRPr="006D2762">
        <w:rPr>
          <w:rFonts w:ascii="Traditional Arabic" w:hAnsi="Traditional Arabic" w:cs="Traditional Arabic"/>
          <w:sz w:val="40"/>
          <w:szCs w:val="40"/>
          <w:rtl/>
        </w:rPr>
        <w:t>.</w:t>
      </w:r>
    </w:p>
    <w:p w:rsidR="00814F7A" w:rsidRPr="006D2762" w:rsidRDefault="007944A6" w:rsidP="006D2762">
      <w:pPr>
        <w:pStyle w:val="ListParagraph"/>
        <w:numPr>
          <w:ilvl w:val="0"/>
          <w:numId w:val="1"/>
        </w:numPr>
        <w:spacing w:line="360" w:lineRule="auto"/>
        <w:rPr>
          <w:rFonts w:ascii="Traditional Arabic" w:hAnsi="Traditional Arabic" w:cs="Traditional Arabic"/>
          <w:sz w:val="40"/>
          <w:szCs w:val="40"/>
          <w:rtl/>
        </w:rPr>
      </w:pPr>
      <w:r w:rsidRPr="006D2762">
        <w:rPr>
          <w:rFonts w:ascii="Traditional Arabic" w:hAnsi="Traditional Arabic" w:cs="Traditional Arabic" w:hint="cs"/>
          <w:sz w:val="40"/>
          <w:szCs w:val="40"/>
          <w:rtl/>
        </w:rPr>
        <w:t>تنمية</w:t>
      </w:r>
      <w:r w:rsidRPr="006D2762">
        <w:rPr>
          <w:rFonts w:ascii="Traditional Arabic" w:hAnsi="Traditional Arabic" w:cs="Traditional Arabic"/>
          <w:sz w:val="40"/>
          <w:szCs w:val="40"/>
          <w:rtl/>
        </w:rPr>
        <w:t xml:space="preserve"> </w:t>
      </w:r>
      <w:r w:rsidRPr="006D2762">
        <w:rPr>
          <w:rFonts w:ascii="Traditional Arabic" w:hAnsi="Traditional Arabic" w:cs="Traditional Arabic" w:hint="cs"/>
          <w:sz w:val="40"/>
          <w:szCs w:val="40"/>
          <w:rtl/>
        </w:rPr>
        <w:t>الدافعيّة،</w:t>
      </w:r>
      <w:r w:rsidRPr="006D2762">
        <w:rPr>
          <w:rFonts w:ascii="Traditional Arabic" w:hAnsi="Traditional Arabic" w:cs="Traditional Arabic"/>
          <w:sz w:val="40"/>
          <w:szCs w:val="40"/>
          <w:rtl/>
        </w:rPr>
        <w:t xml:space="preserve"> </w:t>
      </w:r>
      <w:r w:rsidRPr="006D2762">
        <w:rPr>
          <w:rFonts w:ascii="Traditional Arabic" w:hAnsi="Traditional Arabic" w:cs="Traditional Arabic" w:hint="cs"/>
          <w:sz w:val="40"/>
          <w:szCs w:val="40"/>
          <w:rtl/>
        </w:rPr>
        <w:t>والولاء</w:t>
      </w:r>
      <w:r w:rsidRPr="006D2762">
        <w:rPr>
          <w:rFonts w:ascii="Traditional Arabic" w:hAnsi="Traditional Arabic" w:cs="Traditional Arabic"/>
          <w:sz w:val="40"/>
          <w:szCs w:val="40"/>
          <w:rtl/>
        </w:rPr>
        <w:t xml:space="preserve"> </w:t>
      </w:r>
      <w:r w:rsidRPr="006D2762">
        <w:rPr>
          <w:rFonts w:ascii="Traditional Arabic" w:hAnsi="Traditional Arabic" w:cs="Traditional Arabic" w:hint="cs"/>
          <w:sz w:val="40"/>
          <w:szCs w:val="40"/>
          <w:rtl/>
        </w:rPr>
        <w:t>لدى</w:t>
      </w:r>
      <w:r w:rsidRPr="006D2762">
        <w:rPr>
          <w:rFonts w:ascii="Traditional Arabic" w:hAnsi="Traditional Arabic" w:cs="Traditional Arabic"/>
          <w:sz w:val="40"/>
          <w:szCs w:val="40"/>
          <w:rtl/>
        </w:rPr>
        <w:t xml:space="preserve"> </w:t>
      </w:r>
      <w:r w:rsidRPr="006D2762">
        <w:rPr>
          <w:rFonts w:ascii="Traditional Arabic" w:hAnsi="Traditional Arabic" w:cs="Traditional Arabic" w:hint="cs"/>
          <w:sz w:val="40"/>
          <w:szCs w:val="40"/>
          <w:rtl/>
        </w:rPr>
        <w:t>المعلِّم،</w:t>
      </w:r>
      <w:r w:rsidRPr="006D2762">
        <w:rPr>
          <w:rFonts w:ascii="Traditional Arabic" w:hAnsi="Traditional Arabic" w:cs="Traditional Arabic"/>
          <w:sz w:val="40"/>
          <w:szCs w:val="40"/>
          <w:rtl/>
        </w:rPr>
        <w:t xml:space="preserve"> </w:t>
      </w:r>
      <w:r w:rsidRPr="006D2762">
        <w:rPr>
          <w:rFonts w:ascii="Traditional Arabic" w:hAnsi="Traditional Arabic" w:cs="Traditional Arabic" w:hint="cs"/>
          <w:sz w:val="40"/>
          <w:szCs w:val="40"/>
          <w:rtl/>
        </w:rPr>
        <w:t>وذلك</w:t>
      </w:r>
      <w:r w:rsidRPr="006D2762">
        <w:rPr>
          <w:rFonts w:ascii="Traditional Arabic" w:hAnsi="Traditional Arabic" w:cs="Traditional Arabic"/>
          <w:sz w:val="40"/>
          <w:szCs w:val="40"/>
          <w:rtl/>
        </w:rPr>
        <w:t xml:space="preserve"> </w:t>
      </w:r>
      <w:r w:rsidRPr="006D2762">
        <w:rPr>
          <w:rFonts w:ascii="Traditional Arabic" w:hAnsi="Traditional Arabic" w:cs="Traditional Arabic" w:hint="cs"/>
          <w:sz w:val="40"/>
          <w:szCs w:val="40"/>
          <w:rtl/>
        </w:rPr>
        <w:t>عَبر</w:t>
      </w:r>
      <w:r w:rsidRPr="006D2762">
        <w:rPr>
          <w:rFonts w:ascii="Traditional Arabic" w:hAnsi="Traditional Arabic" w:cs="Traditional Arabic"/>
          <w:sz w:val="40"/>
          <w:szCs w:val="40"/>
          <w:rtl/>
        </w:rPr>
        <w:t xml:space="preserve"> </w:t>
      </w:r>
      <w:r w:rsidRPr="006D2762">
        <w:rPr>
          <w:rFonts w:ascii="Traditional Arabic" w:hAnsi="Traditional Arabic" w:cs="Traditional Arabic" w:hint="cs"/>
          <w:sz w:val="40"/>
          <w:szCs w:val="40"/>
          <w:rtl/>
        </w:rPr>
        <w:t>توفير</w:t>
      </w:r>
      <w:r w:rsidRPr="006D2762">
        <w:rPr>
          <w:rFonts w:ascii="Traditional Arabic" w:hAnsi="Traditional Arabic" w:cs="Traditional Arabic"/>
          <w:sz w:val="40"/>
          <w:szCs w:val="40"/>
          <w:rtl/>
        </w:rPr>
        <w:t xml:space="preserve"> </w:t>
      </w:r>
      <w:r w:rsidRPr="006D2762">
        <w:rPr>
          <w:rFonts w:ascii="Traditional Arabic" w:hAnsi="Traditional Arabic" w:cs="Traditional Arabic" w:hint="cs"/>
          <w:sz w:val="40"/>
          <w:szCs w:val="40"/>
          <w:rtl/>
        </w:rPr>
        <w:t>المُكافآت،</w:t>
      </w:r>
      <w:r w:rsidRPr="006D2762">
        <w:rPr>
          <w:rFonts w:ascii="Traditional Arabic" w:hAnsi="Traditional Arabic" w:cs="Traditional Arabic"/>
          <w:sz w:val="40"/>
          <w:szCs w:val="40"/>
          <w:rtl/>
        </w:rPr>
        <w:t xml:space="preserve"> </w:t>
      </w:r>
      <w:r w:rsidRPr="006D2762">
        <w:rPr>
          <w:rFonts w:ascii="Traditional Arabic" w:hAnsi="Traditional Arabic" w:cs="Traditional Arabic" w:hint="cs"/>
          <w:sz w:val="40"/>
          <w:szCs w:val="40"/>
          <w:rtl/>
        </w:rPr>
        <w:t>والحوافز</w:t>
      </w:r>
      <w:r w:rsidRPr="006D2762">
        <w:rPr>
          <w:rFonts w:ascii="Traditional Arabic" w:hAnsi="Traditional Arabic" w:cs="Traditional Arabic"/>
          <w:sz w:val="40"/>
          <w:szCs w:val="40"/>
          <w:rtl/>
        </w:rPr>
        <w:t xml:space="preserve"> </w:t>
      </w:r>
      <w:r w:rsidRPr="006D2762">
        <w:rPr>
          <w:rFonts w:ascii="Traditional Arabic" w:hAnsi="Traditional Arabic" w:cs="Traditional Arabic" w:hint="cs"/>
          <w:sz w:val="40"/>
          <w:szCs w:val="40"/>
          <w:rtl/>
        </w:rPr>
        <w:t>المختلفة</w:t>
      </w:r>
      <w:r w:rsidRPr="006D2762">
        <w:rPr>
          <w:rFonts w:ascii="Traditional Arabic" w:hAnsi="Traditional Arabic" w:cs="Traditional Arabic"/>
          <w:sz w:val="40"/>
          <w:szCs w:val="40"/>
          <w:rtl/>
        </w:rPr>
        <w:t xml:space="preserve">. </w:t>
      </w:r>
    </w:p>
    <w:p w:rsidR="00814F7A" w:rsidRPr="006D2762" w:rsidRDefault="007944A6" w:rsidP="006D2762">
      <w:pPr>
        <w:pStyle w:val="ListParagraph"/>
        <w:numPr>
          <w:ilvl w:val="0"/>
          <w:numId w:val="1"/>
        </w:numPr>
        <w:spacing w:line="360" w:lineRule="auto"/>
        <w:rPr>
          <w:rFonts w:ascii="Traditional Arabic" w:hAnsi="Traditional Arabic" w:cs="Traditional Arabic"/>
          <w:sz w:val="40"/>
          <w:szCs w:val="40"/>
          <w:rtl/>
        </w:rPr>
      </w:pPr>
      <w:r w:rsidRPr="006D2762">
        <w:rPr>
          <w:rFonts w:ascii="Traditional Arabic" w:hAnsi="Traditional Arabic" w:cs="Traditional Arabic" w:hint="cs"/>
          <w:sz w:val="40"/>
          <w:szCs w:val="40"/>
          <w:rtl/>
        </w:rPr>
        <w:t>الحرص</w:t>
      </w:r>
      <w:r w:rsidRPr="006D2762">
        <w:rPr>
          <w:rFonts w:ascii="Traditional Arabic" w:hAnsi="Traditional Arabic" w:cs="Traditional Arabic"/>
          <w:sz w:val="40"/>
          <w:szCs w:val="40"/>
          <w:rtl/>
        </w:rPr>
        <w:t xml:space="preserve"> </w:t>
      </w:r>
      <w:r w:rsidRPr="006D2762">
        <w:rPr>
          <w:rFonts w:ascii="Traditional Arabic" w:hAnsi="Traditional Arabic" w:cs="Traditional Arabic" w:hint="cs"/>
          <w:sz w:val="40"/>
          <w:szCs w:val="40"/>
          <w:rtl/>
        </w:rPr>
        <w:t>على</w:t>
      </w:r>
      <w:r w:rsidRPr="006D2762">
        <w:rPr>
          <w:rFonts w:ascii="Traditional Arabic" w:hAnsi="Traditional Arabic" w:cs="Traditional Arabic"/>
          <w:sz w:val="40"/>
          <w:szCs w:val="40"/>
          <w:rtl/>
        </w:rPr>
        <w:t xml:space="preserve"> </w:t>
      </w:r>
      <w:r w:rsidRPr="006D2762">
        <w:rPr>
          <w:rFonts w:ascii="Traditional Arabic" w:hAnsi="Traditional Arabic" w:cs="Traditional Arabic" w:hint="cs"/>
          <w:sz w:val="40"/>
          <w:szCs w:val="40"/>
          <w:rtl/>
        </w:rPr>
        <w:t>توفير</w:t>
      </w:r>
      <w:r w:rsidRPr="006D2762">
        <w:rPr>
          <w:rFonts w:ascii="Traditional Arabic" w:hAnsi="Traditional Arabic" w:cs="Traditional Arabic"/>
          <w:sz w:val="40"/>
          <w:szCs w:val="40"/>
          <w:rtl/>
        </w:rPr>
        <w:t xml:space="preserve"> </w:t>
      </w:r>
      <w:r w:rsidRPr="006D2762">
        <w:rPr>
          <w:rFonts w:ascii="Traditional Arabic" w:hAnsi="Traditional Arabic" w:cs="Traditional Arabic" w:hint="cs"/>
          <w:sz w:val="40"/>
          <w:szCs w:val="40"/>
          <w:rtl/>
        </w:rPr>
        <w:t>الأمن</w:t>
      </w:r>
      <w:r w:rsidRPr="006D2762">
        <w:rPr>
          <w:rFonts w:ascii="Traditional Arabic" w:hAnsi="Traditional Arabic" w:cs="Traditional Arabic"/>
          <w:sz w:val="40"/>
          <w:szCs w:val="40"/>
          <w:rtl/>
        </w:rPr>
        <w:t xml:space="preserve"> </w:t>
      </w:r>
      <w:r w:rsidRPr="006D2762">
        <w:rPr>
          <w:rFonts w:ascii="Traditional Arabic" w:hAnsi="Traditional Arabic" w:cs="Traditional Arabic" w:hint="cs"/>
          <w:sz w:val="40"/>
          <w:szCs w:val="40"/>
          <w:rtl/>
        </w:rPr>
        <w:t>الوظيفيّ</w:t>
      </w:r>
      <w:r w:rsidRPr="006D2762">
        <w:rPr>
          <w:rFonts w:ascii="Traditional Arabic" w:hAnsi="Traditional Arabic" w:cs="Traditional Arabic"/>
          <w:sz w:val="40"/>
          <w:szCs w:val="40"/>
          <w:rtl/>
        </w:rPr>
        <w:t xml:space="preserve"> </w:t>
      </w:r>
      <w:r w:rsidRPr="006D2762">
        <w:rPr>
          <w:rFonts w:ascii="Traditional Arabic" w:hAnsi="Traditional Arabic" w:cs="Traditional Arabic" w:hint="cs"/>
          <w:sz w:val="40"/>
          <w:szCs w:val="40"/>
          <w:rtl/>
        </w:rPr>
        <w:t>للمُعلِّم</w:t>
      </w:r>
      <w:r w:rsidRPr="006D2762">
        <w:rPr>
          <w:rFonts w:ascii="Traditional Arabic" w:hAnsi="Traditional Arabic" w:cs="Traditional Arabic"/>
          <w:sz w:val="40"/>
          <w:szCs w:val="40"/>
          <w:rtl/>
        </w:rPr>
        <w:t>.</w:t>
      </w:r>
    </w:p>
    <w:p w:rsidR="005C70D2" w:rsidRPr="00962A00" w:rsidRDefault="005C70D2" w:rsidP="00962A00">
      <w:pPr>
        <w:spacing w:line="360" w:lineRule="auto"/>
        <w:jc w:val="mediumKashida"/>
        <w:rPr>
          <w:rFonts w:ascii="Traditional Arabic" w:hAnsi="Traditional Arabic" w:cs="Traditional Arabic"/>
          <w:sz w:val="40"/>
          <w:szCs w:val="40"/>
        </w:rPr>
      </w:pPr>
    </w:p>
    <w:sectPr w:rsidR="005C70D2" w:rsidRPr="00962A00" w:rsidSect="00E72D6D">
      <w:pgSz w:w="11906" w:h="16838"/>
      <w:pgMar w:top="1440" w:right="1800" w:bottom="1440" w:left="1800" w:header="708" w:footer="708" w:gutter="0"/>
      <w:pgBorders w:offsetFrom="page">
        <w:top w:val="triple" w:sz="4" w:space="24" w:color="auto"/>
        <w:left w:val="triple" w:sz="4" w:space="24" w:color="auto"/>
        <w:bottom w:val="triple" w:sz="4" w:space="24" w:color="auto"/>
        <w:right w:val="trip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363E9"/>
    <w:multiLevelType w:val="hybridMultilevel"/>
    <w:tmpl w:val="7AA23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2A00"/>
    <w:rsid w:val="000E28E4"/>
    <w:rsid w:val="002C2590"/>
    <w:rsid w:val="003F5DEE"/>
    <w:rsid w:val="005341C2"/>
    <w:rsid w:val="00554CE3"/>
    <w:rsid w:val="00591AE9"/>
    <w:rsid w:val="005C70D2"/>
    <w:rsid w:val="005D54DA"/>
    <w:rsid w:val="006A59B1"/>
    <w:rsid w:val="006C7111"/>
    <w:rsid w:val="006D2762"/>
    <w:rsid w:val="00714CFC"/>
    <w:rsid w:val="007944A6"/>
    <w:rsid w:val="007979F9"/>
    <w:rsid w:val="00814F7A"/>
    <w:rsid w:val="008530DC"/>
    <w:rsid w:val="00864946"/>
    <w:rsid w:val="008E3646"/>
    <w:rsid w:val="009016E5"/>
    <w:rsid w:val="00962A00"/>
    <w:rsid w:val="009C20D3"/>
    <w:rsid w:val="009D37FD"/>
    <w:rsid w:val="00A25A15"/>
    <w:rsid w:val="00DC0F7B"/>
    <w:rsid w:val="00E72D6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2762"/>
    <w:pPr>
      <w:ind w:left="720"/>
      <w:contextualSpacing/>
    </w:pPr>
  </w:style>
  <w:style w:type="paragraph" w:styleId="BalloonText">
    <w:name w:val="Balloon Text"/>
    <w:basedOn w:val="Normal"/>
    <w:link w:val="BalloonTextChar"/>
    <w:uiPriority w:val="99"/>
    <w:semiHidden/>
    <w:unhideWhenUsed/>
    <w:rsid w:val="008E3646"/>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8E3646"/>
    <w:rPr>
      <w:rFonts w:ascii="Tahoma" w:hAnsi="Tahoma" w:cs="Tahoma"/>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2762"/>
    <w:pPr>
      <w:ind w:left="720"/>
      <w:contextualSpacing/>
    </w:pPr>
  </w:style>
  <w:style w:type="paragraph" w:styleId="BalloonText">
    <w:name w:val="Balloon Text"/>
    <w:basedOn w:val="Normal"/>
    <w:link w:val="BalloonTextChar"/>
    <w:uiPriority w:val="99"/>
    <w:semiHidden/>
    <w:unhideWhenUsed/>
    <w:rsid w:val="008E3646"/>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8E3646"/>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9</Pages>
  <Words>1063</Words>
  <Characters>6061</Characters>
  <Application>Microsoft Office Word</Application>
  <DocSecurity>0</DocSecurity>
  <Lines>50</Lines>
  <Paragraphs>14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7110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SilverLine</cp:lastModifiedBy>
  <cp:revision>19</cp:revision>
  <cp:lastPrinted>2018-11-07T15:27:00Z</cp:lastPrinted>
  <dcterms:created xsi:type="dcterms:W3CDTF">2018-11-06T19:50:00Z</dcterms:created>
  <dcterms:modified xsi:type="dcterms:W3CDTF">2019-09-06T01:00:00Z</dcterms:modified>
</cp:coreProperties>
</file>