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9D2" w:rsidRPr="00453771" w:rsidRDefault="008569D2" w:rsidP="008569D2">
      <w:pPr>
        <w:jc w:val="center"/>
        <w:rPr>
          <w:rFonts w:ascii="Droid Arabic Kufi" w:hAnsi="Droid Arabic Kufi" w:cs="Droid Arabic Kufi"/>
          <w:b/>
          <w:bCs/>
          <w:sz w:val="40"/>
          <w:szCs w:val="40"/>
          <w:rtl/>
        </w:rPr>
      </w:pPr>
      <w:bookmarkStart w:id="0" w:name="_GoBack"/>
      <w:r w:rsidRPr="00453771">
        <w:rPr>
          <w:rFonts w:ascii="Droid Arabic Kufi" w:hAnsi="Droid Arabic Kufi" w:cs="Droid Arabic Kufi"/>
          <w:b/>
          <w:bCs/>
          <w:sz w:val="40"/>
          <w:szCs w:val="40"/>
          <w:rtl/>
        </w:rPr>
        <w:t>ابن بطوطة</w:t>
      </w:r>
    </w:p>
    <w:p w:rsidR="008569D2" w:rsidRPr="00453771" w:rsidRDefault="008569D2" w:rsidP="008569D2">
      <w:pPr>
        <w:jc w:val="both"/>
        <w:rPr>
          <w:rFonts w:ascii="Droid Arabic Kufi" w:hAnsi="Droid Arabic Kufi" w:cs="Droid Arabic Kufi"/>
          <w:sz w:val="28"/>
          <w:szCs w:val="28"/>
          <w:rtl/>
        </w:rPr>
      </w:pPr>
      <w:r w:rsidRPr="00453771">
        <w:rPr>
          <w:rFonts w:ascii="Droid Arabic Kufi" w:hAnsi="Droid Arabic Kufi" w:cs="Droid Arabic Kufi"/>
          <w:sz w:val="28"/>
          <w:szCs w:val="28"/>
          <w:rtl/>
        </w:rPr>
        <w:t>محمد بن عبد الله بن محمد اللواتي الطنجي المعروف بابن بَـطُّوطَة (ولد في 24 فبراير 1304 - 1377م بطنجة) (703 - 779هـ) هو رحالة ومؤرخ وقاض وفقيه مغربي لقب بـأمير الرحالين المسلمين. خرج من طنجة سنة 725 هـ فطاف بلاد المغرب ومصر والسودان والشام والحجاز وتهامة ونجد والعراق وفارس واليمن وعمان والبحرين وتركستان وما وراء النهر وبعض الهند والصين الجاوة وبلاد التتار وأواسط أفريقيا. وإتصل بكثير من الملوك والأمراء فمدحهم - وكان ينظم الشعر - واستعان بهباتهم على أسفاره.</w:t>
      </w:r>
    </w:p>
    <w:p w:rsidR="008569D2" w:rsidRPr="00453771" w:rsidRDefault="008569D2" w:rsidP="008569D2">
      <w:pPr>
        <w:jc w:val="both"/>
        <w:rPr>
          <w:rFonts w:ascii="Droid Arabic Kufi" w:hAnsi="Droid Arabic Kufi" w:cs="Droid Arabic Kufi"/>
          <w:sz w:val="28"/>
          <w:szCs w:val="28"/>
          <w:rtl/>
        </w:rPr>
      </w:pPr>
    </w:p>
    <w:p w:rsidR="008569D2" w:rsidRPr="00453771" w:rsidRDefault="008569D2" w:rsidP="008569D2">
      <w:pPr>
        <w:jc w:val="both"/>
        <w:rPr>
          <w:rFonts w:ascii="Droid Arabic Kufi" w:hAnsi="Droid Arabic Kufi" w:cs="Droid Arabic Kufi"/>
          <w:sz w:val="28"/>
          <w:szCs w:val="28"/>
          <w:rtl/>
        </w:rPr>
      </w:pPr>
      <w:r w:rsidRPr="00453771">
        <w:rPr>
          <w:rFonts w:ascii="Droid Arabic Kufi" w:hAnsi="Droid Arabic Kufi" w:cs="Droid Arabic Kufi"/>
          <w:sz w:val="28"/>
          <w:szCs w:val="28"/>
          <w:rtl/>
        </w:rPr>
        <w:t>عاد إلى المغرب الأقصى، فانقطع إلى السلطان أبي عنان (من ملوك بني مرين) فأقام في بلاده. وأملى أخبار رحلته على محمد بن جزي الكلبي بمدينة فاس سنة 756 هـ وسماها تحفة النظار في غرائب الأمصار وعجائب الأسفار، ترجمت إلى اللغات البرتغالية والفرنسية والإنجليزية، ونشرت بها، وترجم فصول منها إلى الألمانية ونشرت أيضا. كان يحسن التركية والفارسية. واستغرقت رحلته 27 سنة (1325-1352م) ومات في طنجة سنة 779 هـ/1377م حيث يوجد ضريحه بالمدينة القديمة. تلقبه جامعة كامبريدج في كتبها وأطالسها بـأمير الرحالة المسلمين الوطنيين.</w:t>
      </w:r>
    </w:p>
    <w:p w:rsidR="008569D2" w:rsidRPr="00453771" w:rsidRDefault="008569D2" w:rsidP="008569D2">
      <w:pPr>
        <w:jc w:val="both"/>
        <w:rPr>
          <w:rFonts w:ascii="Droid Arabic Kufi" w:hAnsi="Droid Arabic Kufi" w:cs="Droid Arabic Kufi"/>
          <w:sz w:val="28"/>
          <w:szCs w:val="28"/>
          <w:rtl/>
        </w:rPr>
      </w:pPr>
    </w:p>
    <w:p w:rsidR="008569D2" w:rsidRPr="00453771" w:rsidRDefault="008569D2" w:rsidP="008569D2">
      <w:pPr>
        <w:jc w:val="both"/>
        <w:rPr>
          <w:rFonts w:ascii="Droid Arabic Kufi" w:hAnsi="Droid Arabic Kufi" w:cs="Droid Arabic Kufi"/>
          <w:sz w:val="28"/>
          <w:szCs w:val="28"/>
          <w:rtl/>
        </w:rPr>
      </w:pPr>
      <w:r w:rsidRPr="00453771">
        <w:rPr>
          <w:rFonts w:ascii="Droid Arabic Kufi" w:hAnsi="Droid Arabic Kufi" w:cs="Droid Arabic Kufi"/>
          <w:sz w:val="28"/>
          <w:szCs w:val="28"/>
          <w:rtl/>
        </w:rPr>
        <w:lastRenderedPageBreak/>
        <w:t>في أول رحلة له مر ابن بطوطة في الجزائر وتونس ومصر والسودان وفلسطين وسوريا ومنها إلى مكة. وفيما يلي مقطع مما سجله عن هذه الرحلة:</w:t>
      </w:r>
    </w:p>
    <w:p w:rsidR="008569D2" w:rsidRPr="00453771" w:rsidRDefault="008569D2" w:rsidP="008569D2">
      <w:pPr>
        <w:jc w:val="both"/>
        <w:rPr>
          <w:rFonts w:ascii="Droid Arabic Kufi" w:hAnsi="Droid Arabic Kufi" w:cs="Droid Arabic Kufi"/>
          <w:sz w:val="28"/>
          <w:szCs w:val="28"/>
          <w:rtl/>
        </w:rPr>
      </w:pPr>
      <w:r w:rsidRPr="00453771">
        <w:rPr>
          <w:rFonts w:ascii="Calibri" w:hAnsi="Calibri" w:cs="Calibri" w:hint="cs"/>
          <w:sz w:val="28"/>
          <w:szCs w:val="28"/>
          <w:rtl/>
        </w:rPr>
        <w:t>«</w:t>
      </w:r>
      <w:r w:rsidRPr="00453771">
        <w:rPr>
          <w:rFonts w:ascii="Droid Arabic Kufi" w:hAnsi="Droid Arabic Kufi" w:cs="Droid Arabic Kufi"/>
          <w:sz w:val="28"/>
          <w:szCs w:val="28"/>
          <w:rtl/>
        </w:rPr>
        <w:t>"من طنجة مسقط رأسي " يوم الخميس 2 رجب 725 هـ / 1324م " معتمدا حج بيت الله الحرام وزيارة قبر الرسول عليه أفضل الصلاة والسلام، منفردا عن رفيق آنس بصحبته، وراكب أكون في جملته، لباعث على النفس شديد العزائم، وشوق إلى تلك المعاهد الشريفة كامن في الحيازم. فحزمت أمري على هجر الأحباب من الإناث والذكور، وفارقت وطني مفارقة الطيور للوكور، وكان والداي بقيد الحياة فتحملت لبعدهما وَصَباً، ولقيت كما لقيا نَصَباً.</w:t>
      </w:r>
      <w:r w:rsidRPr="00453771">
        <w:rPr>
          <w:rFonts w:ascii="Calibri" w:hAnsi="Calibri" w:cs="Calibri" w:hint="cs"/>
          <w:sz w:val="28"/>
          <w:szCs w:val="28"/>
          <w:rtl/>
        </w:rPr>
        <w:t>»</w:t>
      </w:r>
    </w:p>
    <w:p w:rsidR="008569D2" w:rsidRPr="00453771" w:rsidRDefault="008569D2" w:rsidP="008569D2">
      <w:pPr>
        <w:jc w:val="both"/>
        <w:rPr>
          <w:rFonts w:ascii="Droid Arabic Kufi" w:hAnsi="Droid Arabic Kufi" w:cs="Droid Arabic Kufi"/>
          <w:sz w:val="28"/>
          <w:szCs w:val="28"/>
          <w:rtl/>
        </w:rPr>
      </w:pPr>
    </w:p>
    <w:p w:rsidR="008569D2" w:rsidRPr="00453771" w:rsidRDefault="008569D2" w:rsidP="008569D2">
      <w:pPr>
        <w:jc w:val="both"/>
        <w:rPr>
          <w:rFonts w:ascii="Droid Arabic Kufi" w:hAnsi="Droid Arabic Kufi" w:cs="Droid Arabic Kufi"/>
          <w:sz w:val="28"/>
          <w:szCs w:val="28"/>
          <w:rtl/>
        </w:rPr>
      </w:pPr>
      <w:r w:rsidRPr="00453771">
        <w:rPr>
          <w:rFonts w:ascii="Droid Arabic Kufi" w:hAnsi="Droid Arabic Kufi" w:cs="Droid Arabic Kufi"/>
          <w:sz w:val="28"/>
          <w:szCs w:val="28"/>
          <w:rtl/>
        </w:rPr>
        <w:t>ويعد ابن بطوطة أحد أهم الرحالة. قطع أكثر من 75,000 ميل (121,000 كم)، وهو رقم لم يكسره أي رحالة منفرد حتى ظهور عصر النقل البخاري، بعد 450 سنة.</w:t>
      </w:r>
    </w:p>
    <w:p w:rsidR="008569D2" w:rsidRPr="00453771" w:rsidRDefault="008569D2" w:rsidP="008569D2">
      <w:pPr>
        <w:jc w:val="both"/>
        <w:rPr>
          <w:rFonts w:ascii="Droid Arabic Kufi" w:hAnsi="Droid Arabic Kufi" w:cs="Droid Arabic Kufi"/>
          <w:sz w:val="28"/>
          <w:szCs w:val="28"/>
          <w:rtl/>
        </w:rPr>
      </w:pPr>
      <w:r w:rsidRPr="00453771">
        <w:rPr>
          <w:rFonts w:ascii="Droid Arabic Kufi" w:hAnsi="Droid Arabic Kufi" w:cs="Droid Arabic Kufi"/>
          <w:sz w:val="28"/>
          <w:szCs w:val="28"/>
          <w:rtl/>
        </w:rPr>
        <w:t xml:space="preserve">ولد في طنجة سنة(703 هـ/1304م) بالمغرب. اسمه الكامل هو أبو عبد الله محمد بن عبد الله بن محمد بن إبراهيم بن يوسف اللواتي الطنجي بن بطوطة بن حميد الغازي بن القريش العلي، تسمّى باسم أمه بطوطة وهي في الأصل فطومة. وكل المعلومات المتوفرة عن حياة ابن بطوطة مصدرها السير الذاتية المذكورة في سياق حكايات رحلاته. ولد ابن بطوطة في عائلة علماء في القضاء الإسلامي في مدينة طنجة بالمغرب في 25 فبراير 1304، خلال عهد الدولة المرينية. يرجع نسب ابن بطوطة إلى القبيلة الأمازيغية المعروفة بـ لواتة.وكأي شاب في سنه، كان بإمكانه الدراسة في مدرسة سنية مالكية على اعتبار أنه الأسلوب </w:t>
      </w:r>
      <w:r w:rsidRPr="00453771">
        <w:rPr>
          <w:rFonts w:ascii="Droid Arabic Kufi" w:hAnsi="Droid Arabic Kufi" w:cs="Droid Arabic Kufi"/>
          <w:sz w:val="28"/>
          <w:szCs w:val="28"/>
          <w:rtl/>
        </w:rPr>
        <w:lastRenderedPageBreak/>
        <w:t>التعليمي الذي كان سائداً في شمال أفريقيا في ذلك الوقت. في شهر يونيو عام 1325 وفي عمر الحادية والعشرين، رحل ابن بطوطة من مدينته متوجهاً لمكة لأداء فريضة الحج في رحلة قد تستغرق ستة عشر شهرا. لم ير بعدها المغرب لمدة أربعٍ وعشرين عاماً.</w:t>
      </w:r>
    </w:p>
    <w:p w:rsidR="008569D2" w:rsidRPr="00453771" w:rsidRDefault="008569D2" w:rsidP="008569D2">
      <w:pPr>
        <w:jc w:val="both"/>
        <w:rPr>
          <w:rFonts w:ascii="Droid Arabic Kufi" w:hAnsi="Droid Arabic Kufi" w:cs="Droid Arabic Kufi"/>
          <w:sz w:val="28"/>
          <w:szCs w:val="28"/>
          <w:rtl/>
        </w:rPr>
      </w:pPr>
    </w:p>
    <w:p w:rsidR="008569D2" w:rsidRPr="00453771" w:rsidRDefault="008569D2" w:rsidP="008569D2">
      <w:pPr>
        <w:jc w:val="both"/>
        <w:rPr>
          <w:rFonts w:ascii="Droid Arabic Kufi" w:hAnsi="Droid Arabic Kufi" w:cs="Droid Arabic Kufi"/>
          <w:sz w:val="28"/>
          <w:szCs w:val="28"/>
          <w:rtl/>
        </w:rPr>
      </w:pPr>
      <w:r w:rsidRPr="00453771">
        <w:rPr>
          <w:rFonts w:ascii="Droid Arabic Kufi" w:hAnsi="Droid Arabic Kufi" w:cs="Droid Arabic Kufi"/>
          <w:sz w:val="28"/>
          <w:szCs w:val="28"/>
          <w:rtl/>
        </w:rPr>
        <w:t xml:space="preserve">    "رحلت وحيداً. لم أجد أحداً يؤنس وحدتي بلفتات ودية، ولا مجموعة مسافرين أنضم لهم. مدفوع بِحكمٍ ذاتي من داخلي، ورغبة عارمة طال انتظارها لزيارة تلك المقدسات المجيدة. قررت الابتعاد عن كل أصدقائي، ونزع نفسي بعيداً عن بلادي. وبما أن والديَّ كانا على قيد الحياة، كان الابتعاد عنهما حملاً ثقيلاً علي. عانينا جميعاً من الحزن الشديد."</w:t>
      </w:r>
    </w:p>
    <w:p w:rsidR="008569D2" w:rsidRPr="00453771" w:rsidRDefault="008569D2" w:rsidP="008569D2">
      <w:pPr>
        <w:jc w:val="both"/>
        <w:rPr>
          <w:rFonts w:ascii="Droid Arabic Kufi" w:hAnsi="Droid Arabic Kufi" w:cs="Droid Arabic Kufi"/>
          <w:sz w:val="28"/>
          <w:szCs w:val="28"/>
          <w:rtl/>
        </w:rPr>
      </w:pPr>
    </w:p>
    <w:p w:rsidR="008569D2" w:rsidRPr="00453771" w:rsidRDefault="008569D2" w:rsidP="008569D2">
      <w:pPr>
        <w:jc w:val="both"/>
        <w:rPr>
          <w:rFonts w:ascii="Droid Arabic Kufi" w:hAnsi="Droid Arabic Kufi" w:cs="Droid Arabic Kufi"/>
          <w:sz w:val="28"/>
          <w:szCs w:val="28"/>
          <w:rtl/>
        </w:rPr>
      </w:pPr>
      <w:r w:rsidRPr="00453771">
        <w:rPr>
          <w:rFonts w:ascii="Droid Arabic Kufi" w:hAnsi="Droid Arabic Kufi" w:cs="Droid Arabic Kufi"/>
          <w:sz w:val="28"/>
          <w:szCs w:val="28"/>
          <w:rtl/>
        </w:rPr>
        <w:t xml:space="preserve"> سافر إلى مكة براً عبر ساحل شمال أفريقيا، قاطعاً سلطنة بني عبد الواد والحفصيين. وأثناء رحلته مر بكل من تلمسان، بجاية، وتونس التي مكث فيها ما يقارب الشهرين. انضم ابن بطوطة من أجل سلامته لقافلة؛ حتى يقلل من خطر هجوم الرحالة من بدو العرب. وقد اختار عروسا من مدينة صفاقس، والتي كانت الأولى في سلسلة زيجاته التي ميزت أسفاره. مع بداية ربيع 1326، وبعد رحلة استمرت لأكثر من )3,500 كم 2,200ميلا) وصل ابن بطوطة إلى ميناء الإسكندرية، والتي كانت جزءاً من إمبراطورية المماليك البحرية. وقد قضى عدة أسابيعٍ يزور فيها مواقع عدة في المنطقة، ثم توجه إلى داخل البلاد حيث القاهرة </w:t>
      </w:r>
      <w:r w:rsidRPr="00453771">
        <w:rPr>
          <w:rFonts w:ascii="Arial" w:hAnsi="Arial" w:cs="Arial" w:hint="cs"/>
          <w:sz w:val="28"/>
          <w:szCs w:val="28"/>
          <w:rtl/>
        </w:rPr>
        <w:t>–</w:t>
      </w:r>
      <w:r w:rsidRPr="00453771">
        <w:rPr>
          <w:rFonts w:ascii="Droid Arabic Kufi" w:hAnsi="Droid Arabic Kufi" w:cs="Droid Arabic Kufi"/>
          <w:sz w:val="28"/>
          <w:szCs w:val="28"/>
          <w:rtl/>
        </w:rPr>
        <w:t xml:space="preserve">عاصمة سلطنة المماليك- والتي كانت في ذلك الوقت أيضا مدينة كبيرة ومهمة. وبعد قضاء ما يقارب الشهر في القاهرة،اختار أن يسير من الطريق الأقرب له من بين طرق عديدة في الأراضي الخاضعة لحماية </w:t>
      </w:r>
      <w:r w:rsidRPr="00453771">
        <w:rPr>
          <w:rFonts w:ascii="Droid Arabic Kufi" w:hAnsi="Droid Arabic Kufi" w:cs="Droid Arabic Kufi"/>
          <w:sz w:val="28"/>
          <w:szCs w:val="28"/>
          <w:rtl/>
        </w:rPr>
        <w:lastRenderedPageBreak/>
        <w:t>المماليك. ومن بين الطرق الثلاثة المعتادة والموصلة إلى مكة، اختار ابن بطوطة طريقاً لا يستخدمه المسافرون كثيراً، وضم رحلة إلى وادي النيل من خلال هذا الطريق، ثم إلى شرق ميناء على البحر الأحمر في عيذاب، ولكن عندما شارف على الوصول، أجبرته ثورة محلية في البلاد على الرجوع.عاد ابن بطوطة إلى القاهرة وقام برحلةٍ ثانية كانت هذه المرة إلى المماليك التي تسيطر على دمشق. قابل خلال زيارته الأولى رجل علم الذي تنبأ لهُ بأنه لن يصل إلى مكة المكرمة إلا من خلال السفر عبر سوريا، وكان لهذا التحويل ميزة إضافية حيث أن السلطات المملوكية لم تدخر جهداً في الحفاظ على المسار آمنا للحجاج؛ بسبب الأماكن المقدسة التي تقع على طول الطريق، بما في ذلك الخليل، والقدس، وبيت لحم. وبدون هذه المساعدة سوف يتعرض الكثير من المسافرين للسرقة والقتل.</w:t>
      </w:r>
    </w:p>
    <w:p w:rsidR="008569D2" w:rsidRPr="00453771" w:rsidRDefault="008569D2" w:rsidP="008569D2">
      <w:pPr>
        <w:jc w:val="both"/>
        <w:rPr>
          <w:rFonts w:ascii="Droid Arabic Kufi" w:hAnsi="Droid Arabic Kufi" w:cs="Droid Arabic Kufi"/>
          <w:sz w:val="28"/>
          <w:szCs w:val="28"/>
          <w:rtl/>
        </w:rPr>
      </w:pPr>
    </w:p>
    <w:p w:rsidR="008569D2" w:rsidRPr="00453771" w:rsidRDefault="008569D2" w:rsidP="008569D2">
      <w:pPr>
        <w:jc w:val="both"/>
        <w:rPr>
          <w:rFonts w:ascii="Droid Arabic Kufi" w:hAnsi="Droid Arabic Kufi" w:cs="Droid Arabic Kufi"/>
          <w:sz w:val="28"/>
          <w:szCs w:val="28"/>
          <w:rtl/>
        </w:rPr>
      </w:pPr>
      <w:r w:rsidRPr="00453771">
        <w:rPr>
          <w:rFonts w:ascii="Droid Arabic Kufi" w:hAnsi="Droid Arabic Kufi" w:cs="Droid Arabic Kufi"/>
          <w:sz w:val="28"/>
          <w:szCs w:val="28"/>
          <w:rtl/>
        </w:rPr>
        <w:t>وبعد أن أمضى شهر رمضان في دمشق، انضم إلى القافلة المسافرة 1,500 كيلومترا (930 ميلا) إلى الجنوب، إلى المدينة المنورة، حيث قبر النبي محمد. وبعد أربعة أيام في المدينة سافر إلى مكة، حيث استكمل حجه وحصل على لقب "الحاج". وبدلاً من أن يعود إلى ديارهِ، قرر ابن بطوطة الاستمرار في رحلاته، واختيار الخانات كوجهته القادمة (الخانات المغولية في الشمال الشرقي).</w:t>
      </w:r>
    </w:p>
    <w:p w:rsidR="008569D2" w:rsidRPr="00453771" w:rsidRDefault="008569D2" w:rsidP="008569D2">
      <w:pPr>
        <w:jc w:val="both"/>
        <w:rPr>
          <w:rFonts w:ascii="Droid Arabic Kufi" w:hAnsi="Droid Arabic Kufi" w:cs="Droid Arabic Kufi"/>
          <w:sz w:val="28"/>
          <w:szCs w:val="28"/>
          <w:rtl/>
        </w:rPr>
      </w:pPr>
    </w:p>
    <w:p w:rsidR="008569D2" w:rsidRPr="00453771" w:rsidRDefault="008569D2" w:rsidP="008569D2">
      <w:pPr>
        <w:jc w:val="both"/>
        <w:rPr>
          <w:rFonts w:ascii="Droid Arabic Kufi" w:hAnsi="Droid Arabic Kufi" w:cs="Droid Arabic Kufi"/>
          <w:sz w:val="28"/>
          <w:szCs w:val="28"/>
          <w:rtl/>
        </w:rPr>
      </w:pPr>
    </w:p>
    <w:p w:rsidR="008569D2" w:rsidRPr="00453771" w:rsidRDefault="008569D2" w:rsidP="008569D2">
      <w:pPr>
        <w:jc w:val="both"/>
        <w:rPr>
          <w:rFonts w:ascii="Droid Arabic Kufi" w:hAnsi="Droid Arabic Kufi" w:cs="Droid Arabic Kufi"/>
          <w:sz w:val="28"/>
          <w:szCs w:val="28"/>
          <w:rtl/>
        </w:rPr>
      </w:pPr>
    </w:p>
    <w:p w:rsidR="008569D2" w:rsidRPr="00453771" w:rsidRDefault="008569D2" w:rsidP="008569D2">
      <w:pPr>
        <w:jc w:val="both"/>
        <w:rPr>
          <w:rFonts w:ascii="Droid Arabic Kufi" w:hAnsi="Droid Arabic Kufi" w:cs="Droid Arabic Kufi"/>
          <w:sz w:val="28"/>
          <w:szCs w:val="28"/>
          <w:rtl/>
        </w:rPr>
      </w:pPr>
    </w:p>
    <w:p w:rsidR="008569D2" w:rsidRPr="00453771" w:rsidRDefault="008569D2" w:rsidP="008569D2">
      <w:pPr>
        <w:jc w:val="both"/>
        <w:rPr>
          <w:rFonts w:ascii="Droid Arabic Kufi" w:hAnsi="Droid Arabic Kufi" w:cs="Droid Arabic Kufi"/>
          <w:b/>
          <w:bCs/>
          <w:sz w:val="36"/>
          <w:szCs w:val="36"/>
          <w:rtl/>
        </w:rPr>
      </w:pPr>
      <w:r w:rsidRPr="00453771">
        <w:rPr>
          <w:rFonts w:ascii="Droid Arabic Kufi" w:hAnsi="Droid Arabic Kufi" w:cs="Droid Arabic Kufi"/>
          <w:b/>
          <w:bCs/>
          <w:sz w:val="36"/>
          <w:szCs w:val="36"/>
          <w:rtl/>
        </w:rPr>
        <w:t>العراق وبلاد فارس</w:t>
      </w:r>
    </w:p>
    <w:p w:rsidR="008569D2" w:rsidRPr="00453771" w:rsidRDefault="008569D2" w:rsidP="008569D2">
      <w:pPr>
        <w:jc w:val="both"/>
        <w:rPr>
          <w:rFonts w:ascii="Droid Arabic Kufi" w:hAnsi="Droid Arabic Kufi" w:cs="Droid Arabic Kufi"/>
          <w:sz w:val="28"/>
          <w:szCs w:val="28"/>
          <w:rtl/>
        </w:rPr>
      </w:pPr>
      <w:r w:rsidRPr="00453771">
        <w:rPr>
          <w:rFonts w:ascii="Droid Arabic Kufi" w:hAnsi="Droid Arabic Kufi" w:cs="Droid Arabic Kufi"/>
          <w:sz w:val="28"/>
          <w:szCs w:val="28"/>
          <w:rtl/>
        </w:rPr>
        <w:t>قام ابن بطوطة بزيارة قصيرة للمدينة الفارسية المغولية تبريز في عام 1327.</w:t>
      </w:r>
    </w:p>
    <w:p w:rsidR="008569D2" w:rsidRPr="00453771" w:rsidRDefault="008569D2" w:rsidP="008569D2">
      <w:pPr>
        <w:jc w:val="both"/>
        <w:rPr>
          <w:rFonts w:ascii="Droid Arabic Kufi" w:hAnsi="Droid Arabic Kufi" w:cs="Droid Arabic Kufi"/>
          <w:sz w:val="28"/>
          <w:szCs w:val="28"/>
          <w:rtl/>
        </w:rPr>
      </w:pPr>
      <w:r w:rsidRPr="00453771">
        <w:rPr>
          <w:rFonts w:ascii="Droid Arabic Kufi" w:hAnsi="Droid Arabic Kufi" w:cs="Droid Arabic Kufi"/>
          <w:sz w:val="28"/>
          <w:szCs w:val="28"/>
          <w:rtl/>
        </w:rPr>
        <w:t xml:space="preserve">في 17 نوفمبر من عام 1326م، بعدما قضى شهرا في مكة، انضم ابن بطوطة إلى قافلة كبيرة من الحجاج العائدين إلى العراق عبر شبه الجزيرة العربية. حيث اتجهت المجموعة شمالا إلى المدينة المنورة ومن ثم في سفرهم ليلا التفوا على شمال شرق هضبة نجد إلى النجف، في رحلة دامت نحو أسبوعين، وفي النجف قام ابن بطوطة بزيارة ضريح علي بن أبي طالب الخليفة الرابع وزوج ابنة النبي محمد، ثم بدلا من أن يستمر في السفر مع القافلة إلى بغداد كان أيضا ضيفا في الخانات على حاكم الموصل، قاضي ماردين وحتى الصوفي الكردي الشهير في سنجار، الذي أعطى ابن بطوطة القطع النقدية الفضية النادرة، وبدأ ابن بطوطة بعدها رحلة الستة أشهر التي أخذته إلى بلاد فارس. حيث سافر من النجف إلى واسط ثم اتبعها بنهر دجلة جنوبا إلى البصرة. ولقد كانت وجهته المقبلة بلدة أصفهان عبر جبال زاغروس في إيران. وتوجه بعدها جنوباً إلى مدينة شيراز، وهي مدينة مزدهرة كبيرة بمنأى عن الدمار الذي أحدثه غزاة المغول على العديد من بلدات الشمال. وأخيرا، عاد عبر الجبال إلى بغداد، ليصل إلى هناك في يونيو/حزيران 1327. حيث لم تزل أجزاء من المدينة مدمرة نتيجة الضرر الناجم عن جيش هولاكو خان الغازي في 1255م. عثر ابن بطوطة على أبو سعيد في بغداد وهو آخر حاكم مغولي لوحدة ايلخانان، وغادر المدينة مع حاشية كبيرة متجهًا إلى الشمال. انضم ابن بطوطة للقافلة الملكية لفترة من الزمن ثم دار شمالاً </w:t>
      </w:r>
      <w:r w:rsidRPr="00453771">
        <w:rPr>
          <w:rFonts w:ascii="Droid Arabic Kufi" w:hAnsi="Droid Arabic Kufi" w:cs="Droid Arabic Kufi"/>
          <w:sz w:val="28"/>
          <w:szCs w:val="28"/>
          <w:rtl/>
        </w:rPr>
        <w:lastRenderedPageBreak/>
        <w:t>على طريق الحرير ثم إلى تبريز، ولقد فتحت المدينة الرئيسية الأولى في المنطقة أبوابها للمغول، وآنذاك دمر غزاة المغول مركزًا تجاريًا مهمًا لأن معظم خصومهم قريبين منه. وغادر ابن بطوطة بغداد مرة أخرى على الأرجح في يوليو لكنه أخذ نزهة شمالًا على طول نهر دجلة، زائراً الموصل وجزيرة ابن عمر وماردين. وفي العصر الحديث العراق وتركيا وعندما عاد مرة أخرى إلى الموصل انضم إلى قافلة تغذية الحجاج باتجاه الجنوب إلى بغداد حيث سيلتقي بالقافلة الرئيسية التي عبرت الصحراء العربية إلى مكة المكرمة. ووصل إلى مكة في حجته الثانية وهو متعب ومنهك بسبب إصابته بإسهال شديد.</w:t>
      </w:r>
    </w:p>
    <w:p w:rsidR="008569D2" w:rsidRPr="00453771" w:rsidRDefault="008569D2" w:rsidP="008569D2">
      <w:pPr>
        <w:jc w:val="both"/>
        <w:rPr>
          <w:rFonts w:ascii="Droid Arabic Kufi" w:hAnsi="Droid Arabic Kufi" w:cs="Droid Arabic Kufi"/>
          <w:sz w:val="28"/>
          <w:szCs w:val="28"/>
          <w:rtl/>
        </w:rPr>
      </w:pPr>
    </w:p>
    <w:p w:rsidR="008569D2" w:rsidRPr="00453771" w:rsidRDefault="008569D2" w:rsidP="008569D2">
      <w:pPr>
        <w:jc w:val="both"/>
        <w:rPr>
          <w:rFonts w:ascii="Droid Arabic Kufi" w:hAnsi="Droid Arabic Kufi" w:cs="Droid Arabic Kufi"/>
          <w:sz w:val="28"/>
          <w:szCs w:val="28"/>
          <w:rtl/>
        </w:rPr>
      </w:pPr>
      <w:r w:rsidRPr="00453771">
        <w:rPr>
          <w:rFonts w:ascii="Droid Arabic Kufi" w:hAnsi="Droid Arabic Kufi" w:cs="Droid Arabic Kufi"/>
          <w:sz w:val="28"/>
          <w:szCs w:val="28"/>
          <w:rtl/>
        </w:rPr>
        <w:t>ولقد وصف ابن بطوطة بغداد عندما زارها في عام 727هـ /1327م، وذكر مساجد بغداد التي تقام فيها صلاة الجمعة، وهي جامع الخليفة وجامع السلطان وجامع الرصافة الذي كان يقع في منطقة الأعظمية، وبين جامع الرصافة وجامع السلطان نحو الميل وبقرب جامع الرصافة قبر الامام أبي حنيفة، ولولا وجود مشهد الإمام أبي حنيفة ومدرسته لكانت المنطقة أندثرت وزالت بعد سقوط بغداد ودخول هولاكو كما أندثرت مناطق عديدة منها.</w:t>
      </w:r>
    </w:p>
    <w:p w:rsidR="008569D2" w:rsidRPr="00453771" w:rsidRDefault="008569D2" w:rsidP="008569D2">
      <w:pPr>
        <w:jc w:val="both"/>
        <w:rPr>
          <w:rFonts w:ascii="Droid Arabic Kufi" w:hAnsi="Droid Arabic Kufi" w:cs="Droid Arabic Kufi"/>
          <w:sz w:val="28"/>
          <w:szCs w:val="28"/>
          <w:rtl/>
        </w:rPr>
      </w:pPr>
    </w:p>
    <w:p w:rsidR="008569D2" w:rsidRPr="00453771" w:rsidRDefault="008569D2" w:rsidP="008569D2">
      <w:pPr>
        <w:jc w:val="both"/>
        <w:rPr>
          <w:rFonts w:ascii="Droid Arabic Kufi" w:hAnsi="Droid Arabic Kufi" w:cs="Droid Arabic Kufi"/>
          <w:b/>
          <w:bCs/>
          <w:sz w:val="36"/>
          <w:szCs w:val="36"/>
          <w:rtl/>
        </w:rPr>
      </w:pPr>
      <w:r w:rsidRPr="00453771">
        <w:rPr>
          <w:rFonts w:ascii="Droid Arabic Kufi" w:hAnsi="Droid Arabic Kufi" w:cs="Droid Arabic Kufi"/>
          <w:b/>
          <w:bCs/>
          <w:sz w:val="36"/>
          <w:szCs w:val="36"/>
          <w:rtl/>
        </w:rPr>
        <w:t>شبه الجزيرة العربية</w:t>
      </w:r>
    </w:p>
    <w:p w:rsidR="008569D2" w:rsidRPr="00453771" w:rsidRDefault="008569D2" w:rsidP="008569D2">
      <w:pPr>
        <w:jc w:val="both"/>
        <w:rPr>
          <w:rFonts w:ascii="Droid Arabic Kufi" w:hAnsi="Droid Arabic Kufi" w:cs="Droid Arabic Kufi"/>
          <w:sz w:val="28"/>
          <w:szCs w:val="28"/>
          <w:rtl/>
        </w:rPr>
      </w:pPr>
      <w:r w:rsidRPr="00453771">
        <w:rPr>
          <w:rFonts w:ascii="Droid Arabic Kufi" w:hAnsi="Droid Arabic Kufi" w:cs="Droid Arabic Kufi"/>
          <w:sz w:val="28"/>
          <w:szCs w:val="28"/>
          <w:rtl/>
        </w:rPr>
        <w:t xml:space="preserve">بقي ابن بطوطة في مكة قليلا من الوقت (استغرقت الرحلة حوالي ثلاث سنوات من سبتمبر1327 حتى خريف 1330). وهناك مشاكل في التاريخ على أية حال، ويقود المعلقون لاقتراح أنه ربما غادر بعد حج 1328 </w:t>
      </w:r>
      <w:r w:rsidRPr="00453771">
        <w:rPr>
          <w:rFonts w:ascii="Droid Arabic Kufi" w:hAnsi="Droid Arabic Kufi" w:cs="Droid Arabic Kufi"/>
          <w:sz w:val="28"/>
          <w:szCs w:val="28"/>
          <w:rtl/>
        </w:rPr>
        <w:lastRenderedPageBreak/>
        <w:t>أو 1330. ولقد شق ابن بطوطة طريقه إلى ميناء جدة على ساحل البحر الأحمر، ومن هناك تبع سلسلة من السفن إلى الساحل محرزاً تقدما بطيئا ضد الرياح الجنوبية الغربية. وعندما كان في اليمن قام بزيارة زبيد وبعدها الهضبة المرتفعة لتعز ليجتمع بالملك مجاهد نور الدين علي في مدينة تعز. وذكر ابن بطوطة انه زار أيضا صنعاء,[19] لكن عمله ذلك مريب. ويذكر أنه ذهب مباشرة من تعز إلى أهم ميناء تجاري في عدن ووصل في بداية 1329 أو 1331.</w:t>
      </w:r>
    </w:p>
    <w:p w:rsidR="008569D2" w:rsidRPr="00453771" w:rsidRDefault="008569D2" w:rsidP="008569D2">
      <w:pPr>
        <w:jc w:val="both"/>
        <w:rPr>
          <w:rFonts w:ascii="Droid Arabic Kufi" w:hAnsi="Droid Arabic Kufi" w:cs="Droid Arabic Kufi"/>
          <w:b/>
          <w:bCs/>
          <w:sz w:val="36"/>
          <w:szCs w:val="36"/>
          <w:rtl/>
        </w:rPr>
      </w:pPr>
      <w:r w:rsidRPr="00453771">
        <w:rPr>
          <w:rFonts w:ascii="Droid Arabic Kufi" w:hAnsi="Droid Arabic Kufi" w:cs="Droid Arabic Kufi"/>
          <w:b/>
          <w:bCs/>
          <w:sz w:val="36"/>
          <w:szCs w:val="36"/>
          <w:rtl/>
        </w:rPr>
        <w:t>الصومال</w:t>
      </w:r>
    </w:p>
    <w:p w:rsidR="008569D2" w:rsidRPr="00453771" w:rsidRDefault="008569D2" w:rsidP="008569D2">
      <w:pPr>
        <w:jc w:val="both"/>
        <w:rPr>
          <w:rFonts w:ascii="Droid Arabic Kufi" w:hAnsi="Droid Arabic Kufi" w:cs="Droid Arabic Kufi"/>
          <w:sz w:val="28"/>
          <w:szCs w:val="28"/>
          <w:rtl/>
        </w:rPr>
      </w:pPr>
      <w:r w:rsidRPr="00453771">
        <w:rPr>
          <w:rFonts w:ascii="Droid Arabic Kufi" w:hAnsi="Droid Arabic Kufi" w:cs="Droid Arabic Kufi"/>
          <w:sz w:val="28"/>
          <w:szCs w:val="28"/>
          <w:rtl/>
        </w:rPr>
        <w:t>ركب ابن بطوطة من عدن في سفينة متجهاً إلى زيلع في ساحل الصومال. ثم انتقل إلى كاب جوردفوي في جنوب الساحل الصومالي وقضى أسبوعا في كل منطقة. لاحقاً زار مقديشيو ثم زار بلد البربر والمعروف بالقرن الأفريقي.وعندما وصل في عام 1331م كانت مقديشيو قد وصلت إلى ذروة الازدهار. فوصفها ابن بطوطة بـ "المدينة الكبيرة بإفراط" المليئة بالتجار الأغنياء، والمعروفة بالسلع ذات الجودة العالية التي تصدّر إلى دول أخرى بما فيها مصر.وأضاف بأن المدينة كانت محكومة من قبل سلطان صومالي ويعود أصله إلى البرابرة والموجود في شمال الصومال. إذ يتحدث السلطان الصومالي بلغتين: اللغة الصومالية (المعروفة بلغة مقديشيو، باللهجة البنادرية الموجودة في جنوب الصومال) واللغة العربية، بنفس الطلاقة. كان عند السلطان عدد من الوزراء والخبراء القانونيين والقادة والخصوصية الملكية المتنوعة والّتي هي جميعاً تحت أمره.</w:t>
      </w:r>
    </w:p>
    <w:p w:rsidR="008569D2" w:rsidRPr="00453771" w:rsidRDefault="008569D2" w:rsidP="008569D2">
      <w:pPr>
        <w:jc w:val="both"/>
        <w:rPr>
          <w:rFonts w:ascii="Droid Arabic Kufi" w:hAnsi="Droid Arabic Kufi" w:cs="Droid Arabic Kufi"/>
          <w:sz w:val="28"/>
          <w:szCs w:val="28"/>
          <w:rtl/>
        </w:rPr>
      </w:pPr>
    </w:p>
    <w:p w:rsidR="008569D2" w:rsidRPr="00453771" w:rsidRDefault="008569D2" w:rsidP="008569D2">
      <w:pPr>
        <w:jc w:val="both"/>
        <w:rPr>
          <w:rFonts w:ascii="Droid Arabic Kufi" w:hAnsi="Droid Arabic Kufi" w:cs="Droid Arabic Kufi"/>
          <w:sz w:val="28"/>
          <w:szCs w:val="28"/>
          <w:rtl/>
        </w:rPr>
      </w:pPr>
      <w:r w:rsidRPr="00453771">
        <w:rPr>
          <w:rFonts w:ascii="Droid Arabic Kufi" w:hAnsi="Droid Arabic Kufi" w:cs="Droid Arabic Kufi"/>
          <w:sz w:val="28"/>
          <w:szCs w:val="28"/>
          <w:rtl/>
        </w:rPr>
        <w:lastRenderedPageBreak/>
        <w:t>واصل ابن بطوطة رحلته عبر السفينة جنوباً إلى ساحل السواحيلي، الإقليم الذي عرف بعد ذلك لدى العرب ببلاد الزنج ومن ثم وجد نفسه متوقفاً عند جزيرة مومباسا، التي وعلى الرغم من أنها كانت صغيرة نسبياً في ذلك الوقت إلا أنها أصبحت ذات أهمية خلال القرن التالي.[30] وبعد رحلة على طول الساحل, كانت وجهته التالية نحو مدينة كيلوا الساحلية والتابعة لتنزانيا حالياً،والتي أصبحت معبراً رئيسياً مهماً لتجارة الذهب فيما بعد ولقد وصف تلك المدينة بأنها واحدة من أجمل المدن وأفضلها بنياناً في العالم.دوّن ابن بطوطة زيارته إلى سلطنة كيلوا عام 1330م مسجلاً إعجابه بتواضع وتدين حاكمها، السلطان الحسن بن سليمان سليل الأسطورة الشهير علي بن الحسين شيرازي، حيث كتب أن سلطته امتدت من ماليندا شمالاً إلى انهامبان جنوباً، كما أن تخطيط تلك المدينة أعجب ابن بطوطة كثيراً مشيراً إلى أنه السبب وراء ازدهار كيلوا على طول الساحل. يشار إلى أن تلك الفترة شهدت بناء قصر حسيني كيبوا الملحق بالمسجد العظيم -أضخم مسجد في كيلوا- والذي تم صنعه من المرجان، ومع تغير الرياح الموسمية شدّ ابن بطوطة الرحال عائداً إلى جزيرة العرب، حيث توجه إلى عمان أولاً عبر مضيق هرمز ثم إلى مكة ليؤدي حج عام 1330م وقيل 1332م.</w:t>
      </w:r>
    </w:p>
    <w:p w:rsidR="008569D2" w:rsidRPr="00453771" w:rsidRDefault="008569D2" w:rsidP="008569D2">
      <w:pPr>
        <w:jc w:val="both"/>
        <w:rPr>
          <w:rFonts w:ascii="Droid Arabic Kufi" w:hAnsi="Droid Arabic Kufi" w:cs="Droid Arabic Kufi"/>
          <w:b/>
          <w:bCs/>
          <w:sz w:val="36"/>
          <w:szCs w:val="36"/>
          <w:rtl/>
        </w:rPr>
      </w:pPr>
      <w:r w:rsidRPr="00453771">
        <w:rPr>
          <w:rFonts w:ascii="Droid Arabic Kufi" w:hAnsi="Droid Arabic Kufi" w:cs="Droid Arabic Kufi"/>
          <w:b/>
          <w:bCs/>
          <w:sz w:val="36"/>
          <w:szCs w:val="36"/>
          <w:rtl/>
        </w:rPr>
        <w:t>الشرق الأدنى وآسيا الوسطى وجنوب آسيا</w:t>
      </w:r>
    </w:p>
    <w:p w:rsidR="008569D2" w:rsidRPr="00453771" w:rsidRDefault="008569D2" w:rsidP="008569D2">
      <w:pPr>
        <w:jc w:val="both"/>
        <w:rPr>
          <w:rFonts w:ascii="Droid Arabic Kufi" w:hAnsi="Droid Arabic Kufi" w:cs="Droid Arabic Kufi"/>
          <w:sz w:val="28"/>
          <w:szCs w:val="28"/>
          <w:rtl/>
        </w:rPr>
      </w:pPr>
      <w:r w:rsidRPr="00453771">
        <w:rPr>
          <w:rFonts w:ascii="Droid Arabic Kufi" w:hAnsi="Droid Arabic Kufi" w:cs="Droid Arabic Kufi"/>
          <w:sz w:val="28"/>
          <w:szCs w:val="28"/>
          <w:rtl/>
        </w:rPr>
        <w:t xml:space="preserve">بعد أن أمضى عاماً آخر في مكة المكرمة، قرر ابن بطوطة في عام 1330م (أو 1332) العمل مع سلطان دلهي المسلم؛ محمد بن توغلوك. حيث كان في حاجة إلى دليل ومترجم يرافقه إلى رحلته نحو الأرض التي يسيطر عليها السلاجقة في الأناضول للإنضمام إلى واحدة من القوافل التي ذهبت من هناك إلى الهند. وبعد ذلك نقلته سفينة تابعة لجنوة </w:t>
      </w:r>
      <w:r w:rsidRPr="00453771">
        <w:rPr>
          <w:rFonts w:ascii="Droid Arabic Kufi" w:hAnsi="Droid Arabic Kufi" w:cs="Droid Arabic Kufi"/>
          <w:sz w:val="28"/>
          <w:szCs w:val="28"/>
          <w:rtl/>
        </w:rPr>
        <w:lastRenderedPageBreak/>
        <w:t>من ميناء اللاذقية السوري إلى ألانيا الواقعة على الساحل الجنوبي لتركيا الحديثة، حيث سافر بعدها براً إلى قونية وبعد ذلك إلى سنوب على ساحل البحر الأسود.حيث سلك طريقه منها بحراً نحو شبه جزيرة القرم، وصولاً إلى مملكة القبيلة الذهبية. وفيها زار ميناء مدينة آزوف، حيث التقى أمير خان، ثم إلى مدينة المجر الكبيرة والغنية. والتي غادرها للقاء بلاط (حشد) مسافرين أوزبك خان، والذين كانوا بالقرب من جبل بيشتو. ومن هناك قام برحلة إلى بولغار، والتي أصبحت أعلى نقطة وصلها ابن بطوطة في الشمال، ولقد أشار إلى لياليها القصيرة غير العادية -شبه الاستوائية- في فصل الصيف. ثم عاد إلى بلاط خان وانتقل معهم إلى استراخان.</w:t>
      </w:r>
    </w:p>
    <w:p w:rsidR="008569D2" w:rsidRPr="00453771" w:rsidRDefault="008569D2" w:rsidP="008569D2">
      <w:pPr>
        <w:jc w:val="both"/>
        <w:rPr>
          <w:rFonts w:ascii="Droid Arabic Kufi" w:hAnsi="Droid Arabic Kufi" w:cs="Droid Arabic Kufi"/>
          <w:b/>
          <w:bCs/>
          <w:sz w:val="36"/>
          <w:szCs w:val="36"/>
          <w:rtl/>
        </w:rPr>
      </w:pPr>
      <w:r w:rsidRPr="00453771">
        <w:rPr>
          <w:rFonts w:ascii="Droid Arabic Kufi" w:hAnsi="Droid Arabic Kufi" w:cs="Droid Arabic Kufi"/>
          <w:b/>
          <w:bCs/>
          <w:sz w:val="36"/>
          <w:szCs w:val="36"/>
          <w:rtl/>
        </w:rPr>
        <w:t>ميراث</w:t>
      </w:r>
    </w:p>
    <w:p w:rsidR="008569D2" w:rsidRPr="00453771" w:rsidRDefault="008569D2" w:rsidP="008569D2">
      <w:pPr>
        <w:jc w:val="both"/>
        <w:rPr>
          <w:rFonts w:ascii="Droid Arabic Kufi" w:hAnsi="Droid Arabic Kufi" w:cs="Droid Arabic Kufi"/>
          <w:sz w:val="28"/>
          <w:szCs w:val="28"/>
          <w:rtl/>
        </w:rPr>
      </w:pPr>
      <w:r w:rsidRPr="00453771">
        <w:rPr>
          <w:rFonts w:ascii="Droid Arabic Kufi" w:hAnsi="Droid Arabic Kufi" w:cs="Droid Arabic Kufi"/>
          <w:sz w:val="28"/>
          <w:szCs w:val="28"/>
          <w:rtl/>
        </w:rPr>
        <w:t>وفقاً لابن الجوزي تحدث ابن بطوطة عن نفسه قائلاً:</w:t>
      </w:r>
    </w:p>
    <w:p w:rsidR="009C35D4" w:rsidRPr="00453771" w:rsidRDefault="008569D2" w:rsidP="008569D2">
      <w:pPr>
        <w:jc w:val="both"/>
        <w:rPr>
          <w:rFonts w:ascii="Droid Arabic Kufi" w:hAnsi="Droid Arabic Kufi" w:cs="Droid Arabic Kufi"/>
          <w:sz w:val="28"/>
          <w:szCs w:val="28"/>
        </w:rPr>
      </w:pPr>
      <w:r w:rsidRPr="00453771">
        <w:rPr>
          <w:rFonts w:ascii="Calibri" w:hAnsi="Calibri" w:cs="Calibri" w:hint="cs"/>
          <w:sz w:val="28"/>
          <w:szCs w:val="28"/>
          <w:rtl/>
        </w:rPr>
        <w:t>«</w:t>
      </w:r>
      <w:r w:rsidRPr="00453771">
        <w:rPr>
          <w:rFonts w:ascii="Droid Arabic Kufi" w:hAnsi="Droid Arabic Kufi" w:cs="Droid Arabic Kufi"/>
          <w:sz w:val="28"/>
          <w:szCs w:val="28"/>
          <w:rtl/>
        </w:rPr>
        <w:t>لقد حققت بالفعل -ولله الحمد- رغبتي في هذا العالم، والتي كانت السفر حول الأرض، ونلت شرف ذلك الأمر الذي لم يسبق لإنسان عادي نيله.</w:t>
      </w:r>
      <w:bookmarkEnd w:id="0"/>
    </w:p>
    <w:sectPr w:rsidR="009C35D4" w:rsidRPr="00453771" w:rsidSect="008569D2">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Kufi">
    <w:panose1 w:val="020B0606030804020204"/>
    <w:charset w:val="00"/>
    <w:family w:val="swiss"/>
    <w:pitch w:val="variable"/>
    <w:sig w:usb0="00002003" w:usb1="80002000"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D2"/>
    <w:rsid w:val="00311F9C"/>
    <w:rsid w:val="00453771"/>
    <w:rsid w:val="004F7350"/>
    <w:rsid w:val="008569D2"/>
    <w:rsid w:val="009C3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19B1"/>
  <w15:chartTrackingRefBased/>
  <w15:docId w15:val="{F885AB58-E519-44A3-BA99-8DD4E010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2</cp:revision>
  <dcterms:created xsi:type="dcterms:W3CDTF">2017-01-04T15:53:00Z</dcterms:created>
  <dcterms:modified xsi:type="dcterms:W3CDTF">2019-09-16T01:14:00Z</dcterms:modified>
</cp:coreProperties>
</file>