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sdt>
      <w:sdtPr>
        <w:rPr>
          <w:rFonts w:eastAsiaTheme="minorHAnsi"/>
          <w:color w:val="5B9BD5" w:themeColor="accent1"/>
        </w:rPr>
        <w:id w:val="1502552732"/>
        <w:docPartObj>
          <w:docPartGallery w:val="Cover Pages"/>
          <w:docPartUnique/>
        </w:docPartObj>
      </w:sdtPr>
      <w:sdtEndPr>
        <w:rPr>
          <w:rFonts w:cs="Arial"/>
          <w:b/>
          <w:bCs/>
          <w:color w:val="auto"/>
          <w:sz w:val="50"/>
          <w:szCs w:val="50"/>
        </w:rPr>
      </w:sdtEndPr>
      <w:sdtContent>
        <w:p w14:paraId="12626FA7" w14:textId="77777777" w:rsidR="00A443E7" w:rsidRDefault="00A443E7">
          <w:pPr>
            <w:pStyle w:val="NoSpacing"/>
            <w:spacing w:before="1540" w:after="240"/>
            <w:jc w:val="center"/>
            <w:rPr>
              <w:color w:val="5B9BD5" w:themeColor="accent1"/>
            </w:rPr>
          </w:pPr>
          <w:r>
            <w:rPr>
              <w:noProof/>
              <w:color w:val="5B9BD5" w:themeColor="accent1"/>
            </w:rPr>
            <w:drawing>
              <wp:inline distT="0" distB="0" distL="0" distR="0" wp14:anchorId="12224EC1" wp14:editId="49340D1E">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28"/>
              <w:szCs w:val="128"/>
            </w:rPr>
            <w:alias w:val="Title"/>
            <w:tag w:val=""/>
            <w:id w:val="1735040861"/>
            <w:placeholder>
              <w:docPart w:val="47FDF5D8D3A44D2DBAD7AC8CB8B5D9C1"/>
            </w:placeholder>
            <w:dataBinding w:prefixMappings="xmlns:ns0='http://purl.org/dc/elements/1.1/' xmlns:ns1='http://schemas.openxmlformats.org/package/2006/metadata/core-properties' " w:xpath="/ns1:coreProperties[1]/ns0:title[1]" w:storeItemID="{6C3C8BC8-F283-45AE-878A-BAB7291924A1}"/>
            <w:text/>
          </w:sdtPr>
          <w:sdtEndPr/>
          <w:sdtContent>
            <w:p w14:paraId="65620B58" w14:textId="77777777" w:rsidR="00A443E7" w:rsidRDefault="00A443E7" w:rsidP="00A443E7">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A443E7">
                <w:rPr>
                  <w:rFonts w:asciiTheme="majorHAnsi" w:eastAsiaTheme="majorEastAsia" w:hAnsiTheme="majorHAnsi" w:cstheme="majorBidi" w:hint="cs"/>
                  <w:b/>
                  <w:bCs/>
                  <w:caps/>
                  <w:color w:val="5B9BD5" w:themeColor="accent1"/>
                  <w:sz w:val="128"/>
                  <w:szCs w:val="128"/>
                  <w:rtl/>
                </w:rPr>
                <w:t>التسارع</w:t>
              </w:r>
            </w:p>
          </w:sdtContent>
        </w:sdt>
        <w:sdt>
          <w:sdtPr>
            <w:rPr>
              <w:b/>
              <w:bCs/>
              <w:color w:val="5B9BD5" w:themeColor="accent1"/>
              <w:sz w:val="38"/>
              <w:szCs w:val="38"/>
            </w:rPr>
            <w:alias w:val="Subtitle"/>
            <w:tag w:val=""/>
            <w:id w:val="328029620"/>
            <w:placeholder>
              <w:docPart w:val="2170B2D12A124D08B478C8AD6C5DD22A"/>
            </w:placeholder>
            <w:dataBinding w:prefixMappings="xmlns:ns0='http://purl.org/dc/elements/1.1/' xmlns:ns1='http://schemas.openxmlformats.org/package/2006/metadata/core-properties' " w:xpath="/ns1:coreProperties[1]/ns0:subject[1]" w:storeItemID="{6C3C8BC8-F283-45AE-878A-BAB7291924A1}"/>
            <w:text/>
          </w:sdtPr>
          <w:sdtEndPr/>
          <w:sdtContent>
            <w:p w14:paraId="7D5A1937" w14:textId="77777777" w:rsidR="00A443E7" w:rsidRDefault="00A443E7" w:rsidP="00A443E7">
              <w:pPr>
                <w:pStyle w:val="NoSpacing"/>
                <w:jc w:val="center"/>
                <w:rPr>
                  <w:color w:val="5B9BD5" w:themeColor="accent1"/>
                  <w:sz w:val="28"/>
                  <w:szCs w:val="28"/>
                </w:rPr>
              </w:pPr>
              <w:r w:rsidRPr="00A443E7">
                <w:rPr>
                  <w:rFonts w:hint="cs"/>
                  <w:b/>
                  <w:bCs/>
                  <w:color w:val="5B9BD5" w:themeColor="accent1"/>
                  <w:sz w:val="38"/>
                  <w:szCs w:val="38"/>
                  <w:rtl/>
                </w:rPr>
                <w:t>الفيزياء</w:t>
              </w:r>
            </w:p>
          </w:sdtContent>
        </w:sdt>
        <w:p w14:paraId="0486428D" w14:textId="77777777" w:rsidR="00A443E7" w:rsidRDefault="00A443E7">
          <w:pPr>
            <w:pStyle w:val="NoSpacing"/>
            <w:spacing w:before="480"/>
            <w:jc w:val="center"/>
            <w:rPr>
              <w:color w:val="5B9BD5" w:themeColor="accent1"/>
            </w:rPr>
          </w:pPr>
          <w:r>
            <w:rPr>
              <w:noProof/>
              <w:color w:val="5B9BD5" w:themeColor="accent1"/>
            </w:rPr>
            <w:drawing>
              <wp:inline distT="0" distB="0" distL="0" distR="0" wp14:anchorId="6CE80AEB" wp14:editId="1CF7BD1A">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2DB3E088" w14:textId="77777777" w:rsidR="00A443E7" w:rsidRDefault="00A443E7">
          <w:pPr>
            <w:bidi w:val="0"/>
            <w:rPr>
              <w:rFonts w:cs="Arial"/>
              <w:b/>
              <w:bCs/>
              <w:sz w:val="50"/>
              <w:szCs w:val="50"/>
              <w:rtl/>
            </w:rPr>
          </w:pPr>
          <w:r>
            <w:rPr>
              <w:noProof/>
              <w:color w:val="5B9BD5" w:themeColor="accent1"/>
            </w:rPr>
            <mc:AlternateContent>
              <mc:Choice Requires="wps">
                <w:drawing>
                  <wp:anchor distT="0" distB="0" distL="114300" distR="114300" simplePos="0" relativeHeight="251659264" behindDoc="0" locked="0" layoutInCell="1" allowOverlap="1" wp14:anchorId="671E5F4A" wp14:editId="133A99B7">
                    <wp:simplePos x="0" y="0"/>
                    <wp:positionH relativeFrom="margin">
                      <wp:posOffset>-76200</wp:posOffset>
                    </wp:positionH>
                    <wp:positionV relativeFrom="page">
                      <wp:posOffset>9469120</wp:posOffset>
                    </wp:positionV>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54"/>
                                    <w:szCs w:val="54"/>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A27B04F" w14:textId="43AAE6D8" w:rsidR="00A443E7" w:rsidRPr="00A443E7" w:rsidRDefault="00A443E7" w:rsidP="00A443E7">
                                    <w:pPr>
                                      <w:pStyle w:val="NoSpacing"/>
                                      <w:spacing w:after="40"/>
                                      <w:jc w:val="center"/>
                                      <w:rPr>
                                        <w:b/>
                                        <w:bCs/>
                                        <w:caps/>
                                        <w:color w:val="5B9BD5" w:themeColor="accent1"/>
                                        <w:sz w:val="54"/>
                                        <w:szCs w:val="54"/>
                                      </w:rPr>
                                    </w:pPr>
                                    <w:r w:rsidRPr="00A443E7">
                                      <w:rPr>
                                        <w:rFonts w:hint="cs"/>
                                        <w:b/>
                                        <w:bCs/>
                                        <w:caps/>
                                        <w:color w:val="5B9BD5" w:themeColor="accent1"/>
                                        <w:sz w:val="54"/>
                                        <w:szCs w:val="54"/>
                                        <w:rtl/>
                                      </w:rPr>
                                      <w:t xml:space="preserve">عمل الطالب/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71E5F4A" id="_x0000_t202" coordsize="21600,21600" o:spt="202" path="m,l,21600r21600,l21600,xe">
                    <v:stroke joinstyle="miter"/>
                    <v:path gradientshapeok="t" o:connecttype="rect"/>
                  </v:shapetype>
                  <v:shape id="Text Box 142" o:spid="_x0000_s1026" type="#_x0000_t202" style="position:absolute;margin-left:-6pt;margin-top:745.6pt;width:516pt;height:43.9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" filled="f" stroked="f" strokeweight=".5pt">
                    <v:textbox style="mso-fit-shape-to-text:t" inset="0,0,0,0">
                      <w:txbxContent>
                        <w:sdt>
                          <w:sdtPr>
                            <w:rPr>
                              <w:b/>
                              <w:bCs/>
                              <w:caps/>
                              <w:color w:val="5B9BD5" w:themeColor="accent1"/>
                              <w:sz w:val="54"/>
                              <w:szCs w:val="54"/>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A27B04F" w14:textId="43AAE6D8" w:rsidR="00A443E7" w:rsidRPr="00A443E7" w:rsidRDefault="00A443E7" w:rsidP="00A443E7">
                              <w:pPr>
                                <w:pStyle w:val="NoSpacing"/>
                                <w:spacing w:after="40"/>
                                <w:jc w:val="center"/>
                                <w:rPr>
                                  <w:b/>
                                  <w:bCs/>
                                  <w:caps/>
                                  <w:color w:val="5B9BD5" w:themeColor="accent1"/>
                                  <w:sz w:val="54"/>
                                  <w:szCs w:val="54"/>
                                </w:rPr>
                              </w:pPr>
                              <w:r w:rsidRPr="00A443E7">
                                <w:rPr>
                                  <w:rFonts w:hint="cs"/>
                                  <w:b/>
                                  <w:bCs/>
                                  <w:caps/>
                                  <w:color w:val="5B9BD5" w:themeColor="accent1"/>
                                  <w:sz w:val="54"/>
                                  <w:szCs w:val="54"/>
                                  <w:rtl/>
                                </w:rPr>
                                <w:t xml:space="preserve">عمل الطالب/ </w:t>
                              </w:r>
                            </w:p>
                          </w:sdtContent>
                        </w:sdt>
                      </w:txbxContent>
                    </v:textbox>
                    <w10:wrap anchorx="margin" anchory="page"/>
                  </v:shape>
                </w:pict>
              </mc:Fallback>
            </mc:AlternateContent>
          </w:r>
          <w:r>
            <w:rPr>
              <w:rFonts w:cs="Arial"/>
              <w:b/>
              <w:bCs/>
              <w:sz w:val="50"/>
              <w:szCs w:val="50"/>
              <w:rtl/>
            </w:rPr>
            <w:br w:type="page"/>
          </w:r>
        </w:p>
      </w:sdtContent>
    </w:sdt>
    <w:p w14:paraId="68B99BEB" w14:textId="77777777" w:rsidR="00A443E7" w:rsidRPr="002B0C17" w:rsidRDefault="00A443E7" w:rsidP="00A443E7">
      <w:pPr>
        <w:spacing w:line="480" w:lineRule="auto"/>
        <w:jc w:val="center"/>
        <w:rPr>
          <w:rFonts w:ascii="Droid Arabic Kufi" w:hAnsi="Droid Arabic Kufi" w:cs="Droid Arabic Kufi"/>
          <w:b/>
          <w:bCs/>
          <w:sz w:val="50"/>
          <w:szCs w:val="50"/>
          <w:rtl/>
        </w:rPr>
      </w:pPr>
      <w:r w:rsidRPr="002B0C17">
        <w:rPr>
          <w:rFonts w:ascii="Droid Arabic Kufi" w:hAnsi="Droid Arabic Kufi" w:cs="Droid Arabic Kufi"/>
          <w:b/>
          <w:bCs/>
          <w:sz w:val="50"/>
          <w:szCs w:val="50"/>
          <w:rtl/>
        </w:rPr>
        <w:lastRenderedPageBreak/>
        <w:t>التسارع</w:t>
      </w:r>
    </w:p>
    <w:p w14:paraId="339F7065" w14:textId="178721C3" w:rsidR="00A443E7" w:rsidRDefault="00A443E7" w:rsidP="00A443E7">
      <w:pPr>
        <w:spacing w:line="480" w:lineRule="auto"/>
        <w:jc w:val="both"/>
        <w:rPr>
          <w:rFonts w:ascii="Droid Arabic Kufi" w:hAnsi="Droid Arabic Kufi" w:cs="Droid Arabic Kufi"/>
          <w:sz w:val="28"/>
          <w:szCs w:val="28"/>
        </w:rPr>
      </w:pPr>
      <w:r w:rsidRPr="002B0C17">
        <w:rPr>
          <w:rFonts w:ascii="Droid Arabic Kufi" w:hAnsi="Droid Arabic Kufi" w:cs="Droid Arabic Kufi"/>
          <w:sz w:val="28"/>
          <w:szCs w:val="28"/>
          <w:rtl/>
        </w:rPr>
        <w:t xml:space="preserve"> التسارع هو مقدار الزيادة في السرعة المتّجهة للجسم، والسرعة المتّجهة هي السرعة التي يتم تحديدها من خلال المقدار والاتجاه معاً، ويقاس التسارع في العادة بوحدة المتر لكل ثانية مربّعة، ويشكل التسارع جزءاً كبيراً في حياتنا اليومية وفي الميكانيكا الكلاسيكيّة، إذ إنّ أسهل الطرق للشعور بالتسارع هي عند ركوب السيارة فتتسارع السيارة بسرعةٍ منتظمةٍ أو غير منتظمة، ويتسارع الأشخاص والأجسام الموجودون في داخلها بالطريقة نفسها أيضاً، ويمكننا أيضاً ملاحظة التسارع في المقذوفات إذ إنّ سرعتها تقلّ حتى تصل في لحظةٍ ما إلى سرعة الصفر وهي اللحظة التي يتغيّر فيها اتجاهها من الصعود إلى الهبوط، وتعود لتزداد سرعتها أثناء سقوطها إلى الأرض.</w:t>
      </w:r>
    </w:p>
    <w:p w14:paraId="3626F142" w14:textId="77777777" w:rsidR="002B0C17" w:rsidRPr="002B0C17" w:rsidRDefault="002B0C17" w:rsidP="00A443E7">
      <w:pPr>
        <w:spacing w:line="480" w:lineRule="auto"/>
        <w:jc w:val="both"/>
        <w:rPr>
          <w:rFonts w:ascii="Droid Arabic Kufi" w:hAnsi="Droid Arabic Kufi" w:cs="Droid Arabic Kufi"/>
          <w:sz w:val="28"/>
          <w:szCs w:val="28"/>
          <w:rtl/>
        </w:rPr>
      </w:pPr>
    </w:p>
    <w:p w14:paraId="06A7AD5C" w14:textId="77777777" w:rsidR="00A443E7" w:rsidRPr="002B0C17" w:rsidRDefault="00A443E7" w:rsidP="00A443E7">
      <w:pPr>
        <w:spacing w:line="480" w:lineRule="auto"/>
        <w:jc w:val="both"/>
        <w:rPr>
          <w:rFonts w:ascii="Droid Arabic Kufi" w:hAnsi="Droid Arabic Kufi" w:cs="Droid Arabic Kufi"/>
          <w:b/>
          <w:bCs/>
          <w:sz w:val="36"/>
          <w:szCs w:val="36"/>
          <w:rtl/>
        </w:rPr>
      </w:pPr>
      <w:r w:rsidRPr="002B0C17">
        <w:rPr>
          <w:rFonts w:ascii="Droid Arabic Kufi" w:hAnsi="Droid Arabic Kufi" w:cs="Droid Arabic Kufi"/>
          <w:b/>
          <w:bCs/>
          <w:sz w:val="36"/>
          <w:szCs w:val="36"/>
          <w:rtl/>
        </w:rPr>
        <w:lastRenderedPageBreak/>
        <w:t xml:space="preserve"> مصدر التسارع</w:t>
      </w:r>
    </w:p>
    <w:p w14:paraId="69B24DA7" w14:textId="77777777" w:rsidR="00A443E7" w:rsidRPr="002B0C17" w:rsidRDefault="00A443E7" w:rsidP="00A443E7">
      <w:pPr>
        <w:spacing w:line="480" w:lineRule="auto"/>
        <w:jc w:val="both"/>
        <w:rPr>
          <w:rFonts w:ascii="Droid Arabic Kufi" w:hAnsi="Droid Arabic Kufi" w:cs="Droid Arabic Kufi"/>
          <w:sz w:val="28"/>
          <w:szCs w:val="28"/>
          <w:rtl/>
        </w:rPr>
      </w:pPr>
      <w:r w:rsidRPr="002B0C17">
        <w:rPr>
          <w:rFonts w:ascii="Droid Arabic Kufi" w:hAnsi="Droid Arabic Kufi" w:cs="Droid Arabic Kufi"/>
          <w:sz w:val="28"/>
          <w:szCs w:val="28"/>
          <w:rtl/>
        </w:rPr>
        <w:t xml:space="preserve"> وقانون نيوتن الثاني قد يتساءل شخصٌ ما عن السبب الرئيسي وراء تسارع الأجسام، ويرجع السبب في ذلك إلى القوة، فأيّ جسمٍ يتسارع من حولنا يكون بسبب قوةٍ تؤثر على ذلك الجسم أو مجموعةٍ من القوى، بحيث يكون التسارع في اتجاه محصّلة تلك القوى، وقد فسر نيوتن ذلك بقانون نيوتن الثاني للحركة حيث بيّن أنّ مجموع محصّلة القوى التي تؤثر على جسمٍ ما تكون في اتجاه التسارع للجسم، ويساوي مقدارها تسارع الجسم مضروباً في كتلته، ويمكننا الإحساس بذلك أيضاً عند ركوب السيارة، فتتسارع السيارة إلى الأمام بفعل القوة التي تنشأ من محرك السيارة، وتؤثر السيارة بقوةٍ أيضاً على الأشخاص الراكبين فيها بحيث يشعر راكب السيارة بهذه القوة عند تسارع السيارة من مقعد السيارة حتى تتساوى سرعته مع سرعة السيارة، وعندما تتباطأ السيارة فإنّها </w:t>
      </w:r>
      <w:r w:rsidRPr="002B0C17">
        <w:rPr>
          <w:rFonts w:ascii="Droid Arabic Kufi" w:hAnsi="Droid Arabic Kufi" w:cs="Droid Arabic Kufi"/>
          <w:sz w:val="28"/>
          <w:szCs w:val="28"/>
          <w:rtl/>
        </w:rPr>
        <w:lastRenderedPageBreak/>
        <w:t xml:space="preserve">تفعل ذلك بفعل قوة الاحتكاك التي تولّدها المكابح، ويشعر الراكب أيضاً بهذه القوة حتى تتساوى سرعته مع سرعة السيارة. </w:t>
      </w:r>
    </w:p>
    <w:p w14:paraId="7859F873" w14:textId="77777777" w:rsidR="00A443E7" w:rsidRPr="002B0C17" w:rsidRDefault="00A443E7" w:rsidP="00A443E7">
      <w:pPr>
        <w:spacing w:line="480" w:lineRule="auto"/>
        <w:jc w:val="both"/>
        <w:rPr>
          <w:rFonts w:ascii="Droid Arabic Kufi" w:hAnsi="Droid Arabic Kufi" w:cs="Droid Arabic Kufi"/>
          <w:b/>
          <w:bCs/>
          <w:sz w:val="36"/>
          <w:szCs w:val="36"/>
          <w:rtl/>
        </w:rPr>
      </w:pPr>
      <w:r w:rsidRPr="002B0C17">
        <w:rPr>
          <w:rFonts w:ascii="Droid Arabic Kufi" w:hAnsi="Droid Arabic Kufi" w:cs="Droid Arabic Kufi"/>
          <w:b/>
          <w:bCs/>
          <w:sz w:val="36"/>
          <w:szCs w:val="36"/>
          <w:rtl/>
        </w:rPr>
        <w:t>التسارع كميّة متّجهة</w:t>
      </w:r>
    </w:p>
    <w:p w14:paraId="2E9D4C7D" w14:textId="77777777" w:rsidR="00A443E7" w:rsidRPr="002B0C17" w:rsidRDefault="00A443E7" w:rsidP="00A443E7">
      <w:pPr>
        <w:spacing w:line="480" w:lineRule="auto"/>
        <w:jc w:val="both"/>
        <w:rPr>
          <w:rFonts w:ascii="Droid Arabic Kufi" w:hAnsi="Droid Arabic Kufi" w:cs="Droid Arabic Kufi"/>
          <w:sz w:val="28"/>
          <w:szCs w:val="28"/>
          <w:rtl/>
        </w:rPr>
      </w:pPr>
      <w:r w:rsidRPr="002B0C17">
        <w:rPr>
          <w:rFonts w:ascii="Droid Arabic Kufi" w:hAnsi="Droid Arabic Kufi" w:cs="Droid Arabic Kufi"/>
          <w:sz w:val="28"/>
          <w:szCs w:val="28"/>
          <w:rtl/>
        </w:rPr>
        <w:t xml:space="preserve"> تختلف الكميات المتجهة الموجودة في الطبيعة من حولنا عن الكميات القياسيّة، بحيث إنّ الكميات القياسية هي الكميات التي توصف بمقدارٍ فقط دون اتجاهٍ كالكتلة، أمّا لوصف التسارع فنستخدم المقدار والاتجاه معاً، فيكون اتجاه التسارع كما ذكرنا سابقاً نحو اتجاه محصلة القوى المؤثرة على الجسم، ويمكننا بيان هذا أيضاً بمثال السيارة، فعند بداية تشغيل السيارة يكون التسارع صفراً بحيث تكون السيارة واقفةً مكانها، وعندما تبدأ السيارة بالحركة للأمام يكون التسارع باتجاه الأمام أي تسارعاً خطياً، وأمّا عند الانعطاف يتغير اتجاه التسارع ليكون إلى الجهة التي تتحرك نحوها السيارة، ومن الممكن أن يكون هنالك تسارعٌ للسيارة </w:t>
      </w:r>
      <w:r w:rsidRPr="002B0C17">
        <w:rPr>
          <w:rFonts w:ascii="Droid Arabic Kufi" w:hAnsi="Droid Arabic Kufi" w:cs="Droid Arabic Kufi"/>
          <w:sz w:val="28"/>
          <w:szCs w:val="28"/>
          <w:rtl/>
        </w:rPr>
        <w:lastRenderedPageBreak/>
        <w:t>من دون أن يتغيّر مقدار سرعة السيارة، وبتغير اتجاهها فقط، بحيث إنّ التسارع كما ذكرنا هو تغيرٌ في مقدار السرعة أو اتجاهها، إذ إنّه عند دوران السيارة على سرعةٍ ثابتة تتغيّر زاوية السرعة، وهو ما يُعرف بالتسارع الزاوي، وأمّا عند توقف السيارة يكون هنالك تسارعٌ في الاتجاه السالب، أيّ أنّ تسارع السيارة عكس اتجاه سرعة السيارة، وهو ما يمكننا أن نُطلق عليه التباطؤ.</w:t>
      </w:r>
    </w:p>
    <w:bookmarkEnd w:id="0"/>
    <w:p w14:paraId="638C22DC" w14:textId="77777777" w:rsidR="009C57B8" w:rsidRPr="00A443E7" w:rsidRDefault="009C57B8" w:rsidP="00A443E7">
      <w:pPr>
        <w:spacing w:line="480" w:lineRule="auto"/>
        <w:jc w:val="both"/>
        <w:rPr>
          <w:sz w:val="28"/>
          <w:szCs w:val="28"/>
        </w:rPr>
      </w:pPr>
    </w:p>
    <w:sectPr w:rsidR="009C57B8" w:rsidRPr="00A443E7" w:rsidSect="00A443E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roid Arabic Kufi">
    <w:panose1 w:val="020B0606030804020204"/>
    <w:charset w:val="00"/>
    <w:family w:val="swiss"/>
    <w:pitch w:val="variable"/>
    <w:sig w:usb0="00002003" w:usb1="80002000" w:usb2="00000008"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3E7"/>
    <w:rsid w:val="002B0C17"/>
    <w:rsid w:val="0061754E"/>
    <w:rsid w:val="009C57B8"/>
    <w:rsid w:val="00A443E7"/>
    <w:rsid w:val="00EB16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C54CA"/>
  <w15:chartTrackingRefBased/>
  <w15:docId w15:val="{443B04E3-7492-424C-AF55-DD44406C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443E7"/>
    <w:pPr>
      <w:spacing w:after="0" w:line="240" w:lineRule="auto"/>
    </w:pPr>
    <w:rPr>
      <w:rFonts w:eastAsiaTheme="minorEastAsia"/>
    </w:rPr>
  </w:style>
  <w:style w:type="character" w:customStyle="1" w:styleId="NoSpacingChar">
    <w:name w:val="No Spacing Char"/>
    <w:basedOn w:val="DefaultParagraphFont"/>
    <w:link w:val="NoSpacing"/>
    <w:uiPriority w:val="1"/>
    <w:rsid w:val="00A443E7"/>
    <w:rPr>
      <w:rFonts w:eastAsiaTheme="minorEastAsia"/>
    </w:rPr>
  </w:style>
  <w:style w:type="paragraph" w:styleId="BalloonText">
    <w:name w:val="Balloon Text"/>
    <w:basedOn w:val="Normal"/>
    <w:link w:val="BalloonTextChar"/>
    <w:uiPriority w:val="99"/>
    <w:semiHidden/>
    <w:unhideWhenUsed/>
    <w:rsid w:val="00A44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3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FDF5D8D3A44D2DBAD7AC8CB8B5D9C1"/>
        <w:category>
          <w:name w:val="General"/>
          <w:gallery w:val="placeholder"/>
        </w:category>
        <w:types>
          <w:type w:val="bbPlcHdr"/>
        </w:types>
        <w:behaviors>
          <w:behavior w:val="content"/>
        </w:behaviors>
        <w:guid w:val="{400CBDAF-C2FE-4000-96EE-4D11DD408243}"/>
      </w:docPartPr>
      <w:docPartBody>
        <w:p w:rsidR="00CA260C" w:rsidRDefault="00B05AE1" w:rsidP="00B05AE1">
          <w:pPr>
            <w:pStyle w:val="47FDF5D8D3A44D2DBAD7AC8CB8B5D9C1"/>
          </w:pPr>
          <w:r>
            <w:rPr>
              <w:rFonts w:asciiTheme="majorHAnsi" w:eastAsiaTheme="majorEastAsia" w:hAnsiTheme="majorHAnsi" w:cstheme="majorBidi"/>
              <w:caps/>
              <w:color w:val="4472C4" w:themeColor="accent1"/>
              <w:sz w:val="80"/>
              <w:szCs w:val="80"/>
            </w:rPr>
            <w:t>[Document title]</w:t>
          </w:r>
        </w:p>
      </w:docPartBody>
    </w:docPart>
    <w:docPart>
      <w:docPartPr>
        <w:name w:val="2170B2D12A124D08B478C8AD6C5DD22A"/>
        <w:category>
          <w:name w:val="General"/>
          <w:gallery w:val="placeholder"/>
        </w:category>
        <w:types>
          <w:type w:val="bbPlcHdr"/>
        </w:types>
        <w:behaviors>
          <w:behavior w:val="content"/>
        </w:behaviors>
        <w:guid w:val="{17680C10-EE57-419C-AD09-65179796B843}"/>
      </w:docPartPr>
      <w:docPartBody>
        <w:p w:rsidR="00CA260C" w:rsidRDefault="00B05AE1" w:rsidP="00B05AE1">
          <w:pPr>
            <w:pStyle w:val="2170B2D12A124D08B478C8AD6C5DD22A"/>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roid Arabic Kufi">
    <w:panose1 w:val="020B0606030804020204"/>
    <w:charset w:val="00"/>
    <w:family w:val="swiss"/>
    <w:pitch w:val="variable"/>
    <w:sig w:usb0="00002003" w:usb1="80002000" w:usb2="00000008"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E1"/>
    <w:rsid w:val="007E268E"/>
    <w:rsid w:val="00B05AE1"/>
    <w:rsid w:val="00CA260C"/>
    <w:rsid w:val="00CB76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FDF5D8D3A44D2DBAD7AC8CB8B5D9C1">
    <w:name w:val="47FDF5D8D3A44D2DBAD7AC8CB8B5D9C1"/>
    <w:rsid w:val="00B05AE1"/>
    <w:pPr>
      <w:bidi/>
    </w:pPr>
  </w:style>
  <w:style w:type="paragraph" w:customStyle="1" w:styleId="2170B2D12A124D08B478C8AD6C5DD22A">
    <w:name w:val="2170B2D12A124D08B478C8AD6C5DD22A"/>
    <w:rsid w:val="00B05AE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التسارع</dc:title>
  <dc:subject>الفيزياء</dc:subject>
  <dc:creator>Mohammad Hammad</dc:creator>
  <cp:keywords/>
  <dc:description/>
  <cp:lastModifiedBy>Mohammad Hammad</cp:lastModifiedBy>
  <cp:revision>2</cp:revision>
  <cp:lastPrinted>2016-12-18T14:04:00Z</cp:lastPrinted>
  <dcterms:created xsi:type="dcterms:W3CDTF">2016-12-18T14:01:00Z</dcterms:created>
  <dcterms:modified xsi:type="dcterms:W3CDTF">2019-09-25T23:25:00Z</dcterms:modified>
</cp:coreProperties>
</file>