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D3FEF" w14:textId="65FD7412" w:rsidR="00856E24" w:rsidRDefault="00856E24" w:rsidP="00856E24">
      <w:pPr>
        <w:spacing w:line="360" w:lineRule="auto"/>
        <w:jc w:val="center"/>
        <w:rPr>
          <w:rFonts w:ascii="Simplified Arabic" w:hAnsi="Simplified Arabic" w:cs="Simplified Arabic"/>
          <w:b/>
          <w:bCs/>
          <w:sz w:val="44"/>
          <w:szCs w:val="44"/>
          <w:rtl/>
        </w:rPr>
      </w:pPr>
    </w:p>
    <w:p w14:paraId="475ACEB9" w14:textId="77777777" w:rsidR="00856E24" w:rsidRDefault="00856E24" w:rsidP="00856E24">
      <w:pPr>
        <w:spacing w:line="360" w:lineRule="auto"/>
        <w:jc w:val="center"/>
        <w:rPr>
          <w:rFonts w:ascii="Simplified Arabic" w:hAnsi="Simplified Arabic" w:cs="Simplified Arabic"/>
          <w:b/>
          <w:bCs/>
          <w:sz w:val="44"/>
          <w:szCs w:val="44"/>
          <w:rtl/>
        </w:rPr>
      </w:pPr>
    </w:p>
    <w:p w14:paraId="7899B616" w14:textId="77777777" w:rsidR="00856E24" w:rsidRDefault="00856E24" w:rsidP="00856E24">
      <w:pPr>
        <w:spacing w:line="360" w:lineRule="auto"/>
        <w:jc w:val="center"/>
        <w:rPr>
          <w:rFonts w:ascii="Simplified Arabic" w:hAnsi="Simplified Arabic" w:cs="Simplified Arabic"/>
          <w:b/>
          <w:bCs/>
          <w:sz w:val="44"/>
          <w:szCs w:val="44"/>
          <w:rtl/>
        </w:rPr>
      </w:pPr>
    </w:p>
    <w:p w14:paraId="4E586545" w14:textId="76EF13A2" w:rsidR="0034447A" w:rsidRPr="00856E24" w:rsidRDefault="0034447A" w:rsidP="00856E24">
      <w:pPr>
        <w:spacing w:line="360" w:lineRule="auto"/>
        <w:jc w:val="center"/>
        <w:rPr>
          <w:rFonts w:ascii="Droid Arabic Kufi" w:hAnsi="Droid Arabic Kufi" w:cs="Droid Arabic Kufi"/>
          <w:b/>
          <w:bCs/>
          <w:sz w:val="78"/>
          <w:szCs w:val="78"/>
          <w:rtl/>
        </w:rPr>
      </w:pPr>
      <w:r w:rsidRPr="00856E24">
        <w:rPr>
          <w:rFonts w:ascii="Droid Arabic Kufi" w:hAnsi="Droid Arabic Kufi" w:cs="Droid Arabic Kufi"/>
          <w:b/>
          <w:bCs/>
          <w:sz w:val="78"/>
          <w:szCs w:val="78"/>
          <w:rtl/>
        </w:rPr>
        <w:t>التبرير الاستنتاجي</w:t>
      </w:r>
    </w:p>
    <w:p w14:paraId="3CC89B00" w14:textId="0B50D147" w:rsidR="00856E24" w:rsidRDefault="00856E24" w:rsidP="00856E24">
      <w:pPr>
        <w:spacing w:line="360" w:lineRule="auto"/>
        <w:jc w:val="center"/>
        <w:rPr>
          <w:rFonts w:ascii="Simplified Arabic" w:hAnsi="Simplified Arabic" w:cs="Simplified Arabic"/>
          <w:b/>
          <w:bCs/>
          <w:sz w:val="44"/>
          <w:szCs w:val="44"/>
          <w:rtl/>
        </w:rPr>
      </w:pPr>
    </w:p>
    <w:p w14:paraId="3679494A" w14:textId="01B9768A" w:rsidR="00856E24" w:rsidRDefault="00856E24" w:rsidP="00856E24">
      <w:pPr>
        <w:spacing w:line="360" w:lineRule="auto"/>
        <w:jc w:val="center"/>
        <w:rPr>
          <w:rFonts w:ascii="Simplified Arabic" w:hAnsi="Simplified Arabic" w:cs="Simplified Arabic"/>
          <w:b/>
          <w:bCs/>
          <w:sz w:val="44"/>
          <w:szCs w:val="44"/>
          <w:rtl/>
        </w:rPr>
      </w:pPr>
    </w:p>
    <w:p w14:paraId="2F6A2456" w14:textId="77777777" w:rsidR="00856E24" w:rsidRPr="00856E24" w:rsidRDefault="00856E24" w:rsidP="00856E24">
      <w:pPr>
        <w:spacing w:line="360" w:lineRule="auto"/>
        <w:jc w:val="center"/>
        <w:rPr>
          <w:rFonts w:ascii="Simplified Arabic" w:hAnsi="Simplified Arabic" w:cs="Simplified Arabic"/>
          <w:b/>
          <w:bCs/>
          <w:sz w:val="44"/>
          <w:szCs w:val="44"/>
          <w:rtl/>
        </w:rPr>
      </w:pPr>
    </w:p>
    <w:p w14:paraId="5A29735B" w14:textId="77777777" w:rsidR="00856E24" w:rsidRDefault="00856E24" w:rsidP="00856E24">
      <w:pPr>
        <w:spacing w:line="360" w:lineRule="auto"/>
        <w:jc w:val="center"/>
        <w:rPr>
          <w:rFonts w:ascii="Simplified Arabic" w:hAnsi="Simplified Arabic" w:cs="Simplified Arabic"/>
          <w:b/>
          <w:bCs/>
          <w:sz w:val="38"/>
          <w:szCs w:val="38"/>
          <w:rtl/>
        </w:rPr>
      </w:pPr>
    </w:p>
    <w:p w14:paraId="17C4B0E5" w14:textId="397B08BE" w:rsidR="00856E24" w:rsidRDefault="00856E24" w:rsidP="00856E24">
      <w:pPr>
        <w:spacing w:line="360" w:lineRule="auto"/>
        <w:jc w:val="center"/>
        <w:rPr>
          <w:rFonts w:ascii="Simplified Arabic" w:hAnsi="Simplified Arabic" w:cs="Simplified Arabic"/>
          <w:b/>
          <w:bCs/>
          <w:sz w:val="38"/>
          <w:szCs w:val="38"/>
          <w:rtl/>
        </w:rPr>
      </w:pPr>
      <w:r>
        <w:rPr>
          <w:rFonts w:ascii="Simplified Arabic" w:hAnsi="Simplified Arabic" w:cs="Simplified Arabic" w:hint="cs"/>
          <w:b/>
          <w:bCs/>
          <w:sz w:val="38"/>
          <w:szCs w:val="38"/>
          <w:rtl/>
        </w:rPr>
        <w:t>إعداد الطالب:</w:t>
      </w:r>
    </w:p>
    <w:p w14:paraId="400B4487" w14:textId="1600CC37" w:rsidR="00856E24" w:rsidRDefault="00856E24" w:rsidP="00856E24">
      <w:pPr>
        <w:spacing w:line="360" w:lineRule="auto"/>
        <w:jc w:val="center"/>
        <w:rPr>
          <w:rFonts w:ascii="Simplified Arabic" w:hAnsi="Simplified Arabic" w:cs="Simplified Arabic"/>
          <w:b/>
          <w:bCs/>
          <w:sz w:val="38"/>
          <w:szCs w:val="38"/>
          <w:rtl/>
        </w:rPr>
      </w:pPr>
    </w:p>
    <w:p w14:paraId="37A70CB5" w14:textId="77777777" w:rsidR="00856E24" w:rsidRDefault="00856E24" w:rsidP="00856E24">
      <w:pPr>
        <w:spacing w:line="360" w:lineRule="auto"/>
        <w:jc w:val="center"/>
        <w:rPr>
          <w:rFonts w:ascii="Simplified Arabic" w:hAnsi="Simplified Arabic" w:cs="Simplified Arabic"/>
          <w:b/>
          <w:bCs/>
          <w:sz w:val="38"/>
          <w:szCs w:val="38"/>
          <w:rtl/>
        </w:rPr>
      </w:pPr>
      <w:bookmarkStart w:id="0" w:name="_GoBack"/>
      <w:bookmarkEnd w:id="0"/>
    </w:p>
    <w:p w14:paraId="3031DC96" w14:textId="033B5F53" w:rsidR="0034447A" w:rsidRPr="00856E24" w:rsidRDefault="0034447A" w:rsidP="00856E24">
      <w:pPr>
        <w:spacing w:line="360" w:lineRule="auto"/>
        <w:jc w:val="center"/>
        <w:rPr>
          <w:rFonts w:ascii="Simplified Arabic" w:hAnsi="Simplified Arabic" w:cs="Simplified Arabic"/>
          <w:b/>
          <w:bCs/>
          <w:sz w:val="38"/>
          <w:szCs w:val="38"/>
          <w:rtl/>
        </w:rPr>
      </w:pPr>
      <w:r w:rsidRPr="00856E24">
        <w:rPr>
          <w:rFonts w:ascii="Simplified Arabic" w:hAnsi="Simplified Arabic" w:cs="Simplified Arabic"/>
          <w:b/>
          <w:bCs/>
          <w:sz w:val="38"/>
          <w:szCs w:val="38"/>
          <w:rtl/>
        </w:rPr>
        <w:lastRenderedPageBreak/>
        <w:t>قانون الفصل المنطقي</w:t>
      </w:r>
    </w:p>
    <w:p w14:paraId="03E83C24" w14:textId="77777777" w:rsidR="0034447A" w:rsidRPr="00856E24" w:rsidRDefault="0034447A" w:rsidP="00856E24">
      <w:pPr>
        <w:spacing w:line="360" w:lineRule="auto"/>
        <w:jc w:val="mediumKashida"/>
        <w:rPr>
          <w:rFonts w:ascii="Simplified Arabic" w:hAnsi="Simplified Arabic" w:cs="Simplified Arabic"/>
          <w:sz w:val="38"/>
          <w:szCs w:val="38"/>
          <w:rtl/>
        </w:rPr>
      </w:pPr>
      <w:r w:rsidRPr="00856E24">
        <w:rPr>
          <w:rFonts w:ascii="Simplified Arabic" w:hAnsi="Simplified Arabic" w:cs="Simplified Arabic"/>
          <w:sz w:val="38"/>
          <w:szCs w:val="38"/>
          <w:rtl/>
        </w:rPr>
        <w:t>ينص قانون الفصل المنطقي على انه العبارة الشرطية صائبة والفرض صائب فان النتيجة صائبة.</w:t>
      </w:r>
    </w:p>
    <w:p w14:paraId="67B1A6BC" w14:textId="77777777" w:rsidR="0034447A" w:rsidRPr="00856E24" w:rsidRDefault="0034447A" w:rsidP="00856E24">
      <w:pPr>
        <w:spacing w:line="360" w:lineRule="auto"/>
        <w:jc w:val="mediumKashida"/>
        <w:rPr>
          <w:rFonts w:ascii="Simplified Arabic" w:hAnsi="Simplified Arabic" w:cs="Simplified Arabic"/>
          <w:sz w:val="38"/>
          <w:szCs w:val="38"/>
          <w:rtl/>
        </w:rPr>
      </w:pPr>
      <w:r w:rsidRPr="00856E24">
        <w:rPr>
          <w:rFonts w:ascii="Simplified Arabic" w:hAnsi="Simplified Arabic" w:cs="Simplified Arabic"/>
          <w:sz w:val="38"/>
          <w:szCs w:val="38"/>
          <w:rtl/>
        </w:rPr>
        <w:t>الحكم على الاستنتاج باستعمال اشكال فن</w:t>
      </w:r>
    </w:p>
    <w:p w14:paraId="255659FB" w14:textId="77777777" w:rsidR="0034447A" w:rsidRPr="00856E24" w:rsidRDefault="0034447A" w:rsidP="00856E24">
      <w:pPr>
        <w:spacing w:line="360" w:lineRule="auto"/>
        <w:jc w:val="mediumKashida"/>
        <w:rPr>
          <w:rFonts w:ascii="Simplified Arabic" w:hAnsi="Simplified Arabic" w:cs="Simplified Arabic"/>
          <w:sz w:val="38"/>
          <w:szCs w:val="38"/>
          <w:rtl/>
        </w:rPr>
      </w:pPr>
      <w:r w:rsidRPr="00856E24">
        <w:rPr>
          <w:rFonts w:ascii="Simplified Arabic" w:hAnsi="Simplified Arabic" w:cs="Simplified Arabic"/>
          <w:sz w:val="38"/>
          <w:szCs w:val="38"/>
          <w:rtl/>
        </w:rPr>
        <w:t xml:space="preserve">يمكنك ايضا ان تستخدم اشكال فن للحكم على بعض الاستنتاجات </w:t>
      </w:r>
    </w:p>
    <w:p w14:paraId="7CC6CA4C" w14:textId="77777777" w:rsidR="0034447A" w:rsidRPr="00856E24" w:rsidRDefault="0034447A" w:rsidP="00856E24">
      <w:pPr>
        <w:spacing w:line="360" w:lineRule="auto"/>
        <w:jc w:val="mediumKashida"/>
        <w:rPr>
          <w:rFonts w:ascii="Simplified Arabic" w:hAnsi="Simplified Arabic" w:cs="Simplified Arabic"/>
          <w:b/>
          <w:bCs/>
          <w:sz w:val="38"/>
          <w:szCs w:val="38"/>
          <w:rtl/>
        </w:rPr>
      </w:pPr>
      <w:r w:rsidRPr="00856E24">
        <w:rPr>
          <w:rFonts w:ascii="Simplified Arabic" w:hAnsi="Simplified Arabic" w:cs="Simplified Arabic"/>
          <w:b/>
          <w:bCs/>
          <w:sz w:val="38"/>
          <w:szCs w:val="38"/>
          <w:rtl/>
        </w:rPr>
        <w:t>قانون القياس المنطقي</w:t>
      </w:r>
    </w:p>
    <w:p w14:paraId="714BB6D3" w14:textId="77777777" w:rsidR="0034447A" w:rsidRPr="00856E24" w:rsidRDefault="0034447A" w:rsidP="00856E24">
      <w:pPr>
        <w:spacing w:line="360" w:lineRule="auto"/>
        <w:jc w:val="mediumKashida"/>
        <w:rPr>
          <w:rFonts w:ascii="Simplified Arabic" w:hAnsi="Simplified Arabic" w:cs="Simplified Arabic"/>
          <w:sz w:val="38"/>
          <w:szCs w:val="38"/>
          <w:rtl/>
        </w:rPr>
      </w:pPr>
      <w:r w:rsidRPr="00856E24">
        <w:rPr>
          <w:rFonts w:ascii="Simplified Arabic" w:hAnsi="Simplified Arabic" w:cs="Simplified Arabic"/>
          <w:sz w:val="38"/>
          <w:szCs w:val="38"/>
          <w:rtl/>
        </w:rPr>
        <w:t xml:space="preserve">اذا كان العباراتان الشرطيتان </w:t>
      </w:r>
      <w:r w:rsidRPr="00856E24">
        <w:rPr>
          <w:rFonts w:ascii="Simplified Arabic" w:hAnsi="Simplified Arabic" w:cs="Simplified Arabic"/>
          <w:sz w:val="38"/>
          <w:szCs w:val="38"/>
        </w:rPr>
        <w:t>p</w:t>
      </w:r>
      <w:r w:rsidRPr="00856E24">
        <w:rPr>
          <w:rFonts w:ascii="Simplified Arabic" w:hAnsi="Simplified Arabic" w:cs="Simplified Arabic"/>
          <w:sz w:val="38"/>
          <w:szCs w:val="38"/>
          <w:rtl/>
        </w:rPr>
        <w:t xml:space="preserve"> تؤدي الى </w:t>
      </w:r>
      <w:r w:rsidRPr="00856E24">
        <w:rPr>
          <w:rFonts w:ascii="Simplified Arabic" w:hAnsi="Simplified Arabic" w:cs="Simplified Arabic"/>
          <w:sz w:val="38"/>
          <w:szCs w:val="38"/>
        </w:rPr>
        <w:t>q, q</w:t>
      </w:r>
      <w:r w:rsidRPr="00856E24">
        <w:rPr>
          <w:rFonts w:ascii="Simplified Arabic" w:hAnsi="Simplified Arabic" w:cs="Simplified Arabic"/>
          <w:sz w:val="38"/>
          <w:szCs w:val="38"/>
          <w:rtl/>
        </w:rPr>
        <w:t xml:space="preserve"> تؤدي الى </w:t>
      </w:r>
      <w:r w:rsidRPr="00856E24">
        <w:rPr>
          <w:rFonts w:ascii="Simplified Arabic" w:hAnsi="Simplified Arabic" w:cs="Simplified Arabic"/>
          <w:sz w:val="38"/>
          <w:szCs w:val="38"/>
        </w:rPr>
        <w:t>r</w:t>
      </w:r>
      <w:r w:rsidRPr="00856E24">
        <w:rPr>
          <w:rFonts w:ascii="Simplified Arabic" w:hAnsi="Simplified Arabic" w:cs="Simplified Arabic"/>
          <w:sz w:val="38"/>
          <w:szCs w:val="38"/>
          <w:rtl/>
        </w:rPr>
        <w:t xml:space="preserve"> صائبتين فان العبارة الشرطية </w:t>
      </w:r>
      <w:r w:rsidRPr="00856E24">
        <w:rPr>
          <w:rFonts w:ascii="Simplified Arabic" w:hAnsi="Simplified Arabic" w:cs="Simplified Arabic"/>
          <w:sz w:val="38"/>
          <w:szCs w:val="38"/>
        </w:rPr>
        <w:t>p</w:t>
      </w:r>
      <w:r w:rsidRPr="00856E24">
        <w:rPr>
          <w:rFonts w:ascii="Simplified Arabic" w:hAnsi="Simplified Arabic" w:cs="Simplified Arabic"/>
          <w:sz w:val="38"/>
          <w:szCs w:val="38"/>
          <w:rtl/>
        </w:rPr>
        <w:t xml:space="preserve"> تؤدي الى </w:t>
      </w:r>
      <w:r w:rsidRPr="00856E24">
        <w:rPr>
          <w:rFonts w:ascii="Simplified Arabic" w:hAnsi="Simplified Arabic" w:cs="Simplified Arabic"/>
          <w:sz w:val="38"/>
          <w:szCs w:val="38"/>
        </w:rPr>
        <w:t>r</w:t>
      </w:r>
      <w:r w:rsidRPr="00856E24">
        <w:rPr>
          <w:rFonts w:ascii="Simplified Arabic" w:hAnsi="Simplified Arabic" w:cs="Simplified Arabic"/>
          <w:sz w:val="38"/>
          <w:szCs w:val="38"/>
          <w:rtl/>
        </w:rPr>
        <w:t xml:space="preserve"> صائبة ايضا. </w:t>
      </w:r>
    </w:p>
    <w:p w14:paraId="00B1A82E" w14:textId="77777777" w:rsidR="0034447A" w:rsidRPr="00856E24" w:rsidRDefault="0034447A" w:rsidP="00856E24">
      <w:pPr>
        <w:spacing w:line="360" w:lineRule="auto"/>
        <w:jc w:val="mediumKashida"/>
        <w:rPr>
          <w:rFonts w:ascii="Simplified Arabic" w:hAnsi="Simplified Arabic" w:cs="Simplified Arabic"/>
          <w:sz w:val="38"/>
          <w:szCs w:val="38"/>
          <w:rtl/>
        </w:rPr>
      </w:pPr>
      <w:r w:rsidRPr="00856E24">
        <w:rPr>
          <w:rFonts w:ascii="Simplified Arabic" w:hAnsi="Simplified Arabic" w:cs="Simplified Arabic"/>
          <w:sz w:val="38"/>
          <w:szCs w:val="38"/>
          <w:rtl/>
        </w:rPr>
        <w:t xml:space="preserve">اي انه اذا كانت النتيجة في العبارة الشرطية الاولى هي الفرض في العبارة الشرطية الثانية فيمكن اختصار العبارتين لتصبح ان الفرض في العبارة الشرطية الاولي يؤدي الى النتيجة في العبارة الشرطية الثانية. </w:t>
      </w:r>
    </w:p>
    <w:p w14:paraId="114158E2" w14:textId="77777777" w:rsidR="00856E24" w:rsidRPr="00856E24" w:rsidRDefault="00856E24" w:rsidP="00856E24">
      <w:pPr>
        <w:spacing w:line="360" w:lineRule="auto"/>
        <w:jc w:val="mediumKashida"/>
        <w:rPr>
          <w:rFonts w:ascii="Simplified Arabic" w:hAnsi="Simplified Arabic" w:cs="Simplified Arabic"/>
          <w:sz w:val="38"/>
          <w:szCs w:val="38"/>
          <w:rtl/>
        </w:rPr>
      </w:pPr>
    </w:p>
    <w:p w14:paraId="570A87EF" w14:textId="77777777" w:rsidR="0034447A" w:rsidRPr="00856E24" w:rsidRDefault="0034447A" w:rsidP="00856E24">
      <w:pPr>
        <w:spacing w:line="360" w:lineRule="auto"/>
        <w:jc w:val="mediumKashida"/>
        <w:rPr>
          <w:rFonts w:ascii="Simplified Arabic" w:hAnsi="Simplified Arabic" w:cs="Simplified Arabic"/>
          <w:b/>
          <w:bCs/>
          <w:sz w:val="38"/>
          <w:szCs w:val="38"/>
          <w:rtl/>
        </w:rPr>
      </w:pPr>
      <w:r w:rsidRPr="00856E24">
        <w:rPr>
          <w:rFonts w:ascii="Simplified Arabic" w:hAnsi="Simplified Arabic" w:cs="Simplified Arabic"/>
          <w:b/>
          <w:bCs/>
          <w:sz w:val="38"/>
          <w:szCs w:val="38"/>
          <w:rtl/>
        </w:rPr>
        <w:t>ما هو التبرير الاستنتاجي؟</w:t>
      </w:r>
    </w:p>
    <w:p w14:paraId="4A0DC180" w14:textId="5547568B" w:rsidR="0034447A" w:rsidRPr="00856E24" w:rsidRDefault="0034447A" w:rsidP="00856E24">
      <w:pPr>
        <w:spacing w:line="360" w:lineRule="auto"/>
        <w:jc w:val="mediumKashida"/>
        <w:rPr>
          <w:rFonts w:ascii="Simplified Arabic" w:hAnsi="Simplified Arabic" w:cs="Simplified Arabic"/>
          <w:sz w:val="38"/>
          <w:szCs w:val="38"/>
          <w:rtl/>
        </w:rPr>
      </w:pPr>
      <w:r w:rsidRPr="00856E24">
        <w:rPr>
          <w:rFonts w:ascii="Simplified Arabic" w:hAnsi="Simplified Arabic" w:cs="Simplified Arabic"/>
          <w:sz w:val="38"/>
          <w:szCs w:val="38"/>
          <w:rtl/>
        </w:rPr>
        <w:t xml:space="preserve">يمكن تكوين استنتاج بناء على الحقائق والنظريات بعكس التبرير الاستقرائي الذي يستعمل فيه انماط من الامثلة والمشاهدات لوضع تخمين. </w:t>
      </w:r>
    </w:p>
    <w:p w14:paraId="0CC53800" w14:textId="77777777" w:rsidR="0034447A" w:rsidRPr="00856E24" w:rsidRDefault="0034447A" w:rsidP="00856E24">
      <w:pPr>
        <w:spacing w:line="360" w:lineRule="auto"/>
        <w:jc w:val="mediumKashida"/>
        <w:rPr>
          <w:rFonts w:ascii="Simplified Arabic" w:hAnsi="Simplified Arabic" w:cs="Simplified Arabic"/>
          <w:b/>
          <w:bCs/>
          <w:sz w:val="38"/>
          <w:szCs w:val="38"/>
          <w:rtl/>
        </w:rPr>
      </w:pPr>
      <w:r w:rsidRPr="00856E24">
        <w:rPr>
          <w:rFonts w:ascii="Simplified Arabic" w:hAnsi="Simplified Arabic" w:cs="Simplified Arabic"/>
          <w:b/>
          <w:bCs/>
          <w:sz w:val="38"/>
          <w:szCs w:val="38"/>
          <w:rtl/>
        </w:rPr>
        <w:t>التبرير الاستنتاجي والتبرير الاستقرائي</w:t>
      </w:r>
    </w:p>
    <w:p w14:paraId="05020C14" w14:textId="77777777" w:rsidR="0034447A" w:rsidRPr="00856E24" w:rsidRDefault="0034447A" w:rsidP="00856E24">
      <w:pPr>
        <w:spacing w:line="360" w:lineRule="auto"/>
        <w:jc w:val="mediumKashida"/>
        <w:rPr>
          <w:rFonts w:ascii="Simplified Arabic" w:hAnsi="Simplified Arabic" w:cs="Simplified Arabic"/>
          <w:sz w:val="38"/>
          <w:szCs w:val="38"/>
          <w:rtl/>
        </w:rPr>
      </w:pPr>
      <w:r w:rsidRPr="00856E24">
        <w:rPr>
          <w:rFonts w:ascii="Simplified Arabic" w:hAnsi="Simplified Arabic" w:cs="Simplified Arabic"/>
          <w:sz w:val="38"/>
          <w:szCs w:val="38"/>
          <w:rtl/>
        </w:rPr>
        <w:t xml:space="preserve">يعتبر التبرير الاستنتاجي عكس التبرير الاستقرائي؛ حيث في التبرير الاستنتاجي يتم التوصل من القاعدة العامة الى استنتاج معين. ولكن في التبرير الاستقرائي يتم التوصل من الانماط والملاحظات الى القاعدة العامة. </w:t>
      </w:r>
    </w:p>
    <w:p w14:paraId="3A9617F5" w14:textId="77777777" w:rsidR="002B7A77" w:rsidRPr="00856E24" w:rsidRDefault="0034447A" w:rsidP="00856E24">
      <w:pPr>
        <w:spacing w:line="360" w:lineRule="auto"/>
        <w:jc w:val="mediumKashida"/>
        <w:rPr>
          <w:rFonts w:ascii="Simplified Arabic" w:hAnsi="Simplified Arabic" w:cs="Simplified Arabic"/>
          <w:sz w:val="38"/>
          <w:szCs w:val="38"/>
        </w:rPr>
      </w:pPr>
      <w:r w:rsidRPr="00856E24">
        <w:rPr>
          <w:rFonts w:ascii="Simplified Arabic" w:hAnsi="Simplified Arabic" w:cs="Simplified Arabic"/>
          <w:sz w:val="38"/>
          <w:szCs w:val="38"/>
          <w:rtl/>
        </w:rPr>
        <w:t xml:space="preserve">عادة ما يتبع التبرير الاستنتاجي خطوات معينة اولا نبدا بقاعدة ثم قاعدة اخرى وبعد ذلك نصل الى استنتاج. وأحد انواع التبرير الاستنتاجي هو قانون الفصل حيث انه اذا كان لدينا عبارة شرطية صائبة وكان في احدى الحالات الفرض صائبا فان </w:t>
      </w:r>
      <w:r w:rsidRPr="00856E24">
        <w:rPr>
          <w:rFonts w:ascii="Simplified Arabic" w:hAnsi="Simplified Arabic" w:cs="Simplified Arabic"/>
          <w:sz w:val="38"/>
          <w:szCs w:val="38"/>
          <w:rtl/>
        </w:rPr>
        <w:lastRenderedPageBreak/>
        <w:t>النتيجة صائبة ايضا. مثال: اذا كان الشكل مثلثا فان مجموع زوايا 180 درجة. ثم اعطى مثالا لشكل المثلث وطلب ايجاد مجموع زوايا ستكون الاجابة بالتاكيد 180 درجة وذلك لانه تم استخدام قانون الفصل حيث كان الفرض صائبا (الشكل مثلثا) فبالتاكيد ايضا النتيجة صائبة (مجموع قياسات الزوايا 180 درجة).</w:t>
      </w:r>
    </w:p>
    <w:sectPr w:rsidR="002B7A77" w:rsidRPr="00856E24" w:rsidSect="0034447A">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roid Arabic Kufi">
    <w:panose1 w:val="020B0606030804020204"/>
    <w:charset w:val="00"/>
    <w:family w:val="swiss"/>
    <w:pitch w:val="variable"/>
    <w:sig w:usb0="00002003" w:usb1="80002000"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7A"/>
    <w:rsid w:val="002B7A77"/>
    <w:rsid w:val="0034447A"/>
    <w:rsid w:val="007F0A4F"/>
    <w:rsid w:val="00856E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4865"/>
  <w15:chartTrackingRefBased/>
  <w15:docId w15:val="{F3B8CC95-DBAC-4B47-A145-0D161E17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Mohammad Hammad</cp:lastModifiedBy>
  <cp:revision>2</cp:revision>
  <cp:lastPrinted>2018-10-02T17:33:00Z</cp:lastPrinted>
  <dcterms:created xsi:type="dcterms:W3CDTF">2018-10-02T17:32:00Z</dcterms:created>
  <dcterms:modified xsi:type="dcterms:W3CDTF">2019-10-10T00:16:00Z</dcterms:modified>
</cp:coreProperties>
</file>