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A8" w:rsidRPr="004C1A5F" w:rsidRDefault="004974A8" w:rsidP="004C1A5F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4C1A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وسائل</w:t>
      </w:r>
      <w:r w:rsidRPr="004C1A5F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4C1A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التعليم</w:t>
      </w:r>
      <w:r w:rsidRPr="004C1A5F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4C1A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في</w:t>
      </w:r>
      <w:r w:rsidRPr="004C1A5F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4C1A5F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القرآن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الوسائل التعليمية ركيزة هامة في العملية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التربوية ،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فالمعلم الناجح - كما يراه الكثيرون - هو الذي يحسن يستخدم هذه الوسائل ، إضافة إلى العناصر الأخرى التي يجب أن يتمتع بها في المواقف التربوية المختلفة0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>فمن الضروري تسليط الضوء عليها بتركيز قوي يوضح هذه الحقيقة ,التي تنبع من المبدأ الذي يفرض نفسه على مجال التعليم بأن الوسيلة ليست حشوا لفراغات لا يجد المعلم غيرها لسدها ، بل لأنها تقوم بأدوار أساسية في إعانة المعلم على أدائه للمهمة التي يتحملها في إيصال الرسالة العلمية والتربوية إلى الأجيال المتلقية بأساليب جذابة ومشوقة لا يمكن أن تكون إلا بواسطتها غالبا ، حيث أن الوسيلة في حد ذاتها تجعل المتعلم في موقف إيجابي متفاعل مع الموقف التربوي وهي تنقله - شاء أم أبى - من شخص سلبي جامد إلى أوسع مجالات التفاعل المثمر مع المواقف التربوية التي تمر به داخل وخارج غرفة الدراسة 0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لذا تتأكد أهمية الحديث عن الوسائل التعليمية عموما من المنطلق الذي تحدثنا عنه في الأسطر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السابقة ،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ولكن يظهر جانب آخر من الأهمية للوسائل التعليمية فيما يتعلق بمنهج الأمة المسلمة الذي ارتضاه لها الباري عز وجل ، وأعني بذلك كتاب الله " القرآن الكريم " وليس الحديث بجديد بل إن معظم كتب التربية الإسلامية تشير إلى أن القرآن والسنة لم يغفلا الوسائل التعليمية ، وهي تذكر نماذج من ذلك الاستخدام لكنها مقتضبة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فالبعض يستبعد استعمال الوسائل التعليمية في نطاق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القرآن .</w:t>
      </w:r>
      <w:proofErr w:type="gramEnd"/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والبعض الآخر يؤكد الاستخدام ويبدأ يفكر في نماذج عديدة مخزونة في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ذاكرته .</w:t>
      </w:r>
      <w:proofErr w:type="gramEnd"/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وقليل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متردد .</w:t>
      </w:r>
      <w:proofErr w:type="gramEnd"/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ولكن الأكثرية هي مع تأكيد استخدام القرآن الكريم للوسائل التعليمية بمفهومها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الشامل .</w:t>
      </w:r>
      <w:proofErr w:type="gramEnd"/>
    </w:p>
    <w:p w:rsidR="004974A8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4C1A5F" w:rsidRPr="004C1A5F" w:rsidRDefault="004C1A5F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الوسائل التعليمية في القرآن الكريم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وردت في القرآن الكريم نماذج عديدة وكثيرة مما نسميه اليوم بالوسائل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التعليمية ،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وقد استخدمت هذه النماذج لتوضيح القضايا المعروضة بالطريقة التي تتناسب مع العقلية البشرية وإمكاناتها المختلفة حسب أنماط البشر وقدراتهم المتفاوتة على الإدراك ، كما أن من أهداف استخدام هذه النماذج , تأكيد المعاني وتقريبها إلى مفاهيم البشر مهما تبدلت ظروف الزمان والمكان ، فأمامنا كتاب الله نستطيع تلمس المواضع التي وردت فيها نماذج تعليمية 0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أولا - ضرب </w:t>
      </w: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>الأمثال :</w:t>
      </w:r>
      <w:proofErr w:type="gramEnd"/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(مثل) و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( الكاف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) و (كأن): قال الله تعالى: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(مثل الذين اتخذوا من دون الله أولياء كمثل العنكبوت اتخذت بيتا وإن أوهن البيوت لبيت العنكبوت لو كانوا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يعلمون </w:t>
      </w:r>
      <w:r w:rsidRPr="004C1A5F">
        <w:rPr>
          <w:rFonts w:ascii="Traditional Arabic" w:hAnsi="Traditional Arabic" w:cs="Traditional Arabic" w:hint="cs"/>
          <w:sz w:val="40"/>
          <w:szCs w:val="40"/>
          <w:rtl/>
        </w:rPr>
        <w:t>)</w:t>
      </w:r>
      <w:proofErr w:type="gramEnd"/>
      <w:r w:rsidRPr="004C1A5F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ثانيا - </w:t>
      </w: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>القصة :</w:t>
      </w:r>
      <w:proofErr w:type="gramEnd"/>
    </w:p>
    <w:p w:rsidR="00A57C52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قصص الأنبياء عليهم السلام مع أقوامهم المؤمنين منهم والكافرين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ثالثا :</w:t>
      </w:r>
      <w:proofErr w:type="gramEnd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عناصر الكون :</w:t>
      </w:r>
    </w:p>
    <w:p w:rsidR="004974A8" w:rsidRPr="004C1A5F" w:rsidRDefault="0071361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 w:hint="cs"/>
          <w:sz w:val="40"/>
          <w:szCs w:val="40"/>
          <w:rtl/>
        </w:rPr>
        <w:t xml:space="preserve">1- </w:t>
      </w:r>
      <w:r w:rsidR="004974A8" w:rsidRPr="004C1A5F">
        <w:rPr>
          <w:rFonts w:ascii="Traditional Arabic" w:hAnsi="Traditional Arabic" w:cs="Traditional Arabic"/>
          <w:sz w:val="40"/>
          <w:szCs w:val="40"/>
          <w:rtl/>
        </w:rPr>
        <w:t xml:space="preserve">نبات 2 - حيوان 3 - طيور 4 - ماء 5 - جبال 6 - فلك 7 - حشرات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قال الله تعالى: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( سنريهم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آياتنا في الآفاق وفي أنفسهم حتى يتبين لهم أنه الحق ، أو لم يكف بربك أنه على كل شيء شهيد</w:t>
      </w:r>
      <w:r w:rsidR="00713618" w:rsidRPr="004C1A5F">
        <w:rPr>
          <w:rFonts w:ascii="Traditional Arabic" w:hAnsi="Traditional Arabic" w:cs="Traditional Arabic" w:hint="cs"/>
          <w:sz w:val="40"/>
          <w:szCs w:val="40"/>
          <w:rtl/>
        </w:rPr>
        <w:t>)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قال الله تعالى: </w:t>
      </w:r>
    </w:p>
    <w:p w:rsidR="004974A8" w:rsidRPr="004C1A5F" w:rsidRDefault="0071361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gramStart"/>
      <w:r w:rsidRPr="004C1A5F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4974A8" w:rsidRPr="004C1A5F">
        <w:rPr>
          <w:rFonts w:ascii="Traditional Arabic" w:hAnsi="Traditional Arabic" w:cs="Traditional Arabic"/>
          <w:sz w:val="40"/>
          <w:szCs w:val="40"/>
          <w:rtl/>
        </w:rPr>
        <w:t xml:space="preserve"> أو</w:t>
      </w:r>
      <w:proofErr w:type="gramEnd"/>
      <w:r w:rsidR="004974A8" w:rsidRPr="004C1A5F">
        <w:rPr>
          <w:rFonts w:ascii="Traditional Arabic" w:hAnsi="Traditional Arabic" w:cs="Traditional Arabic"/>
          <w:sz w:val="40"/>
          <w:szCs w:val="40"/>
          <w:rtl/>
        </w:rPr>
        <w:t xml:space="preserve"> لم يروا إلى الطير فوقهم صافات ويقبضن ،ما يمسكهن إلا الله ،إنه بكل شيء بصير </w:t>
      </w:r>
      <w:r w:rsidRPr="004C1A5F">
        <w:rPr>
          <w:rFonts w:ascii="Traditional Arabic" w:hAnsi="Traditional Arabic" w:cs="Traditional Arabic" w:hint="cs"/>
          <w:sz w:val="40"/>
          <w:szCs w:val="40"/>
          <w:rtl/>
        </w:rPr>
        <w:t>)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>رابعا :</w:t>
      </w:r>
      <w:proofErr w:type="gramEnd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العروض العملية :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يقصد بالعروض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العملية :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" توضيح مرئي لحقيقة أو فكرة أو عملية عامة فيقوم العارض بإيضاح كيف تعمل الأشياء "- قصة ابني آدم عندما قتل أحدهما الآخر فتوضح القصة الطريقة التي تمت بها الجريمة وتصف الموقف بتفاصيله 0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 w:hint="cs"/>
          <w:sz w:val="40"/>
          <w:szCs w:val="40"/>
          <w:rtl/>
        </w:rPr>
      </w:pP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خامسا :</w:t>
      </w:r>
      <w:proofErr w:type="gramEnd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الرحلات التعليمية :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وقد ورد الحث على ذلك في قوله تعالى: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( فلولا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نفر من كل فرقة منهم طائفة ليتفقهوا في الدين ولينذروا قومهم إذا رجعوا إليهم لعلهم يحذرون(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proofErr w:type="gramStart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>سادسا :</w:t>
      </w:r>
      <w:proofErr w:type="gramEnd"/>
      <w:r w:rsidRPr="004C1A5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الزيارات الميدانية :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والهدف منها في القرآن التعرف على آثار </w:t>
      </w:r>
      <w:proofErr w:type="gramStart"/>
      <w:r w:rsidRPr="004C1A5F">
        <w:rPr>
          <w:rFonts w:ascii="Traditional Arabic" w:hAnsi="Traditional Arabic" w:cs="Traditional Arabic"/>
          <w:sz w:val="40"/>
          <w:szCs w:val="40"/>
          <w:rtl/>
        </w:rPr>
        <w:t>المكذبين :</w:t>
      </w:r>
      <w:proofErr w:type="gramEnd"/>
      <w:r w:rsidRPr="004C1A5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4974A8" w:rsidRPr="004C1A5F" w:rsidRDefault="004974A8" w:rsidP="004C1A5F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4C1A5F">
        <w:rPr>
          <w:rFonts w:ascii="Traditional Arabic" w:hAnsi="Traditional Arabic" w:cs="Traditional Arabic"/>
          <w:sz w:val="40"/>
          <w:szCs w:val="40"/>
          <w:rtl/>
        </w:rPr>
        <w:t>-1في الب</w:t>
      </w:r>
      <w:bookmarkStart w:id="0" w:name="_GoBack"/>
      <w:bookmarkEnd w:id="0"/>
      <w:r w:rsidRPr="004C1A5F">
        <w:rPr>
          <w:rFonts w:ascii="Traditional Arabic" w:hAnsi="Traditional Arabic" w:cs="Traditional Arabic"/>
          <w:sz w:val="40"/>
          <w:szCs w:val="40"/>
          <w:rtl/>
        </w:rPr>
        <w:t>يئة 2 - خارج البيئة</w:t>
      </w:r>
    </w:p>
    <w:sectPr w:rsidR="004974A8" w:rsidRPr="004C1A5F" w:rsidSect="00713618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A8"/>
    <w:rsid w:val="0013184C"/>
    <w:rsid w:val="004974A8"/>
    <w:rsid w:val="004C1A5F"/>
    <w:rsid w:val="00713618"/>
    <w:rsid w:val="00A57C52"/>
    <w:rsid w:val="00B3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CCF8A"/>
  <w15:chartTrackingRefBased/>
  <w15:docId w15:val="{F79806E6-199C-4BD6-8748-C0501BBF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2017-12-11T13:40:00Z</dcterms:created>
  <dcterms:modified xsi:type="dcterms:W3CDTF">2017-12-11T14:46:00Z</dcterms:modified>
</cp:coreProperties>
</file>