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08" w:rsidRPr="006A2C4F" w:rsidRDefault="00420C08" w:rsidP="006A2C4F">
      <w:pPr>
        <w:spacing w:line="360" w:lineRule="auto"/>
        <w:ind w:right="180"/>
        <w:rPr>
          <w:rFonts w:hint="cs"/>
          <w:sz w:val="32"/>
          <w:szCs w:val="32"/>
          <w:rtl/>
          <w:lang w:bidi="ar-EG"/>
        </w:rPr>
      </w:pPr>
      <w:bookmarkStart w:id="0" w:name="_GoBack"/>
    </w:p>
    <w:p w:rsidR="00420C08" w:rsidRPr="006A2C4F" w:rsidRDefault="006A2C4F" w:rsidP="006A2C4F">
      <w:pPr>
        <w:spacing w:line="360" w:lineRule="auto"/>
        <w:ind w:right="180"/>
        <w:rPr>
          <w:rFonts w:hint="cs"/>
          <w:sz w:val="32"/>
          <w:szCs w:val="32"/>
          <w:rtl/>
          <w:lang w:bidi="ar-EG"/>
        </w:rPr>
      </w:pPr>
      <w:r w:rsidRPr="006A2C4F">
        <w:rPr>
          <w:rFonts w:hint="cs"/>
          <w:sz w:val="32"/>
          <w:szCs w:val="32"/>
          <w:rtl/>
          <w:lang w:bidi="ar-EG"/>
        </w:rPr>
        <w:t xml:space="preserve">                               </w:t>
      </w:r>
    </w:p>
    <w:p w:rsidR="00420C08" w:rsidRPr="006A2C4F" w:rsidRDefault="00420C08" w:rsidP="006A2C4F">
      <w:pPr>
        <w:spacing w:line="360" w:lineRule="auto"/>
        <w:ind w:right="180"/>
        <w:rPr>
          <w:rFonts w:hint="cs"/>
          <w:sz w:val="32"/>
          <w:szCs w:val="32"/>
          <w:rtl/>
          <w:lang w:bidi="ar-EG"/>
        </w:rPr>
      </w:pPr>
    </w:p>
    <w:p w:rsidR="00420C08" w:rsidRPr="006A2C4F" w:rsidRDefault="00420C08" w:rsidP="006A2C4F">
      <w:pPr>
        <w:spacing w:line="360" w:lineRule="auto"/>
        <w:ind w:right="180"/>
        <w:rPr>
          <w:rFonts w:hint="cs"/>
          <w:sz w:val="32"/>
          <w:szCs w:val="32"/>
          <w:rtl/>
          <w:lang w:bidi="ar-EG"/>
        </w:rPr>
      </w:pPr>
    </w:p>
    <w:p w:rsidR="00420C08" w:rsidRPr="006A2C4F" w:rsidRDefault="00420C08" w:rsidP="006A2C4F">
      <w:pPr>
        <w:spacing w:line="360" w:lineRule="auto"/>
        <w:ind w:right="180"/>
        <w:rPr>
          <w:rFonts w:hint="cs"/>
          <w:sz w:val="32"/>
          <w:szCs w:val="32"/>
          <w:rtl/>
          <w:lang w:bidi="ar-EG"/>
        </w:rPr>
      </w:pPr>
    </w:p>
    <w:p w:rsidR="00420C08" w:rsidRPr="006A2C4F" w:rsidRDefault="00420C08" w:rsidP="006A2C4F">
      <w:pPr>
        <w:spacing w:line="360" w:lineRule="auto"/>
        <w:ind w:right="180"/>
        <w:rPr>
          <w:rFonts w:hint="cs"/>
          <w:sz w:val="32"/>
          <w:szCs w:val="32"/>
          <w:rtl/>
          <w:lang w:bidi="ar-EG"/>
        </w:rPr>
      </w:pPr>
    </w:p>
    <w:p w:rsidR="00420C08" w:rsidRPr="006A2C4F" w:rsidRDefault="00420C08" w:rsidP="006A2C4F">
      <w:pPr>
        <w:spacing w:line="360" w:lineRule="auto"/>
        <w:ind w:right="180"/>
        <w:rPr>
          <w:rFonts w:hint="cs"/>
          <w:sz w:val="32"/>
          <w:szCs w:val="32"/>
          <w:rtl/>
          <w:lang w:bidi="ar-EG"/>
        </w:rPr>
      </w:pPr>
    </w:p>
    <w:p w:rsidR="00420C08" w:rsidRPr="006A2C4F" w:rsidRDefault="00420C08" w:rsidP="006A2C4F">
      <w:pPr>
        <w:spacing w:line="360" w:lineRule="auto"/>
        <w:ind w:right="180"/>
        <w:rPr>
          <w:rFonts w:hint="cs"/>
          <w:sz w:val="32"/>
          <w:szCs w:val="32"/>
          <w:rtl/>
          <w:lang w:bidi="ar-EG"/>
        </w:rPr>
      </w:pPr>
    </w:p>
    <w:p w:rsidR="00420C08" w:rsidRPr="006A2C4F" w:rsidRDefault="00420C08" w:rsidP="006A2C4F">
      <w:pPr>
        <w:spacing w:line="360" w:lineRule="auto"/>
        <w:ind w:right="180"/>
        <w:rPr>
          <w:rFonts w:hint="cs"/>
          <w:sz w:val="32"/>
          <w:szCs w:val="32"/>
          <w:rtl/>
          <w:lang w:bidi="ar-EG"/>
        </w:rPr>
      </w:pPr>
      <w:r w:rsidRPr="006A2C4F">
        <w:rPr>
          <w:rFonts w:hint="cs"/>
          <w:sz w:val="32"/>
          <w:szCs w:val="32"/>
          <w:rtl/>
          <w:lang w:bidi="ar-EG"/>
        </w:rPr>
        <w:t xml:space="preserve"> </w:t>
      </w:r>
    </w:p>
    <w:p w:rsidR="00420C08" w:rsidRPr="006A2C4F" w:rsidRDefault="00420C08" w:rsidP="006A2C4F">
      <w:pPr>
        <w:spacing w:line="360" w:lineRule="auto"/>
        <w:ind w:right="180"/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6A2C4F">
        <w:rPr>
          <w:rFonts w:hint="cs"/>
          <w:b/>
          <w:bCs/>
          <w:sz w:val="32"/>
          <w:szCs w:val="32"/>
          <w:rtl/>
          <w:lang w:bidi="ar-EG"/>
        </w:rPr>
        <w:t>الحـــــــــريــــــــــة</w:t>
      </w:r>
    </w:p>
    <w:p w:rsidR="00420C08" w:rsidRPr="006A2C4F" w:rsidRDefault="00420C08" w:rsidP="006A2C4F">
      <w:pPr>
        <w:spacing w:line="360" w:lineRule="auto"/>
        <w:ind w:right="180"/>
        <w:rPr>
          <w:rFonts w:hint="cs"/>
          <w:b/>
          <w:bCs/>
          <w:sz w:val="32"/>
          <w:szCs w:val="32"/>
          <w:rtl/>
          <w:lang w:bidi="ar-EG"/>
        </w:rPr>
      </w:pPr>
    </w:p>
    <w:p w:rsidR="00420C08" w:rsidRPr="006A2C4F" w:rsidRDefault="00420C08" w:rsidP="006A2C4F">
      <w:pPr>
        <w:spacing w:line="360" w:lineRule="auto"/>
        <w:ind w:right="180"/>
        <w:rPr>
          <w:rFonts w:cs="DecoType Naskh Swashes" w:hint="cs"/>
          <w:b/>
          <w:bCs/>
          <w:sz w:val="32"/>
          <w:szCs w:val="32"/>
          <w:rtl/>
          <w:lang w:bidi="ar-EG"/>
        </w:rPr>
      </w:pPr>
    </w:p>
    <w:p w:rsidR="00C56392" w:rsidRPr="006A2C4F" w:rsidRDefault="006A2C4F" w:rsidP="006A2C4F">
      <w:pPr>
        <w:spacing w:line="360" w:lineRule="auto"/>
        <w:ind w:right="180"/>
        <w:rPr>
          <w:rFonts w:cs="DecoType Naskh Swashes" w:hint="cs"/>
          <w:b/>
          <w:bCs/>
          <w:sz w:val="32"/>
          <w:szCs w:val="32"/>
          <w:rtl/>
          <w:lang w:bidi="ar-EG"/>
        </w:rPr>
      </w:pPr>
      <w:r w:rsidRPr="006A2C4F">
        <w:rPr>
          <w:rFonts w:cs="DecoType Naskh Swashes" w:hint="cs"/>
          <w:b/>
          <w:bCs/>
          <w:sz w:val="32"/>
          <w:szCs w:val="32"/>
          <w:rtl/>
          <w:lang w:bidi="ar-EG"/>
        </w:rPr>
        <w:t xml:space="preserve">                       </w:t>
      </w:r>
    </w:p>
    <w:p w:rsidR="00C56392" w:rsidRPr="006A2C4F" w:rsidRDefault="00C56392" w:rsidP="006A2C4F">
      <w:pPr>
        <w:spacing w:line="360" w:lineRule="auto"/>
        <w:ind w:right="180"/>
        <w:rPr>
          <w:rFonts w:cs="DecoType Naskh Swashes" w:hint="cs"/>
          <w:b/>
          <w:bCs/>
          <w:sz w:val="32"/>
          <w:szCs w:val="32"/>
          <w:rtl/>
          <w:lang w:bidi="ar-EG"/>
        </w:rPr>
      </w:pPr>
    </w:p>
    <w:p w:rsidR="00C56392" w:rsidRPr="006A2C4F" w:rsidRDefault="00C56392" w:rsidP="006A2C4F">
      <w:pPr>
        <w:spacing w:line="360" w:lineRule="auto"/>
        <w:ind w:right="180"/>
        <w:rPr>
          <w:rFonts w:cs="DecoType Naskh Swashes" w:hint="cs"/>
          <w:b/>
          <w:bCs/>
          <w:sz w:val="32"/>
          <w:szCs w:val="32"/>
          <w:rtl/>
          <w:lang w:bidi="ar-EG"/>
        </w:rPr>
      </w:pPr>
    </w:p>
    <w:p w:rsidR="00420C08" w:rsidRPr="006A2C4F" w:rsidRDefault="008377BD" w:rsidP="006A2C4F">
      <w:pPr>
        <w:spacing w:line="360" w:lineRule="auto"/>
        <w:ind w:right="180"/>
        <w:rPr>
          <w:rFonts w:cs="DecoType Naskh Swashes" w:hint="cs"/>
          <w:b/>
          <w:bCs/>
          <w:sz w:val="32"/>
          <w:szCs w:val="32"/>
          <w:rtl/>
          <w:lang w:bidi="ar-EG"/>
        </w:rPr>
      </w:pPr>
      <w:r w:rsidRPr="006A2C4F">
        <w:rPr>
          <w:rFonts w:cs="DecoType Naskh Swashes" w:hint="cs"/>
          <w:b/>
          <w:bCs/>
          <w:sz w:val="32"/>
          <w:szCs w:val="32"/>
          <w:rtl/>
          <w:lang w:bidi="ar-EG"/>
        </w:rPr>
        <w:t xml:space="preserve">                        </w:t>
      </w:r>
      <w:r w:rsidR="00420C08" w:rsidRPr="006A2C4F">
        <w:rPr>
          <w:rFonts w:cs="DecoType Naskh Swashes" w:hint="cs"/>
          <w:b/>
          <w:bCs/>
          <w:sz w:val="32"/>
          <w:szCs w:val="32"/>
          <w:rtl/>
          <w:lang w:bidi="ar-EG"/>
        </w:rPr>
        <w:t xml:space="preserve">                     </w:t>
      </w:r>
    </w:p>
    <w:p w:rsidR="00420C08" w:rsidRPr="006A2C4F" w:rsidRDefault="00420C08" w:rsidP="006A2C4F">
      <w:pPr>
        <w:pStyle w:val="NormalWeb"/>
        <w:bidi/>
        <w:spacing w:line="360" w:lineRule="auto"/>
        <w:ind w:left="-874" w:right="180"/>
        <w:rPr>
          <w:rFonts w:hint="cs"/>
          <w:b/>
          <w:bCs/>
          <w:sz w:val="32"/>
          <w:szCs w:val="32"/>
          <w:rtl/>
          <w:lang w:bidi="ar-EG"/>
        </w:rPr>
      </w:pPr>
      <w:r w:rsidRPr="006A2C4F">
        <w:rPr>
          <w:rFonts w:hint="cs"/>
          <w:b/>
          <w:bCs/>
          <w:sz w:val="32"/>
          <w:szCs w:val="32"/>
          <w:rtl/>
        </w:rPr>
        <w:t>ال</w:t>
      </w:r>
      <w:r w:rsidRPr="006A2C4F">
        <w:rPr>
          <w:b/>
          <w:bCs/>
          <w:sz w:val="32"/>
          <w:szCs w:val="32"/>
          <w:rtl/>
        </w:rPr>
        <w:t>حرية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هي حالة التحرر من القيود التي تكبل طاقات</w:t>
      </w:r>
      <w:r w:rsidRPr="006A2C4F">
        <w:rPr>
          <w:b/>
          <w:bCs/>
          <w:sz w:val="32"/>
          <w:szCs w:val="32"/>
        </w:rPr>
        <w:t xml:space="preserve"> </w:t>
      </w:r>
      <w:hyperlink r:id="rId6" w:tooltip="إنسان" w:history="1">
        <w:r w:rsidRPr="006A2C4F">
          <w:rPr>
            <w:rStyle w:val="Hyperlink"/>
            <w:b/>
            <w:bCs/>
            <w:sz w:val="32"/>
            <w:szCs w:val="32"/>
            <w:rtl/>
          </w:rPr>
          <w:t>الإنسان</w:t>
        </w:r>
      </w:hyperlink>
      <w:r w:rsidRPr="006A2C4F">
        <w:rPr>
          <w:b/>
          <w:bCs/>
          <w:sz w:val="32"/>
          <w:szCs w:val="32"/>
          <w:u w:val="single"/>
        </w:rPr>
        <w:t xml:space="preserve"> </w:t>
      </w:r>
      <w:hyperlink r:id="rId7" w:tooltip="إنتاج" w:history="1">
        <w:r w:rsidRPr="006A2C4F">
          <w:rPr>
            <w:rStyle w:val="Hyperlink"/>
            <w:b/>
            <w:bCs/>
            <w:sz w:val="32"/>
            <w:szCs w:val="32"/>
            <w:rtl/>
          </w:rPr>
          <w:t>وإنتاجه</w:t>
        </w:r>
      </w:hyperlink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سواء كانت قيودا مادية أو قيودا معنوية، فهي تشمل التخلص من</w:t>
      </w:r>
      <w:r w:rsidRPr="006A2C4F">
        <w:rPr>
          <w:b/>
          <w:bCs/>
          <w:sz w:val="32"/>
          <w:szCs w:val="32"/>
        </w:rPr>
        <w:t xml:space="preserve"> </w:t>
      </w:r>
      <w:hyperlink r:id="rId8" w:tooltip="عبودية" w:history="1">
        <w:r w:rsidRPr="006A2C4F">
          <w:rPr>
            <w:rStyle w:val="Hyperlink"/>
            <w:b/>
            <w:bCs/>
            <w:sz w:val="32"/>
            <w:szCs w:val="32"/>
            <w:rtl/>
          </w:rPr>
          <w:t>العبودية</w:t>
        </w:r>
      </w:hyperlink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لشخص أو جماعة، التخلص من الضغوط المفروضة على شخص ما لتنفيذ غرض ما، أو التخلص من الإجبار والفرض</w:t>
      </w:r>
      <w:r w:rsidRPr="006A2C4F">
        <w:rPr>
          <w:b/>
          <w:bCs/>
          <w:sz w:val="32"/>
          <w:szCs w:val="32"/>
        </w:rPr>
        <w:t>.</w:t>
      </w:r>
    </w:p>
    <w:p w:rsidR="00420C08" w:rsidRPr="006A2C4F" w:rsidRDefault="00420C08" w:rsidP="006A2C4F">
      <w:pPr>
        <w:pStyle w:val="NormalWeb"/>
        <w:bidi/>
        <w:spacing w:line="360" w:lineRule="auto"/>
        <w:ind w:left="-874" w:right="180"/>
        <w:rPr>
          <w:rFonts w:hint="cs"/>
          <w:b/>
          <w:bCs/>
          <w:sz w:val="32"/>
          <w:szCs w:val="32"/>
          <w:rtl/>
        </w:rPr>
      </w:pPr>
      <w:r w:rsidRPr="006A2C4F">
        <w:rPr>
          <w:b/>
          <w:bCs/>
          <w:sz w:val="32"/>
          <w:szCs w:val="32"/>
          <w:rtl/>
        </w:rPr>
        <w:t>الحرية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هي إمكانية الفرد بدون أي جبر أو ضغط خارجي على إتخاذ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قرار أو تحديد خيار من عدة إمكانيات موجودة. مفهوم الحرية يعيين بشكل عام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شرط الحكم الذاتي في معالجة موضوع ما</w:t>
      </w:r>
      <w:r w:rsidRPr="006A2C4F">
        <w:rPr>
          <w:b/>
          <w:bCs/>
          <w:sz w:val="32"/>
          <w:szCs w:val="32"/>
        </w:rPr>
        <w:t>.</w:t>
      </w:r>
    </w:p>
    <w:p w:rsidR="00420C08" w:rsidRPr="006A2C4F" w:rsidRDefault="00420C08" w:rsidP="006A2C4F">
      <w:pPr>
        <w:pStyle w:val="NormalWeb"/>
        <w:tabs>
          <w:tab w:val="left" w:pos="8126"/>
        </w:tabs>
        <w:bidi/>
        <w:spacing w:line="360" w:lineRule="auto"/>
        <w:ind w:left="-874" w:right="180"/>
        <w:rPr>
          <w:b/>
          <w:bCs/>
          <w:sz w:val="32"/>
          <w:szCs w:val="32"/>
        </w:rPr>
      </w:pPr>
      <w:r w:rsidRPr="006A2C4F">
        <w:rPr>
          <w:b/>
          <w:bCs/>
          <w:sz w:val="32"/>
          <w:szCs w:val="32"/>
          <w:rtl/>
        </w:rPr>
        <w:t>مفهوم الحرية السالبة والحرية الموجبة يعود إلى الفيلسوف إمانويل كانت</w:t>
      </w:r>
      <w:r w:rsidRPr="006A2C4F">
        <w:rPr>
          <w:b/>
          <w:bCs/>
          <w:sz w:val="32"/>
          <w:szCs w:val="32"/>
        </w:rPr>
        <w:t>.</w:t>
      </w:r>
    </w:p>
    <w:p w:rsidR="00420C08" w:rsidRPr="006A2C4F" w:rsidRDefault="00420C08" w:rsidP="006A2C4F">
      <w:pPr>
        <w:pStyle w:val="NormalWeb"/>
        <w:tabs>
          <w:tab w:val="left" w:pos="8126"/>
        </w:tabs>
        <w:bidi/>
        <w:spacing w:line="360" w:lineRule="auto"/>
        <w:ind w:left="-874" w:right="180"/>
        <w:rPr>
          <w:b/>
          <w:bCs/>
          <w:sz w:val="32"/>
          <w:szCs w:val="32"/>
        </w:rPr>
      </w:pPr>
      <w:r w:rsidRPr="006A2C4F">
        <w:rPr>
          <w:b/>
          <w:bCs/>
          <w:sz w:val="32"/>
          <w:szCs w:val="32"/>
          <w:rtl/>
        </w:rPr>
        <w:t>الحريه السالبة أو الشخصية هي إمكانية إتخاذ القرار دون قيود</w:t>
      </w:r>
      <w:r w:rsidRPr="006A2C4F">
        <w:rPr>
          <w:b/>
          <w:bCs/>
          <w:sz w:val="32"/>
          <w:szCs w:val="32"/>
        </w:rPr>
        <w:t>.</w:t>
      </w:r>
    </w:p>
    <w:p w:rsidR="00420C08" w:rsidRPr="006A2C4F" w:rsidRDefault="00420C08" w:rsidP="006A2C4F">
      <w:pPr>
        <w:pStyle w:val="NormalWeb"/>
        <w:tabs>
          <w:tab w:val="left" w:pos="8126"/>
        </w:tabs>
        <w:bidi/>
        <w:spacing w:line="360" w:lineRule="auto"/>
        <w:ind w:left="-874" w:right="180"/>
        <w:rPr>
          <w:b/>
          <w:bCs/>
          <w:sz w:val="32"/>
          <w:szCs w:val="32"/>
        </w:rPr>
      </w:pPr>
      <w:r w:rsidRPr="006A2C4F">
        <w:rPr>
          <w:b/>
          <w:bCs/>
          <w:sz w:val="32"/>
          <w:szCs w:val="32"/>
          <w:rtl/>
        </w:rPr>
        <w:t>الحرية الموجبة حرية معطاة أو إمكانية معطاة ليستطيع الإنسان ممارسة الحرية السالبة (الشخصية</w:t>
      </w:r>
      <w:r w:rsidRPr="006A2C4F">
        <w:rPr>
          <w:b/>
          <w:bCs/>
          <w:sz w:val="32"/>
          <w:szCs w:val="32"/>
        </w:rPr>
        <w:t>)</w:t>
      </w:r>
    </w:p>
    <w:p w:rsidR="00420C08" w:rsidRPr="006A2C4F" w:rsidRDefault="00420C08" w:rsidP="006A2C4F">
      <w:pPr>
        <w:pStyle w:val="NormalWeb"/>
        <w:tabs>
          <w:tab w:val="left" w:pos="8126"/>
        </w:tabs>
        <w:bidi/>
        <w:spacing w:line="360" w:lineRule="auto"/>
        <w:ind w:left="-874" w:right="180"/>
        <w:rPr>
          <w:b/>
          <w:bCs/>
          <w:sz w:val="32"/>
          <w:szCs w:val="32"/>
        </w:rPr>
      </w:pPr>
      <w:r w:rsidRPr="006A2C4F">
        <w:rPr>
          <w:b/>
          <w:bCs/>
          <w:sz w:val="32"/>
          <w:szCs w:val="32"/>
          <w:rtl/>
        </w:rPr>
        <w:lastRenderedPageBreak/>
        <w:t>مثال : إذا كانت الحرية السالبة هي حرية إبداء الرأي مثلا, تكون الحرية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الموجبة في هذا المثال : إمكانية استخدام الإعلام مثلا لممارسة هذه الحرية</w:t>
      </w:r>
      <w:r w:rsidRPr="006A2C4F">
        <w:rPr>
          <w:b/>
          <w:bCs/>
          <w:sz w:val="32"/>
          <w:szCs w:val="32"/>
        </w:rPr>
        <w:t>.</w:t>
      </w:r>
    </w:p>
    <w:p w:rsidR="00420C08" w:rsidRPr="006A2C4F" w:rsidRDefault="00420C08" w:rsidP="006A2C4F">
      <w:pPr>
        <w:pStyle w:val="NormalWeb"/>
        <w:tabs>
          <w:tab w:val="left" w:pos="8126"/>
        </w:tabs>
        <w:bidi/>
        <w:spacing w:line="360" w:lineRule="auto"/>
        <w:ind w:left="-874" w:right="180"/>
        <w:rPr>
          <w:b/>
          <w:bCs/>
          <w:sz w:val="32"/>
          <w:szCs w:val="32"/>
        </w:rPr>
      </w:pPr>
      <w:r w:rsidRPr="006A2C4F">
        <w:rPr>
          <w:b/>
          <w:bCs/>
          <w:sz w:val="32"/>
          <w:szCs w:val="32"/>
        </w:rPr>
        <w:br/>
      </w:r>
      <w:r w:rsidRPr="006A2C4F">
        <w:rPr>
          <w:b/>
          <w:bCs/>
          <w:sz w:val="32"/>
          <w:szCs w:val="32"/>
          <w:rtl/>
        </w:rPr>
        <w:t>يمكن تقديم تعريف عام للحرية يشمل جميع أنواع الحرية الممكنة وهو كما يلي</w:t>
      </w:r>
      <w:r w:rsidRPr="006A2C4F">
        <w:rPr>
          <w:b/>
          <w:bCs/>
          <w:sz w:val="32"/>
          <w:szCs w:val="32"/>
        </w:rPr>
        <w:t>: "</w:t>
      </w:r>
      <w:r w:rsidRPr="006A2C4F">
        <w:rPr>
          <w:b/>
          <w:bCs/>
          <w:sz w:val="32"/>
          <w:szCs w:val="32"/>
          <w:rtl/>
        </w:rPr>
        <w:t>الحرية هي غياب الإكراه" ولأخذ بعين الاعتبار التعقيد في مجال تعريف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الحرية والبرهنة على وجودها أو عدم وجودها نستحضر قولة الفيلسوف ألن يقول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فيها: "إن تقديم حجة على وجود الحرية سيقتل الحرية". وقد يعترض معترض على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أن الحرية توجد بالتعدد وليس بالمفرد: -ففي مجال الفيزياء مثلا هناك حرية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سقوط الأجسام (أي يسقط الجسم بحرية بغض النظر عن كل القوى ما عدا الثقالة</w:t>
      </w:r>
      <w:r w:rsidRPr="006A2C4F">
        <w:rPr>
          <w:b/>
          <w:bCs/>
          <w:sz w:val="32"/>
          <w:szCs w:val="32"/>
        </w:rPr>
        <w:t xml:space="preserve">) - </w:t>
      </w:r>
      <w:r w:rsidRPr="006A2C4F">
        <w:rPr>
          <w:b/>
          <w:bCs/>
          <w:sz w:val="32"/>
          <w:szCs w:val="32"/>
          <w:rtl/>
        </w:rPr>
        <w:t>وفي مجال السياسية: حرية التجمع والرأي وتكوين الجمعيات... في الاقتصاد</w:t>
      </w:r>
      <w:r w:rsidRPr="006A2C4F">
        <w:rPr>
          <w:b/>
          <w:bCs/>
          <w:sz w:val="32"/>
          <w:szCs w:val="32"/>
        </w:rPr>
        <w:t xml:space="preserve">: </w:t>
      </w:r>
      <w:r w:rsidRPr="006A2C4F">
        <w:rPr>
          <w:b/>
          <w:bCs/>
          <w:sz w:val="32"/>
          <w:szCs w:val="32"/>
          <w:rtl/>
        </w:rPr>
        <w:t>التبادل الحر (أي التجارة التي لا تخضع لإكراهات جمركية ولفرض الأسعار</w:t>
      </w:r>
      <w:r w:rsidRPr="006A2C4F">
        <w:rPr>
          <w:b/>
          <w:bCs/>
          <w:sz w:val="32"/>
          <w:szCs w:val="32"/>
        </w:rPr>
        <w:t>...</w:t>
      </w:r>
    </w:p>
    <w:p w:rsidR="00420C08" w:rsidRPr="006A2C4F" w:rsidRDefault="00420C08" w:rsidP="006A2C4F">
      <w:pPr>
        <w:pStyle w:val="NormalWeb"/>
        <w:numPr>
          <w:ilvl w:val="0"/>
          <w:numId w:val="1"/>
        </w:numPr>
        <w:tabs>
          <w:tab w:val="left" w:pos="8126"/>
        </w:tabs>
        <w:bidi/>
        <w:spacing w:line="360" w:lineRule="auto"/>
        <w:ind w:right="180"/>
        <w:rPr>
          <w:rFonts w:hint="cs"/>
          <w:b/>
          <w:bCs/>
          <w:sz w:val="32"/>
          <w:szCs w:val="32"/>
          <w:rtl/>
        </w:rPr>
      </w:pPr>
      <w:r w:rsidRPr="006A2C4F">
        <w:rPr>
          <w:b/>
          <w:bCs/>
          <w:sz w:val="32"/>
          <w:szCs w:val="32"/>
          <w:rtl/>
        </w:rPr>
        <w:t>في الفلسفة: الحرية المعنية هي مفهوم الحرية بصفة عامة، أي كمفهوم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بغض النظر عن هذه الوضعية التاريخية الاجتماعية أو تلك، وبهذا المعنى يقول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أندري لالاند: "إن فكرة الحرية المطلقة التي يمكن أن ننعتها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بالميتافيزيقية، وخاصة في تعارضها مع الطبيعة تقتضي وجود فعل إنساني محرر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من جميع العلل" نستنتج من هذا التعريف: أن الحرية المطلقة هي القدرة على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الفعل أو الامتناع عن الفعل في استقلال عن الإكراهات الخارجية والداخلية</w:t>
      </w:r>
      <w:r w:rsidRPr="006A2C4F">
        <w:rPr>
          <w:b/>
          <w:bCs/>
          <w:sz w:val="32"/>
          <w:szCs w:val="32"/>
        </w:rPr>
        <w:t xml:space="preserve"> (</w:t>
      </w:r>
      <w:r w:rsidRPr="006A2C4F">
        <w:rPr>
          <w:b/>
          <w:bCs/>
          <w:sz w:val="32"/>
          <w:szCs w:val="32"/>
          <w:rtl/>
        </w:rPr>
        <w:t>أفكار وغرائز وعادات</w:t>
      </w:r>
      <w:r w:rsidRPr="006A2C4F">
        <w:rPr>
          <w:b/>
          <w:bCs/>
          <w:sz w:val="32"/>
          <w:szCs w:val="32"/>
        </w:rPr>
        <w:t>...)</w:t>
      </w:r>
    </w:p>
    <w:p w:rsidR="00420C08" w:rsidRPr="006A2C4F" w:rsidRDefault="00420C08" w:rsidP="006A2C4F">
      <w:pPr>
        <w:pStyle w:val="NormalWeb"/>
        <w:bidi/>
        <w:spacing w:line="360" w:lineRule="auto"/>
        <w:ind w:left="-874" w:right="-180"/>
        <w:rPr>
          <w:b/>
          <w:bCs/>
          <w:sz w:val="32"/>
          <w:szCs w:val="32"/>
        </w:rPr>
      </w:pPr>
      <w:r w:rsidRPr="006A2C4F">
        <w:rPr>
          <w:b/>
          <w:bCs/>
          <w:sz w:val="32"/>
          <w:szCs w:val="32"/>
          <w:rtl/>
        </w:rPr>
        <w:t>مفهوم الحرية السالبة والحرية الموجبة يعود إلى الفيلسوف إمانويل كانت</w:t>
      </w:r>
      <w:r w:rsidRPr="006A2C4F">
        <w:rPr>
          <w:b/>
          <w:bCs/>
          <w:sz w:val="32"/>
          <w:szCs w:val="32"/>
        </w:rPr>
        <w:t>.</w:t>
      </w:r>
    </w:p>
    <w:p w:rsidR="00420C08" w:rsidRPr="006A2C4F" w:rsidRDefault="00420C08" w:rsidP="006A2C4F">
      <w:pPr>
        <w:pStyle w:val="NormalWeb"/>
        <w:bidi/>
        <w:spacing w:line="360" w:lineRule="auto"/>
        <w:ind w:left="-874" w:right="-180"/>
        <w:rPr>
          <w:b/>
          <w:bCs/>
          <w:sz w:val="32"/>
          <w:szCs w:val="32"/>
        </w:rPr>
      </w:pPr>
      <w:r w:rsidRPr="006A2C4F">
        <w:rPr>
          <w:b/>
          <w:bCs/>
          <w:sz w:val="32"/>
          <w:szCs w:val="32"/>
          <w:rtl/>
        </w:rPr>
        <w:t>الحريه السالبة أو الشخصية هي إمكانية إتخاذ القرار دون قيود</w:t>
      </w:r>
      <w:r w:rsidRPr="006A2C4F">
        <w:rPr>
          <w:b/>
          <w:bCs/>
          <w:sz w:val="32"/>
          <w:szCs w:val="32"/>
        </w:rPr>
        <w:t>.</w:t>
      </w:r>
    </w:p>
    <w:p w:rsidR="00420C08" w:rsidRPr="006A2C4F" w:rsidRDefault="00420C08" w:rsidP="006A2C4F">
      <w:pPr>
        <w:pStyle w:val="NormalWeb"/>
        <w:bidi/>
        <w:spacing w:line="360" w:lineRule="auto"/>
        <w:ind w:left="-874" w:right="-180"/>
        <w:rPr>
          <w:b/>
          <w:bCs/>
          <w:sz w:val="32"/>
          <w:szCs w:val="32"/>
        </w:rPr>
      </w:pPr>
      <w:r w:rsidRPr="006A2C4F">
        <w:rPr>
          <w:b/>
          <w:bCs/>
          <w:sz w:val="32"/>
          <w:szCs w:val="32"/>
          <w:rtl/>
        </w:rPr>
        <w:t>الحرية الموجبة حرية معطاة أو إمكانية معطاة ليستطيع الإنسان ممارسة الحرية السالبة (الشخصية</w:t>
      </w:r>
      <w:r w:rsidRPr="006A2C4F">
        <w:rPr>
          <w:b/>
          <w:bCs/>
          <w:sz w:val="32"/>
          <w:szCs w:val="32"/>
        </w:rPr>
        <w:t>)</w:t>
      </w:r>
    </w:p>
    <w:p w:rsidR="00420C08" w:rsidRPr="006A2C4F" w:rsidRDefault="00420C08" w:rsidP="006A2C4F">
      <w:pPr>
        <w:pStyle w:val="NormalWeb"/>
        <w:bidi/>
        <w:spacing w:line="360" w:lineRule="auto"/>
        <w:ind w:left="-874" w:right="-180"/>
        <w:rPr>
          <w:rFonts w:hint="cs"/>
          <w:b/>
          <w:bCs/>
          <w:sz w:val="32"/>
          <w:szCs w:val="32"/>
          <w:rtl/>
        </w:rPr>
      </w:pPr>
      <w:r w:rsidRPr="006A2C4F">
        <w:rPr>
          <w:b/>
          <w:bCs/>
          <w:sz w:val="32"/>
          <w:szCs w:val="32"/>
          <w:rtl/>
        </w:rPr>
        <w:t>مثال : إذا كانت الحرية السالبة هي حرية إبداء الرأي مثلا, تكون الحرية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الموجبة في هذا المثال : إمكانية استخدام الإعلام مثلا لممارسة هذه الحرية</w:t>
      </w:r>
      <w:r w:rsidRPr="006A2C4F">
        <w:rPr>
          <w:b/>
          <w:bCs/>
          <w:sz w:val="32"/>
          <w:szCs w:val="32"/>
        </w:rPr>
        <w:t>.</w:t>
      </w:r>
    </w:p>
    <w:p w:rsidR="008377BD" w:rsidRPr="006A2C4F" w:rsidRDefault="008377BD" w:rsidP="006A2C4F">
      <w:pPr>
        <w:pStyle w:val="NormalWeb"/>
        <w:bidi/>
        <w:spacing w:line="360" w:lineRule="auto"/>
        <w:ind w:left="-874" w:right="-180"/>
        <w:rPr>
          <w:rFonts w:hint="cs"/>
          <w:b/>
          <w:bCs/>
          <w:sz w:val="32"/>
          <w:szCs w:val="32"/>
          <w:rtl/>
        </w:rPr>
      </w:pPr>
    </w:p>
    <w:p w:rsidR="008377BD" w:rsidRPr="006A2C4F" w:rsidRDefault="008377BD" w:rsidP="006A2C4F">
      <w:pPr>
        <w:pStyle w:val="NormalWeb"/>
        <w:bidi/>
        <w:spacing w:line="360" w:lineRule="auto"/>
        <w:ind w:left="-874" w:right="-180"/>
        <w:rPr>
          <w:rFonts w:hint="cs"/>
          <w:b/>
          <w:bCs/>
          <w:sz w:val="32"/>
          <w:szCs w:val="32"/>
          <w:rtl/>
        </w:rPr>
      </w:pPr>
    </w:p>
    <w:p w:rsidR="008377BD" w:rsidRPr="006A2C4F" w:rsidRDefault="008377BD" w:rsidP="006A2C4F">
      <w:pPr>
        <w:pStyle w:val="NormalWeb"/>
        <w:bidi/>
        <w:spacing w:line="360" w:lineRule="auto"/>
        <w:ind w:left="-874" w:right="-180"/>
        <w:rPr>
          <w:rFonts w:hint="cs"/>
          <w:b/>
          <w:bCs/>
          <w:sz w:val="32"/>
          <w:szCs w:val="32"/>
          <w:rtl/>
        </w:rPr>
      </w:pPr>
    </w:p>
    <w:p w:rsidR="008377BD" w:rsidRPr="006A2C4F" w:rsidRDefault="008377BD" w:rsidP="006A2C4F">
      <w:pPr>
        <w:pStyle w:val="NormalWeb"/>
        <w:bidi/>
        <w:spacing w:line="360" w:lineRule="auto"/>
        <w:ind w:left="-874" w:right="-180"/>
        <w:rPr>
          <w:rFonts w:hint="cs"/>
          <w:b/>
          <w:bCs/>
          <w:sz w:val="32"/>
          <w:szCs w:val="32"/>
          <w:rtl/>
        </w:rPr>
      </w:pPr>
    </w:p>
    <w:p w:rsidR="008377BD" w:rsidRPr="006A2C4F" w:rsidRDefault="008377BD" w:rsidP="006A2C4F">
      <w:pPr>
        <w:pStyle w:val="NormalWeb"/>
        <w:bidi/>
        <w:spacing w:line="360" w:lineRule="auto"/>
        <w:ind w:left="-874" w:right="-180"/>
        <w:rPr>
          <w:rFonts w:hint="cs"/>
          <w:b/>
          <w:bCs/>
          <w:sz w:val="32"/>
          <w:szCs w:val="32"/>
        </w:rPr>
      </w:pPr>
    </w:p>
    <w:p w:rsidR="00420C08" w:rsidRPr="006A2C4F" w:rsidRDefault="00420C08" w:rsidP="006A2C4F">
      <w:pPr>
        <w:pStyle w:val="NormalWeb"/>
        <w:bidi/>
        <w:spacing w:line="360" w:lineRule="auto"/>
        <w:ind w:left="-874" w:right="-180"/>
        <w:rPr>
          <w:rFonts w:hint="cs"/>
          <w:b/>
          <w:bCs/>
          <w:sz w:val="32"/>
          <w:szCs w:val="32"/>
          <w:rtl/>
          <w:lang w:bidi="ar-EG"/>
        </w:rPr>
      </w:pPr>
      <w:r w:rsidRPr="006A2C4F">
        <w:rPr>
          <w:b/>
          <w:bCs/>
          <w:sz w:val="32"/>
          <w:szCs w:val="32"/>
          <w:rtl/>
        </w:rPr>
        <w:t>يمكن تقديم تعريف عام للحرية يشمل جميع أنواع الحرية الممكنة وهو كما يلي</w:t>
      </w:r>
      <w:r w:rsidRPr="006A2C4F">
        <w:rPr>
          <w:b/>
          <w:bCs/>
          <w:sz w:val="32"/>
          <w:szCs w:val="32"/>
        </w:rPr>
        <w:t>: "</w:t>
      </w:r>
      <w:r w:rsidRPr="006A2C4F">
        <w:rPr>
          <w:b/>
          <w:bCs/>
          <w:sz w:val="32"/>
          <w:szCs w:val="32"/>
          <w:rtl/>
        </w:rPr>
        <w:t>الحرية هي غياب الإكراه" ولأخذ بعين الاعتبار التعقيد في مجال تعريف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الحرية والبرهنة على وجودها أو عدم وجودها نستحضر قولة الفيلسوف ألن يقول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فيها: "إن تقديم حجة على وجود الحرية سيقتل الحرية". وقد يعترض معترض على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أن الحرية توجد بالتعدد وليس بالمفرد: -ففي مجال الفيزياء مثلا هناك حرية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سقوط الأجسام (أي يسقط الجسم بحرية بغض النظر عن كل القوى ما عدا الثقالة</w:t>
      </w:r>
      <w:r w:rsidRPr="006A2C4F">
        <w:rPr>
          <w:b/>
          <w:bCs/>
          <w:sz w:val="32"/>
          <w:szCs w:val="32"/>
        </w:rPr>
        <w:t xml:space="preserve">) - </w:t>
      </w:r>
      <w:r w:rsidRPr="006A2C4F">
        <w:rPr>
          <w:b/>
          <w:bCs/>
          <w:sz w:val="32"/>
          <w:szCs w:val="32"/>
          <w:rtl/>
        </w:rPr>
        <w:t>وفي مجال السياسية: حرية التجمع والرأي وتكوين الجمعيات... في الاقتصاد</w:t>
      </w:r>
      <w:r w:rsidRPr="006A2C4F">
        <w:rPr>
          <w:b/>
          <w:bCs/>
          <w:sz w:val="32"/>
          <w:szCs w:val="32"/>
        </w:rPr>
        <w:t xml:space="preserve">: </w:t>
      </w:r>
      <w:r w:rsidRPr="006A2C4F">
        <w:rPr>
          <w:b/>
          <w:bCs/>
          <w:sz w:val="32"/>
          <w:szCs w:val="32"/>
          <w:rtl/>
        </w:rPr>
        <w:t>التبادل الحر (أي التجارة التي لا تخضع لإكراهات جمركية ولفرض الأسعار</w:t>
      </w:r>
      <w:r w:rsidRPr="006A2C4F">
        <w:rPr>
          <w:b/>
          <w:bCs/>
          <w:sz w:val="32"/>
          <w:szCs w:val="32"/>
        </w:rPr>
        <w:t>...</w:t>
      </w:r>
    </w:p>
    <w:p w:rsidR="00420C08" w:rsidRPr="006A2C4F" w:rsidRDefault="00420C08" w:rsidP="006A2C4F">
      <w:pPr>
        <w:pStyle w:val="NormalWeb"/>
        <w:bidi/>
        <w:spacing w:line="360" w:lineRule="auto"/>
        <w:ind w:left="-874" w:right="-180"/>
        <w:rPr>
          <w:rFonts w:hint="cs"/>
          <w:b/>
          <w:bCs/>
          <w:sz w:val="32"/>
          <w:szCs w:val="32"/>
          <w:rtl/>
        </w:rPr>
      </w:pPr>
      <w:r w:rsidRPr="006A2C4F">
        <w:rPr>
          <w:b/>
          <w:bCs/>
          <w:sz w:val="32"/>
          <w:szCs w:val="32"/>
        </w:rPr>
        <w:t xml:space="preserve">- </w:t>
      </w:r>
      <w:r w:rsidRPr="006A2C4F">
        <w:rPr>
          <w:b/>
          <w:bCs/>
          <w:sz w:val="32"/>
          <w:szCs w:val="32"/>
          <w:rtl/>
        </w:rPr>
        <w:t>في الفلسفة: الحرية المعنية هي مفهوم الحرية بصفة عامة، أي كمفهوم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بغض النظر عن هذه الوضعية التاريخية الاجتماعية أو تلك، وبهذا المعنى يقول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أندري لالاند: "إن فكرة الحرية المطلقة التي يمكن أن ننعتها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بالميتافيزيقية، وخاصة في تعارضها مع الطبيعة تقتضي وجود فعل إنساني محرر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من جميع العلل" نستنتج من هذا التعريف: أن الحرية المطلقة هي القدرة على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الفعل أو الامتناع عن الفعل في استقلال عن الإكراهات الخارجية والداخلية</w:t>
      </w:r>
      <w:r w:rsidRPr="006A2C4F">
        <w:rPr>
          <w:b/>
          <w:bCs/>
          <w:sz w:val="32"/>
          <w:szCs w:val="32"/>
        </w:rPr>
        <w:t xml:space="preserve"> (</w:t>
      </w:r>
      <w:r w:rsidRPr="006A2C4F">
        <w:rPr>
          <w:b/>
          <w:bCs/>
          <w:sz w:val="32"/>
          <w:szCs w:val="32"/>
          <w:rtl/>
        </w:rPr>
        <w:t>أفكار وغرائز وعادات</w:t>
      </w:r>
      <w:r w:rsidRPr="006A2C4F">
        <w:rPr>
          <w:b/>
          <w:bCs/>
          <w:sz w:val="32"/>
          <w:szCs w:val="32"/>
        </w:rPr>
        <w:t>...)</w:t>
      </w:r>
    </w:p>
    <w:p w:rsidR="008377BD" w:rsidRPr="006A2C4F" w:rsidRDefault="008377BD" w:rsidP="006A2C4F">
      <w:pPr>
        <w:pStyle w:val="spip"/>
        <w:bidi/>
        <w:spacing w:line="360" w:lineRule="auto"/>
        <w:ind w:left="-694"/>
        <w:rPr>
          <w:b/>
          <w:bCs/>
          <w:sz w:val="32"/>
          <w:szCs w:val="32"/>
        </w:rPr>
      </w:pPr>
      <w:r w:rsidRPr="006A2C4F">
        <w:rPr>
          <w:b/>
          <w:bCs/>
          <w:sz w:val="32"/>
          <w:szCs w:val="32"/>
          <w:rtl/>
        </w:rPr>
        <w:t>حرية هي قضية الإنسان منذ بدء وعيه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وهي من طبيعته و«صراعه في الحياة متحدياً ومناضلاً في كل المحاولات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الفاعلة لمصيره. يتناوب فيها أو يتلاعب بها، دون أن يمارسها كما يجب أن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تكون ويرتد عنها مطالباً بها في إطار أسبابها الموجبة باسم القيم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الإنسانية كذلك كان التاريخ حافلاً بالتناقض في هذا الصراع بين الإنسان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بفرديته وبين واقعه الاجتماعي محاولاً كشف الحقيقة بفهم الوجود بين ذاتيته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ومجتمعه</w:t>
      </w:r>
      <w:r w:rsidRPr="006A2C4F">
        <w:rPr>
          <w:b/>
          <w:bCs/>
          <w:sz w:val="32"/>
          <w:szCs w:val="32"/>
        </w:rPr>
        <w:t>.</w:t>
      </w:r>
    </w:p>
    <w:p w:rsidR="008377BD" w:rsidRPr="006A2C4F" w:rsidRDefault="008377BD" w:rsidP="006A2C4F">
      <w:pPr>
        <w:pStyle w:val="spip"/>
        <w:bidi/>
        <w:spacing w:line="360" w:lineRule="auto"/>
        <w:ind w:left="-694"/>
        <w:rPr>
          <w:rFonts w:hint="cs"/>
          <w:b/>
          <w:bCs/>
          <w:sz w:val="32"/>
          <w:szCs w:val="32"/>
          <w:rtl/>
        </w:rPr>
      </w:pPr>
      <w:r w:rsidRPr="006A2C4F">
        <w:rPr>
          <w:b/>
          <w:bCs/>
          <w:sz w:val="32"/>
          <w:szCs w:val="32"/>
          <w:rtl/>
        </w:rPr>
        <w:t>الحرية يدرك حقيقتها إنسان المجتمع المنصهر كلياً في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تجسيد مبادئ الحق والخير والجمال ويمارسها من ذوبان أنانيته وغرائزه. وهي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عبء ثقيل ومسؤولية لمن يعي ويهتم بكل ما يعترض مسيرة الحياة. وإن أكثر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النظريات تختلف بتحديد مفهوم الحرية بين آراء وفلاسفة الغرب والشرق</w:t>
      </w:r>
      <w:r w:rsidRPr="006A2C4F">
        <w:rPr>
          <w:b/>
          <w:bCs/>
          <w:sz w:val="32"/>
          <w:szCs w:val="32"/>
        </w:rPr>
        <w:t xml:space="preserve">. </w:t>
      </w:r>
      <w:r w:rsidRPr="006A2C4F">
        <w:rPr>
          <w:b/>
          <w:bCs/>
          <w:sz w:val="32"/>
          <w:szCs w:val="32"/>
          <w:rtl/>
        </w:rPr>
        <w:t>ونظرية الغرب تقوم على إزالة العوائق من طريق الإنسان ليفعل ما يشاء</w:t>
      </w:r>
      <w:r w:rsidRPr="006A2C4F">
        <w:rPr>
          <w:b/>
          <w:bCs/>
          <w:sz w:val="32"/>
          <w:szCs w:val="32"/>
        </w:rPr>
        <w:t xml:space="preserve">. </w:t>
      </w:r>
      <w:r w:rsidRPr="006A2C4F">
        <w:rPr>
          <w:b/>
          <w:bCs/>
          <w:sz w:val="32"/>
          <w:szCs w:val="32"/>
          <w:rtl/>
        </w:rPr>
        <w:t>ومفهوم آخر يدعو إلى الالتزام بفعل ما يتوجب على الشخص فعله. أرسطو وروسو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 xml:space="preserve">وهيغل يدعون إلى أن </w:t>
      </w:r>
      <w:r w:rsidRPr="006A2C4F">
        <w:rPr>
          <w:b/>
          <w:bCs/>
          <w:sz w:val="32"/>
          <w:szCs w:val="32"/>
          <w:rtl/>
        </w:rPr>
        <w:lastRenderedPageBreak/>
        <w:t>الإنسان يكون حراً عندما يحقق ما يتوجب عليه تحقيقه</w:t>
      </w:r>
      <w:r w:rsidRPr="006A2C4F">
        <w:rPr>
          <w:b/>
          <w:bCs/>
          <w:sz w:val="32"/>
          <w:szCs w:val="32"/>
        </w:rPr>
        <w:t xml:space="preserve">. </w:t>
      </w:r>
      <w:r w:rsidRPr="006A2C4F">
        <w:rPr>
          <w:b/>
          <w:bCs/>
          <w:sz w:val="32"/>
          <w:szCs w:val="32"/>
          <w:rtl/>
        </w:rPr>
        <w:t>لوز وميل يقولان إن الإنسان حر ما دام طليقاً من القيود والحرية هي شرط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أساسي للفضيلة وليست منفصلة عنها. في الأناجيل اعتبرت خدمة الله هي الحرية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المطلقة، وحسب التعبير الديني هي تحرير الروح من قيود الجسد وبتعبير أدق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هي تحرير الإنسان العاقل من قيود العواطف. أرسطو والأكويني يعتبران النظام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متساوياً مع الحرية. والقانون هو أكثر مدى لمحاسبة الحرية لأهميته المطلقة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يقول هيغل «إن الحرية تبلغ كمالها في الدولة وعلينا الاهتمام بالحرية على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صعيد المفهوم والقيمة. ولا شك في أن المعرفة تولد قوة للعقل في فهم ارتباط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الإنسان بوجوده في محيطه وتفكيره بالعالم الإنساني بالتفاعل والمشاركة</w:t>
      </w:r>
      <w:r w:rsidRPr="006A2C4F">
        <w:rPr>
          <w:b/>
          <w:bCs/>
          <w:sz w:val="32"/>
          <w:szCs w:val="32"/>
        </w:rPr>
        <w:t xml:space="preserve">. </w:t>
      </w:r>
      <w:r w:rsidRPr="006A2C4F">
        <w:rPr>
          <w:b/>
          <w:bCs/>
          <w:sz w:val="32"/>
          <w:szCs w:val="32"/>
          <w:rtl/>
        </w:rPr>
        <w:t>وللأدب والفنون والعلوم إعطاء لحركة معرفة المجتمع ـ فالمجتمع معرفة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حقيقية دائمة وليس تخيلاً أو ابتداعاً. إن واقع الأمم بوجودها هو واقع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مجتمعات إذ إن المفاهيم والدساتير التي تحدد علاقات الإنسان بمحيطه لها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تأثير على التطور الذي ينقل هذا الإنسان من مفهوم الفردية إلى المجتمعية</w:t>
      </w:r>
      <w:r w:rsidRPr="006A2C4F">
        <w:rPr>
          <w:b/>
          <w:bCs/>
          <w:sz w:val="32"/>
          <w:szCs w:val="32"/>
        </w:rPr>
        <w:t>.</w:t>
      </w:r>
    </w:p>
    <w:p w:rsidR="008377BD" w:rsidRPr="006A2C4F" w:rsidRDefault="008377BD" w:rsidP="006A2C4F">
      <w:pPr>
        <w:pStyle w:val="spip"/>
        <w:bidi/>
        <w:spacing w:line="360" w:lineRule="auto"/>
        <w:ind w:left="-694"/>
        <w:rPr>
          <w:rFonts w:hint="cs"/>
          <w:b/>
          <w:bCs/>
          <w:sz w:val="32"/>
          <w:szCs w:val="32"/>
          <w:rtl/>
        </w:rPr>
      </w:pPr>
    </w:p>
    <w:p w:rsidR="008377BD" w:rsidRPr="006A2C4F" w:rsidRDefault="008377BD" w:rsidP="006A2C4F">
      <w:pPr>
        <w:pStyle w:val="spip"/>
        <w:bidi/>
        <w:spacing w:line="360" w:lineRule="auto"/>
        <w:ind w:left="-694"/>
        <w:rPr>
          <w:rFonts w:hint="cs"/>
          <w:b/>
          <w:bCs/>
          <w:sz w:val="32"/>
          <w:szCs w:val="32"/>
          <w:rtl/>
        </w:rPr>
      </w:pPr>
    </w:p>
    <w:p w:rsidR="008377BD" w:rsidRPr="006A2C4F" w:rsidRDefault="008377BD" w:rsidP="006A2C4F">
      <w:pPr>
        <w:pStyle w:val="spip"/>
        <w:bidi/>
        <w:spacing w:line="360" w:lineRule="auto"/>
        <w:ind w:left="-694"/>
        <w:rPr>
          <w:rFonts w:hint="cs"/>
          <w:b/>
          <w:bCs/>
          <w:sz w:val="32"/>
          <w:szCs w:val="32"/>
          <w:rtl/>
        </w:rPr>
      </w:pPr>
    </w:p>
    <w:p w:rsidR="008377BD" w:rsidRPr="006A2C4F" w:rsidRDefault="008377BD" w:rsidP="006A2C4F">
      <w:pPr>
        <w:pStyle w:val="spip"/>
        <w:bidi/>
        <w:spacing w:line="360" w:lineRule="auto"/>
        <w:ind w:left="-694"/>
        <w:rPr>
          <w:rFonts w:hint="cs"/>
          <w:b/>
          <w:bCs/>
          <w:sz w:val="32"/>
          <w:szCs w:val="32"/>
          <w:rtl/>
        </w:rPr>
      </w:pPr>
    </w:p>
    <w:p w:rsidR="008377BD" w:rsidRPr="006A2C4F" w:rsidRDefault="008377BD" w:rsidP="006A2C4F">
      <w:pPr>
        <w:pStyle w:val="spip"/>
        <w:bidi/>
        <w:spacing w:line="360" w:lineRule="auto"/>
        <w:ind w:left="-694"/>
        <w:rPr>
          <w:rFonts w:hint="cs"/>
          <w:b/>
          <w:bCs/>
          <w:sz w:val="32"/>
          <w:szCs w:val="32"/>
          <w:rtl/>
        </w:rPr>
      </w:pPr>
    </w:p>
    <w:p w:rsidR="008377BD" w:rsidRPr="006A2C4F" w:rsidRDefault="008377BD" w:rsidP="006A2C4F">
      <w:pPr>
        <w:pStyle w:val="spip"/>
        <w:bidi/>
        <w:spacing w:line="360" w:lineRule="auto"/>
        <w:ind w:left="-694"/>
        <w:rPr>
          <w:rFonts w:hint="cs"/>
          <w:b/>
          <w:bCs/>
          <w:sz w:val="32"/>
          <w:szCs w:val="32"/>
        </w:rPr>
      </w:pPr>
    </w:p>
    <w:p w:rsidR="008377BD" w:rsidRPr="006A2C4F" w:rsidRDefault="008377BD" w:rsidP="006A2C4F">
      <w:pPr>
        <w:pStyle w:val="spip"/>
        <w:bidi/>
        <w:spacing w:line="360" w:lineRule="auto"/>
        <w:ind w:left="-694"/>
        <w:rPr>
          <w:b/>
          <w:bCs/>
          <w:sz w:val="32"/>
          <w:szCs w:val="32"/>
        </w:rPr>
      </w:pPr>
      <w:r w:rsidRPr="006A2C4F">
        <w:rPr>
          <w:b/>
          <w:bCs/>
          <w:sz w:val="32"/>
          <w:szCs w:val="32"/>
          <w:rtl/>
        </w:rPr>
        <w:t>ويتضح له فهم الحرية من خلال تأدية الواجب. لقد تداعت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النفوس لأسباب تيار المادة الجارف الذي أعمى البصائر واجتاح الأخلاق وطغى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على الطبائع الإنسانية. وكثير من الناس لم يتقيدوا بالمبادئ وسقطوا وراء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أهوائهم إرضاء لمصالحهم ومنافعهم الذاتية. لذا من منطلق الواجب خلق الوعي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لدى هؤلاء الذين غشيت أبصارهم عن معالم الحقيقة، ومن الأهم لأبناء الأمة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الملتزمين بمصلحة مجتمع الأمة الذي هو جوهر الحقيقة لنهضة الوطن العليا</w:t>
      </w:r>
      <w:r w:rsidRPr="006A2C4F">
        <w:rPr>
          <w:b/>
          <w:bCs/>
          <w:sz w:val="32"/>
          <w:szCs w:val="32"/>
        </w:rPr>
        <w:t xml:space="preserve">. </w:t>
      </w:r>
      <w:r w:rsidRPr="006A2C4F">
        <w:rPr>
          <w:b/>
          <w:bCs/>
          <w:sz w:val="32"/>
          <w:szCs w:val="32"/>
          <w:rtl/>
        </w:rPr>
        <w:t>هم المسؤولون في كل الأزمات أن يدركوا معنى وجودهم وأن يبرهنوا عن زهدهم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بذوبان أنانيتهم لينالوا مكاناً ومحبة. فمن خضع للجوهر فقد سما. ومن يخدم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 xml:space="preserve">الحق تحترمه النفوس وينل ما يستحق من التقدير، </w:t>
      </w:r>
      <w:r w:rsidRPr="006A2C4F">
        <w:rPr>
          <w:b/>
          <w:bCs/>
          <w:sz w:val="32"/>
          <w:szCs w:val="32"/>
          <w:rtl/>
        </w:rPr>
        <w:lastRenderedPageBreak/>
        <w:t>ويصل إلى ما يتمنى من مفهوم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الحرية وراحة الضمير وبذلك يكون أداء الواجب بطوعية وإدراك هو كل الحرية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وبهذه الممارسات يكون الشخص قوياً في محاربة شهواته ويصبح إنسان المجتمع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بحق</w:t>
      </w:r>
      <w:r w:rsidRPr="006A2C4F">
        <w:rPr>
          <w:b/>
          <w:bCs/>
          <w:sz w:val="32"/>
          <w:szCs w:val="32"/>
        </w:rPr>
        <w:t>.</w:t>
      </w:r>
    </w:p>
    <w:p w:rsidR="008377BD" w:rsidRPr="006A2C4F" w:rsidRDefault="008377BD" w:rsidP="006A2C4F">
      <w:pPr>
        <w:pStyle w:val="spip"/>
        <w:bidi/>
        <w:spacing w:line="360" w:lineRule="auto"/>
        <w:ind w:left="-694"/>
        <w:rPr>
          <w:rFonts w:hint="cs"/>
          <w:b/>
          <w:bCs/>
          <w:sz w:val="32"/>
          <w:szCs w:val="32"/>
          <w:rtl/>
        </w:rPr>
      </w:pPr>
      <w:r w:rsidRPr="006A2C4F">
        <w:rPr>
          <w:b/>
          <w:bCs/>
          <w:sz w:val="32"/>
          <w:szCs w:val="32"/>
          <w:rtl/>
        </w:rPr>
        <w:t>يقول سعاده: «إما أن نحيا أحراراً أو نموت أحراراً. وإذا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كان لا بد من هلاكنا فعلينا أن نموت كما يليق بالأحرار، وإذا لم تكونوا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أحراراً من أمة حرة فحريات العالم عار عليكم» فهو يوضح لنا أن الحرية لا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يفهمها إلا أصحاب النفوس الكبيرة الذين يرون الحياة حرية وعزة. وأن دماءهم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رهن لحرية أمتهم وسيادتها. فالحرية عند سعاده ليست حرية العدم. بل هي حرية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الوجود. والوجود حركة صراع العقائد في سبيل تحقيق مجتمع أفضل. وكل أمة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تريد أن تحيا حياة حرة مستقلة تبلغ فيها المثل العليا يجب أن تكون ذات</w:t>
      </w:r>
      <w:r w:rsidRPr="006A2C4F">
        <w:rPr>
          <w:b/>
          <w:bCs/>
          <w:sz w:val="32"/>
          <w:szCs w:val="32"/>
        </w:rPr>
        <w:t xml:space="preserve"> </w:t>
      </w:r>
      <w:r w:rsidRPr="006A2C4F">
        <w:rPr>
          <w:b/>
          <w:bCs/>
          <w:sz w:val="32"/>
          <w:szCs w:val="32"/>
          <w:rtl/>
        </w:rPr>
        <w:t>وحدة روحية متينة</w:t>
      </w:r>
      <w:r w:rsidRPr="006A2C4F">
        <w:rPr>
          <w:b/>
          <w:bCs/>
          <w:sz w:val="32"/>
          <w:szCs w:val="32"/>
        </w:rPr>
        <w:t>.</w:t>
      </w:r>
    </w:p>
    <w:p w:rsidR="008377BD" w:rsidRPr="006A2C4F" w:rsidRDefault="008377BD" w:rsidP="006A2C4F">
      <w:pPr>
        <w:pStyle w:val="spip"/>
        <w:bidi/>
        <w:spacing w:line="360" w:lineRule="auto"/>
        <w:ind w:left="-694"/>
        <w:rPr>
          <w:rFonts w:hint="cs"/>
          <w:b/>
          <w:bCs/>
          <w:sz w:val="32"/>
          <w:szCs w:val="32"/>
          <w:rtl/>
        </w:rPr>
      </w:pPr>
    </w:p>
    <w:p w:rsidR="008377BD" w:rsidRPr="006A2C4F" w:rsidRDefault="008377BD" w:rsidP="006A2C4F">
      <w:pPr>
        <w:pStyle w:val="NormalWeb"/>
        <w:bidi/>
        <w:spacing w:line="360" w:lineRule="auto"/>
        <w:ind w:right="-180"/>
        <w:rPr>
          <w:rFonts w:hint="cs"/>
          <w:sz w:val="32"/>
          <w:szCs w:val="32"/>
          <w:rtl/>
          <w:lang w:bidi="ar-EG"/>
        </w:rPr>
      </w:pPr>
    </w:p>
    <w:p w:rsidR="00420C08" w:rsidRPr="006A2C4F" w:rsidRDefault="00420C08" w:rsidP="006A2C4F">
      <w:pPr>
        <w:spacing w:line="360" w:lineRule="auto"/>
        <w:ind w:right="180"/>
        <w:rPr>
          <w:rFonts w:cs="DecoType Naskh Swashes" w:hint="cs"/>
          <w:b/>
          <w:bCs/>
          <w:sz w:val="32"/>
          <w:szCs w:val="32"/>
          <w:lang w:bidi="ar-EG"/>
        </w:rPr>
      </w:pPr>
    </w:p>
    <w:bookmarkEnd w:id="0"/>
    <w:p w:rsidR="008377BD" w:rsidRPr="006A2C4F" w:rsidRDefault="008377BD" w:rsidP="006A2C4F">
      <w:pPr>
        <w:spacing w:line="360" w:lineRule="auto"/>
        <w:rPr>
          <w:sz w:val="32"/>
          <w:szCs w:val="32"/>
          <w:rtl/>
        </w:rPr>
      </w:pPr>
    </w:p>
    <w:sectPr w:rsidR="008377BD" w:rsidRPr="006A2C4F" w:rsidSect="008377BD">
      <w:pgSz w:w="11906" w:h="16838"/>
      <w:pgMar w:top="1440" w:right="1800" w:bottom="0" w:left="1080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Swashe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7AB3"/>
    <w:multiLevelType w:val="hybridMultilevel"/>
    <w:tmpl w:val="640806F4"/>
    <w:lvl w:ilvl="0" w:tplc="24240094">
      <w:start w:val="2010"/>
      <w:numFmt w:val="bullet"/>
      <w:lvlText w:val="-"/>
      <w:lvlJc w:val="left"/>
      <w:pPr>
        <w:tabs>
          <w:tab w:val="num" w:pos="-514"/>
        </w:tabs>
        <w:ind w:left="-5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"/>
        </w:tabs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08"/>
    <w:rsid w:val="00420C08"/>
    <w:rsid w:val="004D0EF1"/>
    <w:rsid w:val="006A2C4F"/>
    <w:rsid w:val="008377BD"/>
    <w:rsid w:val="00B1586D"/>
    <w:rsid w:val="00C56392"/>
    <w:rsid w:val="00D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420C08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20C08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420C08"/>
    <w:rPr>
      <w:color w:val="0000FF"/>
      <w:u w:val="single"/>
    </w:rPr>
  </w:style>
  <w:style w:type="character" w:customStyle="1" w:styleId="editsection">
    <w:name w:val="editsection"/>
    <w:basedOn w:val="DefaultParagraphFont"/>
    <w:rsid w:val="00420C08"/>
  </w:style>
  <w:style w:type="character" w:customStyle="1" w:styleId="mw-headline">
    <w:name w:val="mw-headline"/>
    <w:basedOn w:val="DefaultParagraphFont"/>
    <w:rsid w:val="00420C08"/>
  </w:style>
  <w:style w:type="paragraph" w:customStyle="1" w:styleId="spip">
    <w:name w:val="spip"/>
    <w:basedOn w:val="Normal"/>
    <w:rsid w:val="008377BD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420C08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20C08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420C08"/>
    <w:rPr>
      <w:color w:val="0000FF"/>
      <w:u w:val="single"/>
    </w:rPr>
  </w:style>
  <w:style w:type="character" w:customStyle="1" w:styleId="editsection">
    <w:name w:val="editsection"/>
    <w:basedOn w:val="DefaultParagraphFont"/>
    <w:rsid w:val="00420C08"/>
  </w:style>
  <w:style w:type="character" w:customStyle="1" w:styleId="mw-headline">
    <w:name w:val="mw-headline"/>
    <w:basedOn w:val="DefaultParagraphFont"/>
    <w:rsid w:val="00420C08"/>
  </w:style>
  <w:style w:type="paragraph" w:customStyle="1" w:styleId="spip">
    <w:name w:val="spip"/>
    <w:basedOn w:val="Normal"/>
    <w:rsid w:val="008377B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8%B9%D8%A8%D9%88%D8%AF%D9%8A%D8%A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r.wikipedia.org/wiki/%D8%A5%D9%86%D8%AA%D8%A7%D8%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.wikipedia.org/wiki/%D8%A5%D9%86%D8%B3%D8%A7%D9%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                  بسم الله الرحمن الرحيم</vt:lpstr>
      <vt:lpstr>                                     بسم الله الرحمن الرحيم</vt:lpstr>
    </vt:vector>
  </TitlesOfParts>
  <Company/>
  <LinksUpToDate>false</LinksUpToDate>
  <CharactersWithSpaces>6467</CharactersWithSpaces>
  <SharedDoc>false</SharedDoc>
  <HLinks>
    <vt:vector size="18" baseType="variant">
      <vt:variant>
        <vt:i4>1572887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http://ar.wikipedia.org/wiki/%D8%B9%D8%A8%D9%88%D8%AF%D9%8A%D8%A9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http://ar.wikipedia.org/wiki/%D8%A5%D9%86%D8%AA%D8%A7%D8%AC</vt:lpwstr>
      </vt:variant>
      <vt:variant>
        <vt:lpwstr/>
      </vt:variant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http://ar.wikipedia.org/wiki/%D8%A5%D9%86%D8%B3%D8%A7%D9%86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fawzy</dc:creator>
  <cp:lastModifiedBy>M</cp:lastModifiedBy>
  <cp:revision>2</cp:revision>
  <dcterms:created xsi:type="dcterms:W3CDTF">2021-08-06T22:22:00Z</dcterms:created>
  <dcterms:modified xsi:type="dcterms:W3CDTF">2021-08-06T22:22:00Z</dcterms:modified>
</cp:coreProperties>
</file>