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C4977" w:rsidRDefault="00B14535" w:rsidP="005C4977">
      <w:pPr>
        <w:bidi/>
        <w:spacing w:line="360" w:lineRule="auto"/>
        <w:divId w:val="998922916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bookmarkStart w:id="0" w:name="_GoBack"/>
    </w:p>
    <w:p w:rsidR="00B14535" w:rsidRPr="005C4977" w:rsidRDefault="00B14535" w:rsidP="005C4977">
      <w:pPr>
        <w:pStyle w:val="NormalWeb"/>
        <w:bidi/>
        <w:spacing w:line="360" w:lineRule="auto"/>
        <w:divId w:val="998922916"/>
        <w:rPr>
          <w:b/>
          <w:bCs/>
          <w:sz w:val="32"/>
          <w:szCs w:val="32"/>
        </w:rPr>
      </w:pPr>
      <w:r w:rsidRPr="005C4977">
        <w:rPr>
          <w:rFonts w:hint="cs"/>
          <w:b/>
          <w:bCs/>
          <w:sz w:val="32"/>
          <w:szCs w:val="32"/>
          <w:rtl/>
        </w:rPr>
        <w:t>سيرة أبي بكر الصديق رضي الله عنه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اسمه – على الصحيح - : </w:t>
      </w:r>
      <w:r w:rsidRPr="005C4977">
        <w:rPr>
          <w:rFonts w:hint="cs"/>
          <w:b/>
          <w:bCs/>
          <w:sz w:val="32"/>
          <w:szCs w:val="32"/>
          <w:rtl/>
        </w:rPr>
        <w:br/>
        <w:t>عبد الله بن عثمان بن عامر بن عمرو بن كعب بن سعد بن تيم بن مرة بن كعب بن لؤي القرشي التيمي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t xml:space="preserve">كنيته </w:t>
      </w:r>
      <w:r w:rsidRPr="005C4977">
        <w:rPr>
          <w:rFonts w:hint="cs"/>
          <w:b/>
          <w:bCs/>
          <w:sz w:val="32"/>
          <w:szCs w:val="32"/>
          <w:rtl/>
        </w:rPr>
        <w:t xml:space="preserve">: 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أبو بكر 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لقبه : </w:t>
      </w:r>
      <w:r w:rsidRPr="005C4977">
        <w:rPr>
          <w:rFonts w:hint="cs"/>
          <w:b/>
          <w:bCs/>
          <w:sz w:val="32"/>
          <w:szCs w:val="32"/>
          <w:rtl/>
        </w:rPr>
        <w:br/>
        <w:t>عتيق ، و</w:t>
      </w:r>
      <w:r w:rsidRPr="005C4977">
        <w:rPr>
          <w:rFonts w:hint="cs"/>
          <w:b/>
          <w:bCs/>
          <w:sz w:val="32"/>
          <w:szCs w:val="32"/>
          <w:rtl/>
        </w:rPr>
        <w:t>الصدِّيق .</w:t>
      </w:r>
      <w:r w:rsidRPr="005C4977">
        <w:rPr>
          <w:rFonts w:hint="cs"/>
          <w:b/>
          <w:bCs/>
          <w:sz w:val="32"/>
          <w:szCs w:val="32"/>
          <w:rtl/>
        </w:rPr>
        <w:br/>
        <w:t>قيل لُقّب بـ " عتيق " لأنه :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= كان جميلاً 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= لعتاقة وجهه </w:t>
      </w:r>
      <w:r w:rsidRPr="005C4977">
        <w:rPr>
          <w:rFonts w:hint="cs"/>
          <w:b/>
          <w:bCs/>
          <w:sz w:val="32"/>
          <w:szCs w:val="32"/>
          <w:rtl/>
        </w:rPr>
        <w:br/>
        <w:t>= قديم في الخير</w:t>
      </w:r>
      <w:r w:rsidRPr="005C4977">
        <w:rPr>
          <w:rFonts w:hint="cs"/>
          <w:b/>
          <w:bCs/>
          <w:sz w:val="32"/>
          <w:szCs w:val="32"/>
          <w:rtl/>
        </w:rPr>
        <w:br/>
        <w:t>= وقيل : كانت أم أبي بكر لا يعيش لها ولد ، فلما ولدته استقبلت به البيت ، فقالت : اللهم إن هذا عتيقك من الموت ، فهبه لي .</w:t>
      </w:r>
      <w:r w:rsidRPr="005C4977">
        <w:rPr>
          <w:rFonts w:hint="cs"/>
          <w:b/>
          <w:bCs/>
          <w:sz w:val="32"/>
          <w:szCs w:val="32"/>
          <w:rtl/>
        </w:rPr>
        <w:br/>
        <w:t>وقيل غير ذلك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ولُقّب بـ " الصدّيق " لأنه صدّق النب</w:t>
      </w:r>
      <w:r w:rsidRPr="005C4977">
        <w:rPr>
          <w:rFonts w:hint="cs"/>
          <w:b/>
          <w:bCs/>
          <w:sz w:val="32"/>
          <w:szCs w:val="32"/>
          <w:rtl/>
        </w:rPr>
        <w:t>ي صلى الله عليه وسلم ، وبالغ في تصديقه كما في صبيحة الإسراء وقد قيل له : إن صاحبك يزعم أنه أُسري به ، فقال : إن كان قال فقد صدق !</w:t>
      </w:r>
      <w:r w:rsidRPr="005C4977">
        <w:rPr>
          <w:rFonts w:hint="cs"/>
          <w:b/>
          <w:bCs/>
          <w:sz w:val="32"/>
          <w:szCs w:val="32"/>
          <w:rtl/>
        </w:rPr>
        <w:br/>
        <w:t>وقد سماه الله صديقا فقال سبحانه : ( وَالَّذِي جَاء بِالصِّدْقِ وَصَدَّقَ بِهِ أُوْلَئِكَ هُمُ الْمُتَّقُونَ )</w:t>
      </w:r>
      <w:r w:rsidRPr="005C4977">
        <w:rPr>
          <w:rFonts w:hint="cs"/>
          <w:b/>
          <w:bCs/>
          <w:sz w:val="32"/>
          <w:szCs w:val="32"/>
          <w:rtl/>
        </w:rPr>
        <w:br/>
        <w:t>جاء في تفسيرها :</w:t>
      </w:r>
      <w:r w:rsidRPr="005C4977">
        <w:rPr>
          <w:rFonts w:hint="cs"/>
          <w:b/>
          <w:bCs/>
          <w:sz w:val="32"/>
          <w:szCs w:val="32"/>
          <w:rtl/>
        </w:rPr>
        <w:t xml:space="preserve"> الذي جاء بالصدق هو النبي صلى الله عليه وسلم ، والذي صدّق به هو أبو بكر </w:t>
      </w:r>
      <w:r w:rsidRPr="005C4977">
        <w:rPr>
          <w:rFonts w:hint="cs"/>
          <w:b/>
          <w:bCs/>
          <w:sz w:val="32"/>
          <w:szCs w:val="32"/>
          <w:rtl/>
        </w:rPr>
        <w:lastRenderedPageBreak/>
        <w:t>رضي الله عنه .</w:t>
      </w:r>
      <w:r w:rsidRPr="005C4977">
        <w:rPr>
          <w:rFonts w:hint="cs"/>
          <w:b/>
          <w:bCs/>
          <w:sz w:val="32"/>
          <w:szCs w:val="32"/>
          <w:rtl/>
        </w:rPr>
        <w:br/>
        <w:t>ولُقّب بـ " الصدِّيق " لأنه أول من صدّق وآمن بالنبي صلى الله عليه وسلم من الرجال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وسماه النبي صلى الله عليه وسلم " الصدّيق " </w:t>
      </w:r>
      <w:r w:rsidRPr="005C4977">
        <w:rPr>
          <w:rFonts w:hint="cs"/>
          <w:b/>
          <w:bCs/>
          <w:sz w:val="32"/>
          <w:szCs w:val="32"/>
          <w:rtl/>
        </w:rPr>
        <w:br/>
        <w:t>روى البخاري عن أنس بن مالك رضي الله عنه أ</w:t>
      </w:r>
      <w:r w:rsidRPr="005C4977">
        <w:rPr>
          <w:rFonts w:hint="cs"/>
          <w:b/>
          <w:bCs/>
          <w:sz w:val="32"/>
          <w:szCs w:val="32"/>
          <w:rtl/>
        </w:rPr>
        <w:t>ن النبي صلى الله عليه وسلم صعد أُحداً وأبو بكر وعمر وعثمان ، فرجف بهم فقال : اثبت أُحد ، فإنما عليك نبي وصديق وشهيدان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وكان أبو بكر رضي الله عنه يُسمى " الأوّاه " لرأفته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مولده : </w:t>
      </w:r>
      <w:r w:rsidRPr="005C4977">
        <w:rPr>
          <w:rFonts w:hint="cs"/>
          <w:b/>
          <w:bCs/>
          <w:sz w:val="32"/>
          <w:szCs w:val="32"/>
          <w:rtl/>
        </w:rPr>
        <w:br/>
        <w:t>ولد بعد عام الفيل بسنتين وستة أشهر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صفته : 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كان أبو بكر رضي الله عنه أبيض </w:t>
      </w:r>
      <w:r w:rsidRPr="005C4977">
        <w:rPr>
          <w:rFonts w:hint="cs"/>
          <w:b/>
          <w:bCs/>
          <w:sz w:val="32"/>
          <w:szCs w:val="32"/>
          <w:rtl/>
        </w:rPr>
        <w:t>نحيفاً ، خفيف العارضين ، معروق الوجه ، ناتئ الجبهة ، وكان يخضب بالحناء والكَتَم .</w:t>
      </w:r>
      <w:r w:rsidRPr="005C4977">
        <w:rPr>
          <w:rFonts w:hint="cs"/>
          <w:b/>
          <w:bCs/>
          <w:sz w:val="32"/>
          <w:szCs w:val="32"/>
          <w:rtl/>
        </w:rPr>
        <w:br/>
        <w:t>وكان رجلاً اسيفاً أي رقيق القلب رحيماً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فضائله : 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ما حاز الفضائل رجل كما حازها أبو بكر رضي الله عنه 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• فهو أفضل هذه الأمة بعد نبيها صلى الله عليه وسلم </w:t>
      </w:r>
      <w:r w:rsidRPr="005C4977">
        <w:rPr>
          <w:rFonts w:hint="cs"/>
          <w:b/>
          <w:bCs/>
          <w:sz w:val="32"/>
          <w:szCs w:val="32"/>
          <w:rtl/>
        </w:rPr>
        <w:br/>
        <w:t>قال ابن عمر رضي الل</w:t>
      </w:r>
      <w:r w:rsidRPr="005C4977">
        <w:rPr>
          <w:rFonts w:hint="cs"/>
          <w:b/>
          <w:bCs/>
          <w:sz w:val="32"/>
          <w:szCs w:val="32"/>
          <w:rtl/>
        </w:rPr>
        <w:t>ه عنهما : كنا نخيّر بين الناس في زمن النبي صلى الله عليه وسلم ، فنخيّر أبا بكر ، ثم عمر بن الخطاب ، ثم عثمان بن عفان رضي الله عنهم . رواه البخاري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وروى البخاري عن أبي الدرداء رضي الله عنه قال : كنت جالسا عند النبي صلى </w:t>
      </w:r>
      <w:r w:rsidRPr="005C4977">
        <w:rPr>
          <w:rFonts w:hint="cs"/>
          <w:b/>
          <w:bCs/>
          <w:sz w:val="32"/>
          <w:szCs w:val="32"/>
          <w:rtl/>
        </w:rPr>
        <w:lastRenderedPageBreak/>
        <w:t xml:space="preserve">الله عليه وسلم إذ أقبل أبو بكر آخذا </w:t>
      </w:r>
      <w:r w:rsidRPr="005C4977">
        <w:rPr>
          <w:rFonts w:hint="cs"/>
          <w:b/>
          <w:bCs/>
          <w:sz w:val="32"/>
          <w:szCs w:val="32"/>
          <w:rtl/>
        </w:rPr>
        <w:t>بطرف ثوبه حتى أبدى عن ركبته فقال النبي صلى الله عليه وسلم : أما صاحبكم فقد غامر . وقال : إني كان بيني وبين ابن الخطاب شيء ، فأسرعت إليه ثم ندمت فسألته أن يغفر لي فأبى عليّ ، فأقبلت إليك فقال : يغفر الله لك يا أبا بكر - ثلاثا - ثم إن عمر ندم فأتى منزل أبي ب</w:t>
      </w:r>
      <w:r w:rsidRPr="005C4977">
        <w:rPr>
          <w:rFonts w:hint="cs"/>
          <w:b/>
          <w:bCs/>
          <w:sz w:val="32"/>
          <w:szCs w:val="32"/>
          <w:rtl/>
        </w:rPr>
        <w:t>كر فسأل : أثَـمّ أبو بكر ؟ فقالوا : لا ، فأتى إلى النبي فجعل وجه النبي صلى الله عليه وسلم يتمعّر ، حتى أشفق أبو بكر فجثا على ركبتيه فقال : يا رسول الله والله أنا كنت أظلم - مرتين - فقال النبي صلى الله عليه وسلم : إن الله بعثني إليكم فقلتم : كذبت ، وقال أبو</w:t>
      </w:r>
      <w:r w:rsidRPr="005C4977">
        <w:rPr>
          <w:rFonts w:hint="cs"/>
          <w:b/>
          <w:bCs/>
          <w:sz w:val="32"/>
          <w:szCs w:val="32"/>
          <w:rtl/>
        </w:rPr>
        <w:t xml:space="preserve"> بكر : صَدَق ، وواساني بنفسه وماله ، فهل أنتم تاركو لي صاحبي – مرتين - فما أوذي بعدها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فقد سبق إلى الإيمان ، وصحب النبي صلى الله عليه وسلم وصدّقه ، واستمر معه في مكة طول إقامته رغم ما تعرّض له من الأذى ، ورافقه في الهجرة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• وهو ثاني اثنين في الغار مع ن</w:t>
      </w:r>
      <w:r w:rsidRPr="005C4977">
        <w:rPr>
          <w:rFonts w:hint="cs"/>
          <w:b/>
          <w:bCs/>
          <w:sz w:val="32"/>
          <w:szCs w:val="32"/>
          <w:rtl/>
        </w:rPr>
        <w:t xml:space="preserve">بي الله صلى الله عليه وسلم </w:t>
      </w:r>
      <w:r w:rsidRPr="005C4977">
        <w:rPr>
          <w:rFonts w:hint="cs"/>
          <w:b/>
          <w:bCs/>
          <w:sz w:val="32"/>
          <w:szCs w:val="32"/>
          <w:rtl/>
        </w:rPr>
        <w:br/>
        <w:t>قال سبحانه وتعالى : ( ثَانِيَ اثْنَيْنِ إِذْ هُمَا فِي الْغَارِ إِذْ يَقُولُ لِصَاحِبِهِ لاَ تَحْزَنْ إِنَّ اللّهَ مَعَنَا )</w:t>
      </w:r>
      <w:r w:rsidRPr="005C4977">
        <w:rPr>
          <w:rFonts w:hint="cs"/>
          <w:b/>
          <w:bCs/>
          <w:sz w:val="32"/>
          <w:szCs w:val="32"/>
          <w:rtl/>
        </w:rPr>
        <w:br/>
        <w:t>قال السهيلي : ألا ترى كيف قال : لا تحزن ولم يقل لا تخف ؟ لأن حزنه على رسول الله صلى الله عليه وسلم شغله</w:t>
      </w:r>
      <w:r w:rsidRPr="005C4977">
        <w:rPr>
          <w:rFonts w:hint="cs"/>
          <w:b/>
          <w:bCs/>
          <w:sz w:val="32"/>
          <w:szCs w:val="32"/>
          <w:rtl/>
        </w:rPr>
        <w:t xml:space="preserve"> عن خوفه على نفسه .</w:t>
      </w:r>
      <w:r w:rsidRPr="005C4977">
        <w:rPr>
          <w:rFonts w:hint="cs"/>
          <w:b/>
          <w:bCs/>
          <w:sz w:val="32"/>
          <w:szCs w:val="32"/>
          <w:rtl/>
        </w:rPr>
        <w:br/>
        <w:t>وفي الصحيحين من حديث أنس بن مالك رضي الله عنه أن أبا بكر الصديق رضي الله عنه حدّثه قال : نظرت إلى أقدام المشركين على رؤوسنا ونحن في الغار فقلت : يا رسول الله لو أن أحدهم نظر إلى قدميه أبصرنا تحت قدميه . فقال : يا أبا بكر ما ظنك باثنين ا</w:t>
      </w:r>
      <w:r w:rsidRPr="005C4977">
        <w:rPr>
          <w:rFonts w:hint="cs"/>
          <w:b/>
          <w:bCs/>
          <w:sz w:val="32"/>
          <w:szCs w:val="32"/>
          <w:rtl/>
        </w:rPr>
        <w:t>لله ثالثهما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ولما أراد النبي صلى الله عليه وسلم أن يدخل الغار دخل قبله لينظر في الغار لئلا يُصيب النبي صلى الله عليه وسلم شيء .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ولما سارا في طريق الهجرة كان يمشي حينا أمام النبي صلى الله عليه وسلم وحينا خلفه وحينا عن </w:t>
      </w:r>
      <w:r w:rsidRPr="005C4977">
        <w:rPr>
          <w:rFonts w:hint="cs"/>
          <w:b/>
          <w:bCs/>
          <w:sz w:val="32"/>
          <w:szCs w:val="32"/>
          <w:rtl/>
        </w:rPr>
        <w:lastRenderedPageBreak/>
        <w:t>يمينه وحينا عن شماله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ولذا لما ذكر </w:t>
      </w:r>
      <w:r w:rsidRPr="005C4977">
        <w:rPr>
          <w:rFonts w:hint="cs"/>
          <w:b/>
          <w:bCs/>
          <w:sz w:val="32"/>
          <w:szCs w:val="32"/>
          <w:rtl/>
        </w:rPr>
        <w:t>رجال على عهد عمر رضي الله عنه فكأنهم فضّـلوا عمر على أبي بكر رضي الله عنهما ، فبلغ ذلك عمر رضي الله عنه فقال : والله لليلة من أبي بكر خير من آل عمر ، وليوم من أبي بكر خير من آل عمر ، لقد خرج رسول الله صلى الله عليه وسلم لينطلق إلى الغار ومعه أبو بكر ، فجعل</w:t>
      </w:r>
      <w:r w:rsidRPr="005C4977">
        <w:rPr>
          <w:rFonts w:hint="cs"/>
          <w:b/>
          <w:bCs/>
          <w:sz w:val="32"/>
          <w:szCs w:val="32"/>
          <w:rtl/>
        </w:rPr>
        <w:t xml:space="preserve"> يمشي ساعة بين يديه وساعة خلفه ، حتى فطن له رسول الله صلى الله عليه وسلم فقال : يا أبا بكر مالك تمشي ساعة بين يدي وساعة خلفي ؟ فقال : يا رسول الله أذكر الطلب فأمشي خلفك ، ثم أذكر الرصد فأمشي بين يديك . فقال :يا أبا بكر لو كان شيء أحببت أن يكون بك دوني ؟ قا</w:t>
      </w:r>
      <w:r w:rsidRPr="005C4977">
        <w:rPr>
          <w:rFonts w:hint="cs"/>
          <w:b/>
          <w:bCs/>
          <w:sz w:val="32"/>
          <w:szCs w:val="32"/>
          <w:rtl/>
        </w:rPr>
        <w:t>ل : نعم والذي بعثك بالحق ما كانت لتكون من مُلمّة إلا أن تكون بي دونك ، فلما انتهيا إلى الغار قال أبو بكر : مكانك يا رسول الله حتى استبرئ الجحرة ، فدخل واستبرأ ، قم قال : انزل يا رسول الله ، فنزل . فقال عمر : والذي نفسي بيده لتلك الليلة خير من آل عمر . رواه</w:t>
      </w:r>
      <w:r w:rsidRPr="005C4977">
        <w:rPr>
          <w:rFonts w:hint="cs"/>
          <w:b/>
          <w:bCs/>
          <w:sz w:val="32"/>
          <w:szCs w:val="32"/>
          <w:rtl/>
        </w:rPr>
        <w:t xml:space="preserve"> الحاكم والبيهقي في دلائل النبوة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• ولما هاجر مع رسول الله صلى الله عليه وسلم أخذ ماله كله في سبيل الله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• وهو أول الخلفاء الراشدين 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وقد أُمِرنا أن نقتدي بهم ، كما في قوله عليه الصلاة والسلام : عليكم بسنتي وسنة الخلفاء الراشدين المهديين من بعدي عضوا ع</w:t>
      </w:r>
      <w:r w:rsidRPr="005C4977">
        <w:rPr>
          <w:rFonts w:hint="cs"/>
          <w:b/>
          <w:bCs/>
          <w:sz w:val="32"/>
          <w:szCs w:val="32"/>
          <w:rtl/>
        </w:rPr>
        <w:t>ليها بالنواجذ . رواه الإمام أحمد والترمذي وغيرهما ، وهو حديث صحيح بمجموع طرقه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واستقر خليفة للمسلمين دون مُنازع ، ولقبه المسلمون بـ " خليفة رسول الله صلى الله عليه وسلم "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lastRenderedPageBreak/>
        <w:t>• وخلافته رضي الله عنه منصوص عليها</w:t>
      </w:r>
      <w:r w:rsidRPr="005C4977">
        <w:rPr>
          <w:rFonts w:hint="cs"/>
          <w:b/>
          <w:bCs/>
          <w:sz w:val="32"/>
          <w:szCs w:val="32"/>
          <w:rtl/>
        </w:rPr>
        <w:br/>
        <w:t>فقد أمره النبي صلى الله عليه وسلم وهو في مرضه أ</w:t>
      </w:r>
      <w:r w:rsidRPr="005C4977">
        <w:rPr>
          <w:rFonts w:hint="cs"/>
          <w:b/>
          <w:bCs/>
          <w:sz w:val="32"/>
          <w:szCs w:val="32"/>
          <w:rtl/>
        </w:rPr>
        <w:t>ن يُصلي بالناس</w:t>
      </w:r>
      <w:r w:rsidRPr="005C4977">
        <w:rPr>
          <w:rFonts w:hint="cs"/>
          <w:b/>
          <w:bCs/>
          <w:sz w:val="32"/>
          <w:szCs w:val="32"/>
          <w:rtl/>
        </w:rPr>
        <w:br/>
        <w:t>في الصحيحين عن عائشةَ رضي اللّهُ عنها قالت : لما مَرِضَ النبيّ صلى الله عليه وسلم مرَضَهُ الذي ماتَ فيه أَتاهُ بلالٌ يُؤْذِنهُ بالصلاةِ فقال : مُروا أَبا بكرٍ فلْيُصَلّ . قلتُ : إنّ أبا بكرٍ رجلٌ أَسِيفٌ [ وفي رواية : رجل رقيق ] إن يَقُمْ مَ</w:t>
      </w:r>
      <w:r w:rsidRPr="005C4977">
        <w:rPr>
          <w:rFonts w:hint="cs"/>
          <w:b/>
          <w:bCs/>
          <w:sz w:val="32"/>
          <w:szCs w:val="32"/>
          <w:rtl/>
        </w:rPr>
        <w:t>قامَكَ يبكي فلا يقدِرُ عَلَى القِراءَةِ . قال : مُروا أَبا بكرٍ فلْيُصلّ . فقلتُ مثلَهُ : فقال في الثالثةِ - أَوِ الرابعةِ - : إِنّكنّ صَواحبُ يوسفَ ! مُروا أَبا بكرٍ فلْيُصلّ ، فصلّى .</w:t>
      </w:r>
      <w:r w:rsidRPr="005C4977">
        <w:rPr>
          <w:rFonts w:hint="cs"/>
          <w:b/>
          <w:bCs/>
          <w:sz w:val="32"/>
          <w:szCs w:val="32"/>
          <w:rtl/>
        </w:rPr>
        <w:br/>
        <w:t>ولذا قال عمر رضي الله عنه : أفلا نرضى لدنيانا من رضيه رسول الله صلى ال</w:t>
      </w:r>
      <w:r w:rsidRPr="005C4977">
        <w:rPr>
          <w:rFonts w:hint="cs"/>
          <w:b/>
          <w:bCs/>
          <w:sz w:val="32"/>
          <w:szCs w:val="32"/>
          <w:rtl/>
        </w:rPr>
        <w:t>له عليه وسلم لديننا ؟!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وروى البخاري ومسلم عن عائشة رضي الله عنها قالت : قال لي رسول الله صلى الله عليه وسلم في مرضه : ادعي لي أبا بكر وأخاك حتى اكتب كتابا ، فإني أخاف أن يتمنى متمنٍّ ويقول قائل : أنا أولى ، ويأبى الله والمؤمنون إلا أبا بكر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وجاءت امرأة </w:t>
      </w:r>
      <w:r w:rsidRPr="005C4977">
        <w:rPr>
          <w:rFonts w:hint="cs"/>
          <w:b/>
          <w:bCs/>
          <w:sz w:val="32"/>
          <w:szCs w:val="32"/>
          <w:rtl/>
        </w:rPr>
        <w:t>إلى النبي صلى الله عليه وسلم فكلمته في شيء فأمرها بأمر ، فقالت : أرأيت يا رسول الله إن لم أجدك ؟ قال : إن لم تجديني فأتي أبا بكر . رواه البخاري ومسلم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• وقد أُمرنا أن نقتدي به رضي الله عنه 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قال عليه الصلاة والسلام : اقتدوا باللذين من بعدي أبي بكر وعمر . </w:t>
      </w:r>
      <w:r w:rsidRPr="005C4977">
        <w:rPr>
          <w:rFonts w:hint="cs"/>
          <w:b/>
          <w:bCs/>
          <w:sz w:val="32"/>
          <w:szCs w:val="32"/>
          <w:rtl/>
        </w:rPr>
        <w:t>رواه الإمام أحمد والترمذي وابن ماجه ، وهو حديث صحيح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• وكان أبو بكر ممن يُـفتي على عهد النبي صلى الله عليه وسلم </w:t>
      </w:r>
      <w:r w:rsidRPr="005C4977">
        <w:rPr>
          <w:rFonts w:hint="cs"/>
          <w:b/>
          <w:bCs/>
          <w:sz w:val="32"/>
          <w:szCs w:val="32"/>
          <w:rtl/>
        </w:rPr>
        <w:br/>
        <w:t>ولذا بعثه النبي صلى الله عليه وسلم أميراً على الحج في الحجّة التي قبل حجة الوداع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روى البخاري ومسلم عن أبي هريرة رضي الله عنه قال : بعثني أبو </w:t>
      </w:r>
      <w:r w:rsidRPr="005C4977">
        <w:rPr>
          <w:rFonts w:hint="cs"/>
          <w:b/>
          <w:bCs/>
          <w:sz w:val="32"/>
          <w:szCs w:val="32"/>
          <w:rtl/>
        </w:rPr>
        <w:t xml:space="preserve">بكر الصديق في الحجة التي أمره عليها رسول الله صلى الله عليه وسلم قبل حجة الوداع في رهط يؤذنون في </w:t>
      </w:r>
      <w:r w:rsidRPr="005C4977">
        <w:rPr>
          <w:rFonts w:hint="cs"/>
          <w:b/>
          <w:bCs/>
          <w:sz w:val="32"/>
          <w:szCs w:val="32"/>
          <w:rtl/>
        </w:rPr>
        <w:lastRenderedPageBreak/>
        <w:t>الناس يوم النحر : لا يحج بعد العام مشرك ، ولا يطوف بالبيت عريان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وأبو بكر رضي الله عنه حامل راية النبي صلى الله عليه وسلم يوم تبوك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• وأنفق ماله كله لما حث</w:t>
      </w:r>
      <w:r w:rsidRPr="005C4977">
        <w:rPr>
          <w:rFonts w:hint="cs"/>
          <w:b/>
          <w:bCs/>
          <w:sz w:val="32"/>
          <w:szCs w:val="32"/>
          <w:rtl/>
        </w:rPr>
        <w:t xml:space="preserve"> النبي صلى الله عليه وسلم على النفقة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قال عمر بن الخطاب رضي الله عنه : أمرنا رسول الله صلى الله عليه وسلم أن نتصدق ، فوافق ذلك مالاً فقلت : اليوم أسبق أبا بكر إن سبقته يوما . قال : فجئت بنصف مالي ، فقال رسول الله صلى الله عليه وسلم : ما أبقيت لأهلك ؟ قلت : </w:t>
      </w:r>
      <w:r w:rsidRPr="005C4977">
        <w:rPr>
          <w:rFonts w:hint="cs"/>
          <w:b/>
          <w:bCs/>
          <w:sz w:val="32"/>
          <w:szCs w:val="32"/>
          <w:rtl/>
        </w:rPr>
        <w:t>مثله ، وأتى أبو بكر بكل ما عنده فقال : يا أبا بكر ما أبقيت لأهلك ؟ فقال : أبقيت لهم الله ورسوله ! قال عمر قلت : والله لا أسبقه إلى شيء أبدا . رواه الترمذي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• ومن فضائله أنه أحب الناس إلى رسول الله صلى الله عليه وسلم </w:t>
      </w:r>
      <w:r w:rsidRPr="005C4977">
        <w:rPr>
          <w:rFonts w:hint="cs"/>
          <w:b/>
          <w:bCs/>
          <w:sz w:val="32"/>
          <w:szCs w:val="32"/>
          <w:rtl/>
        </w:rPr>
        <w:br/>
        <w:t>قال عمرو بن العاص لرسول الله صلى الله</w:t>
      </w:r>
      <w:r w:rsidRPr="005C4977">
        <w:rPr>
          <w:rFonts w:hint="cs"/>
          <w:b/>
          <w:bCs/>
          <w:sz w:val="32"/>
          <w:szCs w:val="32"/>
          <w:rtl/>
        </w:rPr>
        <w:t xml:space="preserve"> عليه وسلم : أي الناس أحب إليك ؟ قال : عائشة . قال : قلت : من الرجال ؟ قال : أبوها . رواه مسلم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• ومن فضائله رضي الله عنه أن النبي صلى الله عليه وسلم اتخذه أخـاً له . </w:t>
      </w:r>
      <w:r w:rsidRPr="005C4977">
        <w:rPr>
          <w:rFonts w:hint="cs"/>
          <w:b/>
          <w:bCs/>
          <w:sz w:val="32"/>
          <w:szCs w:val="32"/>
          <w:rtl/>
        </w:rPr>
        <w:br/>
        <w:t>روى البخاري ومسلم عن أبي سعيد الخدري رضي الله عنه قال : خطب رسول الله صلى الله عليه وس</w:t>
      </w:r>
      <w:r w:rsidRPr="005C4977">
        <w:rPr>
          <w:rFonts w:hint="cs"/>
          <w:b/>
          <w:bCs/>
          <w:sz w:val="32"/>
          <w:szCs w:val="32"/>
          <w:rtl/>
        </w:rPr>
        <w:t xml:space="preserve">لم الناس وقال : إن الله خير عبدا بين الدنيا وبين ما عنده فاختار ذلك العبد ما عند الله . قال : فبكى أبو بكر ، فعجبنا لبكائه أن يخبر رسول الله صلى الله عليه وسلم عن عبد خير ، فكان رسول الله صلى الله عليه وسلم هو المخير ، وكان أبو بكر أعلمنا . فقال رسول الله </w:t>
      </w:r>
      <w:r w:rsidRPr="005C4977">
        <w:rPr>
          <w:rFonts w:hint="cs"/>
          <w:b/>
          <w:bCs/>
          <w:sz w:val="32"/>
          <w:szCs w:val="32"/>
          <w:rtl/>
        </w:rPr>
        <w:t>صلى الله عليه وسلم : إن مِن أمَنّ الناس عليّ في صحبته وماله أبا بكر ، ولو كنت متخذاً خليلاً غير ربي لاتخذت أبا بكر ، ولكن أخوة الإسلام ومودته ، لا يبقين في المسجد باب إلا سُـدّ إلا باب أبي بكر .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  <w:t>• ومن فضائله رضي الله عنه أن الله زكّـاه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lastRenderedPageBreak/>
        <w:t>قال سبحانه وبحمده :</w:t>
      </w:r>
      <w:r w:rsidRPr="005C4977">
        <w:rPr>
          <w:rFonts w:hint="cs"/>
          <w:b/>
          <w:bCs/>
          <w:sz w:val="32"/>
          <w:szCs w:val="32"/>
          <w:rtl/>
        </w:rPr>
        <w:t xml:space="preserve"> ( وَسَيُجَنَّبُهَا الأَتْقَى * الَّذِي يُؤْتِي مَالَهُ يَتَزَكَّى * وَمَا لأَحَدٍ عِندَهُ مِن نِّعْمَةٍ تُجْزَى * إِلا ابْتِغَاء وَجْهِ رَبِّهِ الأَعْلَى * وَلَسَوْفَ يَرْضَى ) </w:t>
      </w:r>
      <w:r w:rsidRPr="005C4977">
        <w:rPr>
          <w:rFonts w:hint="cs"/>
          <w:b/>
          <w:bCs/>
          <w:sz w:val="32"/>
          <w:szCs w:val="32"/>
          <w:rtl/>
        </w:rPr>
        <w:br/>
        <w:t>وهذه الآيات نزلت في ابي بكر رضي الله عنه .</w:t>
      </w:r>
      <w:r w:rsidRPr="005C4977">
        <w:rPr>
          <w:rFonts w:hint="cs"/>
          <w:b/>
          <w:bCs/>
          <w:sz w:val="32"/>
          <w:szCs w:val="32"/>
          <w:rtl/>
        </w:rPr>
        <w:br/>
        <w:t xml:space="preserve">وهو من السابقين الأولين بل هو أول </w:t>
      </w:r>
      <w:r w:rsidRPr="005C4977">
        <w:rPr>
          <w:rFonts w:hint="cs"/>
          <w:b/>
          <w:bCs/>
          <w:sz w:val="32"/>
          <w:szCs w:val="32"/>
          <w:rtl/>
        </w:rPr>
        <w:t>السابقين</w:t>
      </w:r>
      <w:r w:rsidRPr="005C4977">
        <w:rPr>
          <w:rFonts w:hint="cs"/>
          <w:b/>
          <w:bCs/>
          <w:sz w:val="32"/>
          <w:szCs w:val="32"/>
          <w:rtl/>
        </w:rPr>
        <w:br/>
        <w:t>قال سبحانه : ( وَالسَّابِقُونَ الأَوَّلُونَ مِنَ الْمُهَاجِرِينَ وَالأَنصَارِ وَالَّذِينَ اتَّبَعُوهُم بِإِحْسَانٍ رَّضِيَ اللّهُ عَنْهُمْ وَرَضُواْ عَنْهُ وَأَعَدَّ لَهُمْ جَنَّاتٍ تَجْرِي تَحْتَهَا الأَنْهَارُ خَالِدِينَ فِيهَا أَبَدًا ذَلِكَ ال</w:t>
      </w:r>
      <w:r w:rsidRPr="005C4977">
        <w:rPr>
          <w:rFonts w:hint="cs"/>
          <w:b/>
          <w:bCs/>
          <w:sz w:val="32"/>
          <w:szCs w:val="32"/>
          <w:rtl/>
        </w:rPr>
        <w:t>ْفَوْزُ الْعَظِيمُ )</w:t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</w:r>
      <w:r w:rsidRPr="005C4977">
        <w:rPr>
          <w:rFonts w:hint="cs"/>
          <w:b/>
          <w:bCs/>
          <w:sz w:val="32"/>
          <w:szCs w:val="32"/>
          <w:rtl/>
        </w:rPr>
        <w:br/>
      </w:r>
      <w:bookmarkEnd w:id="0"/>
    </w:p>
    <w:sectPr w:rsidR="00B14535" w:rsidRPr="005C4977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4977"/>
    <w:rsid w:val="005C4977"/>
    <w:rsid w:val="00B1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2021-08-06T22:40:00Z</dcterms:created>
  <dcterms:modified xsi:type="dcterms:W3CDTF">2021-08-06T22:40:00Z</dcterms:modified>
</cp:coreProperties>
</file>