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5000" w:type="pct"/>
        <w:tblCellSpacing w:w="0" w:type="dxa"/>
        <w:tblCellMar>
          <w:left w:w="0" w:type="dxa"/>
          <w:right w:w="0" w:type="dxa"/>
        </w:tblCellMar>
        <w:tblLook w:val="0000" w:firstRow="0" w:lastRow="0" w:firstColumn="0" w:lastColumn="0" w:noHBand="0" w:noVBand="0"/>
      </w:tblPr>
      <w:tblGrid>
        <w:gridCol w:w="674"/>
        <w:gridCol w:w="8289"/>
        <w:gridCol w:w="675"/>
      </w:tblGrid>
      <w:tr w:rsidR="004D7878" w:rsidRPr="004D7878">
        <w:trPr>
          <w:tblCellSpacing w:w="0" w:type="dxa"/>
        </w:trPr>
        <w:tc>
          <w:tcPr>
            <w:tcW w:w="350" w:type="pct"/>
          </w:tcPr>
          <w:p w:rsidR="004D7878" w:rsidRPr="004D7878" w:rsidRDefault="004D7878" w:rsidP="001760B7">
            <w:pPr>
              <w:rPr>
                <w:rFonts w:ascii="Verdana" w:hAnsi="Verdana" w:hint="cs"/>
                <w:color w:val="000000"/>
                <w:lang w:bidi="ar-EG"/>
              </w:rPr>
            </w:pPr>
          </w:p>
        </w:tc>
        <w:tc>
          <w:tcPr>
            <w:tcW w:w="4300" w:type="pct"/>
          </w:tcPr>
          <w:p w:rsidR="004D7878" w:rsidRPr="004D7878" w:rsidRDefault="004D7878" w:rsidP="001760B7">
            <w:pPr>
              <w:spacing w:before="100" w:beforeAutospacing="1" w:after="100" w:afterAutospacing="1"/>
              <w:outlineLvl w:val="1"/>
              <w:rPr>
                <w:rFonts w:ascii="Verdana" w:hAnsi="Verdana"/>
                <w:b/>
                <w:bCs/>
                <w:color w:val="000000"/>
                <w:sz w:val="36"/>
                <w:szCs w:val="36"/>
                <w:rtl/>
              </w:rPr>
            </w:pPr>
            <w:r w:rsidRPr="004D7878">
              <w:rPr>
                <w:rFonts w:ascii="Verdana" w:hAnsi="Verdana"/>
                <w:b/>
                <w:bCs/>
                <w:color w:val="CC0033"/>
                <w:sz w:val="36"/>
                <w:szCs w:val="36"/>
                <w:rtl/>
              </w:rPr>
              <w:br/>
            </w:r>
            <w:r w:rsidRPr="004D7878">
              <w:rPr>
                <w:rFonts w:ascii="Verdana" w:hAnsi="Verdana"/>
                <w:b/>
                <w:bCs/>
                <w:vanish/>
                <w:color w:val="CC0033"/>
                <w:sz w:val="36"/>
                <w:szCs w:val="36"/>
              </w:rPr>
              <w:t>Photo Gallery</w:t>
            </w:r>
            <w:r w:rsidRPr="004D7878">
              <w:rPr>
                <w:rFonts w:ascii="Verdana" w:hAnsi="Verdana"/>
                <w:b/>
                <w:bCs/>
                <w:color w:val="000000"/>
                <w:sz w:val="36"/>
                <w:szCs w:val="36"/>
                <w:rtl/>
              </w:rPr>
              <w:t xml:space="preserve"> </w:t>
            </w:r>
            <w:r w:rsidRPr="004D7878">
              <w:rPr>
                <w:rFonts w:ascii="Verdana" w:hAnsi="Verdana"/>
                <w:b/>
                <w:bCs/>
                <w:color w:val="CC0033"/>
                <w:sz w:val="36"/>
                <w:szCs w:val="36"/>
                <w:rtl/>
              </w:rPr>
              <w:t>معرض الصور</w:t>
            </w:r>
            <w:r w:rsidRPr="004D7878">
              <w:rPr>
                <w:rFonts w:ascii="Verdana" w:hAnsi="Verdana"/>
                <w:b/>
                <w:bCs/>
                <w:color w:val="000000"/>
                <w:sz w:val="36"/>
                <w:szCs w:val="36"/>
                <w:rtl/>
              </w:rPr>
              <w:t xml:space="preserve"> </w:t>
            </w:r>
          </w:p>
          <w:p w:rsidR="004D7878" w:rsidRPr="004D7878" w:rsidRDefault="004D7878" w:rsidP="001760B7">
            <w:pPr>
              <w:rPr>
                <w:rFonts w:ascii="Verdana" w:hAnsi="Verdana"/>
                <w:color w:val="000000"/>
              </w:rPr>
            </w:pPr>
            <w:r w:rsidRPr="004D7878">
              <w:rPr>
                <w:rFonts w:ascii="Verdana" w:hAnsi="Verdana"/>
                <w:b/>
                <w:bCs/>
                <w:vanish/>
                <w:color w:val="000000"/>
              </w:rPr>
              <w:t>A tour around this photo gallery features famous sculptures and paintings dating from very early period of time in egypt.</w:t>
            </w:r>
            <w:r w:rsidRPr="004D7878">
              <w:rPr>
                <w:rFonts w:ascii="Verdana" w:hAnsi="Verdana"/>
                <w:color w:val="000000"/>
                <w:rtl/>
              </w:rPr>
              <w:t xml:space="preserve"> </w:t>
            </w:r>
            <w:r w:rsidRPr="004D7878">
              <w:rPr>
                <w:rFonts w:ascii="Verdana" w:hAnsi="Verdana"/>
                <w:b/>
                <w:bCs/>
                <w:color w:val="000000"/>
                <w:rtl/>
              </w:rPr>
              <w:t>جولة حول معرض صور ملامح التماثيل واللوحات الشهيرة التي يرجع تاريخها الى الفترة المبكرة جدا من الوقت في مصر.</w:t>
            </w:r>
            <w:r w:rsidRPr="004D7878">
              <w:rPr>
                <w:rFonts w:ascii="Verdana" w:hAnsi="Verdana"/>
                <w:color w:val="000000"/>
                <w:rtl/>
              </w:rPr>
              <w:t xml:space="preserve"> </w:t>
            </w:r>
          </w:p>
        </w:tc>
        <w:tc>
          <w:tcPr>
            <w:tcW w:w="350" w:type="pct"/>
          </w:tcPr>
          <w:p w:rsidR="004D7878" w:rsidRPr="004D7878" w:rsidRDefault="004D7878" w:rsidP="001760B7">
            <w:pPr>
              <w:rPr>
                <w:rFonts w:ascii="Verdana" w:hAnsi="Verdana"/>
                <w:color w:val="000000"/>
              </w:rPr>
            </w:pPr>
          </w:p>
        </w:tc>
      </w:tr>
      <w:tr w:rsidR="004D7878" w:rsidRPr="004D7878">
        <w:trPr>
          <w:tblCellSpacing w:w="0" w:type="dxa"/>
        </w:trPr>
        <w:tc>
          <w:tcPr>
            <w:tcW w:w="350" w:type="pct"/>
          </w:tcPr>
          <w:p w:rsidR="004D7878" w:rsidRPr="004D7878" w:rsidRDefault="004D7878" w:rsidP="001760B7">
            <w:pPr>
              <w:rPr>
                <w:rFonts w:ascii="Verdana" w:hAnsi="Verdana"/>
                <w:color w:val="000000"/>
              </w:rPr>
            </w:pPr>
          </w:p>
        </w:tc>
        <w:tc>
          <w:tcPr>
            <w:tcW w:w="4300" w:type="pct"/>
          </w:tcPr>
          <w:tbl>
            <w:tblPr>
              <w:bidiVisual/>
              <w:tblW w:w="0" w:type="auto"/>
              <w:jc w:val="center"/>
              <w:tblCellSpacing w:w="0" w:type="dxa"/>
              <w:tblCellMar>
                <w:left w:w="0" w:type="dxa"/>
                <w:right w:w="0" w:type="dxa"/>
              </w:tblCellMar>
              <w:tblLook w:val="0000" w:firstRow="0" w:lastRow="0" w:firstColumn="0" w:lastColumn="0" w:noHBand="0" w:noVBand="0"/>
            </w:tblPr>
            <w:tblGrid>
              <w:gridCol w:w="510"/>
              <w:gridCol w:w="900"/>
              <w:gridCol w:w="379"/>
              <w:gridCol w:w="900"/>
              <w:gridCol w:w="379"/>
              <w:gridCol w:w="900"/>
              <w:gridCol w:w="379"/>
              <w:gridCol w:w="900"/>
              <w:gridCol w:w="379"/>
              <w:gridCol w:w="900"/>
              <w:gridCol w:w="379"/>
              <w:gridCol w:w="900"/>
            </w:tblGrid>
            <w:tr w:rsidR="004D7878" w:rsidRPr="004D7878">
              <w:trPr>
                <w:trHeight w:val="450"/>
                <w:tblCellSpacing w:w="0" w:type="dxa"/>
                <w:jc w:val="center"/>
                <w:hidden/>
              </w:trPr>
              <w:tc>
                <w:tcPr>
                  <w:tcW w:w="0" w:type="auto"/>
                </w:tcPr>
                <w:p w:rsidR="004D7878" w:rsidRPr="004D7878" w:rsidRDefault="004D7878" w:rsidP="001760B7">
                  <w:pPr>
                    <w:rPr>
                      <w:rFonts w:ascii="Verdana" w:hAnsi="Verdana"/>
                      <w:color w:val="000000"/>
                    </w:rPr>
                  </w:pPr>
                  <w:r w:rsidRPr="004D7878">
                    <w:rPr>
                      <w:rFonts w:ascii="Verdana" w:hAnsi="Verdana"/>
                      <w:vanish/>
                      <w:color w:val="FFFFFF"/>
                    </w:rPr>
                    <w:t>000</w:t>
                  </w:r>
                  <w:r w:rsidRPr="004D7878">
                    <w:rPr>
                      <w:rFonts w:ascii="Verdana" w:hAnsi="Verdana"/>
                      <w:color w:val="000000"/>
                      <w:rtl/>
                    </w:rPr>
                    <w:t xml:space="preserve"> </w:t>
                  </w:r>
                  <w:r w:rsidRPr="004D7878">
                    <w:rPr>
                      <w:rFonts w:ascii="Verdana" w:hAnsi="Verdana"/>
                      <w:color w:val="FFFFFF"/>
                      <w:rtl/>
                    </w:rPr>
                    <w:t>000</w:t>
                  </w:r>
                  <w:r w:rsidRPr="004D7878">
                    <w:rPr>
                      <w:rFonts w:ascii="Verdana" w:hAnsi="Verdana"/>
                      <w:color w:val="000000"/>
                      <w:rtl/>
                    </w:rPr>
                    <w:t xml:space="preserve"> </w:t>
                  </w: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r w:rsidRPr="004D7878">
                    <w:rPr>
                      <w:rFonts w:ascii="Verdana" w:hAnsi="Verdana"/>
                      <w:vanish/>
                      <w:color w:val="FFFFFF"/>
                    </w:rPr>
                    <w:t>000</w:t>
                  </w:r>
                  <w:r w:rsidRPr="004D7878">
                    <w:rPr>
                      <w:rFonts w:ascii="Verdana" w:hAnsi="Verdana"/>
                      <w:color w:val="000000"/>
                      <w:rtl/>
                    </w:rPr>
                    <w:t xml:space="preserve"> </w:t>
                  </w:r>
                  <w:r w:rsidRPr="004D7878">
                    <w:rPr>
                      <w:rFonts w:ascii="Verdana" w:hAnsi="Verdana"/>
                      <w:color w:val="FFFFFF"/>
                      <w:rtl/>
                    </w:rPr>
                    <w:t>000</w:t>
                  </w:r>
                  <w:r w:rsidRPr="004D7878">
                    <w:rPr>
                      <w:rFonts w:ascii="Verdana" w:hAnsi="Verdana"/>
                      <w:color w:val="000000"/>
                      <w:rtl/>
                    </w:rPr>
                    <w:t xml:space="preserve"> </w:t>
                  </w: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r w:rsidRPr="004D7878">
                    <w:rPr>
                      <w:rFonts w:ascii="Verdana" w:hAnsi="Verdana"/>
                      <w:vanish/>
                      <w:color w:val="FFFFFF"/>
                    </w:rPr>
                    <w:t>000</w:t>
                  </w:r>
                  <w:r w:rsidRPr="004D7878">
                    <w:rPr>
                      <w:rFonts w:ascii="Verdana" w:hAnsi="Verdana"/>
                      <w:color w:val="000000"/>
                      <w:rtl/>
                    </w:rPr>
                    <w:t xml:space="preserve"> </w:t>
                  </w:r>
                  <w:r w:rsidRPr="004D7878">
                    <w:rPr>
                      <w:rFonts w:ascii="Verdana" w:hAnsi="Verdana"/>
                      <w:color w:val="FFFFFF"/>
                      <w:rtl/>
                    </w:rPr>
                    <w:t>000</w:t>
                  </w:r>
                  <w:r w:rsidRPr="004D7878">
                    <w:rPr>
                      <w:rFonts w:ascii="Verdana" w:hAnsi="Verdana"/>
                      <w:color w:val="000000"/>
                      <w:rtl/>
                    </w:rPr>
                    <w:t xml:space="preserve"> </w:t>
                  </w: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r w:rsidRPr="004D7878">
                    <w:rPr>
                      <w:rFonts w:ascii="Verdana" w:hAnsi="Verdana"/>
                      <w:vanish/>
                      <w:color w:val="FFFFFF"/>
                    </w:rPr>
                    <w:t>000</w:t>
                  </w:r>
                  <w:r w:rsidRPr="004D7878">
                    <w:rPr>
                      <w:rFonts w:ascii="Verdana" w:hAnsi="Verdana"/>
                      <w:color w:val="000000"/>
                      <w:rtl/>
                    </w:rPr>
                    <w:t xml:space="preserve"> </w:t>
                  </w:r>
                  <w:r w:rsidRPr="004D7878">
                    <w:rPr>
                      <w:rFonts w:ascii="Verdana" w:hAnsi="Verdana"/>
                      <w:color w:val="FFFFFF"/>
                      <w:rtl/>
                    </w:rPr>
                    <w:t>000</w:t>
                  </w:r>
                  <w:r w:rsidRPr="004D7878">
                    <w:rPr>
                      <w:rFonts w:ascii="Verdana" w:hAnsi="Verdana"/>
                      <w:color w:val="000000"/>
                      <w:rtl/>
                    </w:rPr>
                    <w:t xml:space="preserve"> </w:t>
                  </w: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r w:rsidRPr="004D7878">
                    <w:rPr>
                      <w:rFonts w:ascii="Verdana" w:hAnsi="Verdana"/>
                      <w:vanish/>
                      <w:color w:val="FFFFFF"/>
                    </w:rPr>
                    <w:t>000</w:t>
                  </w:r>
                  <w:r w:rsidRPr="004D7878">
                    <w:rPr>
                      <w:rFonts w:ascii="Verdana" w:hAnsi="Verdana"/>
                      <w:color w:val="000000"/>
                      <w:rtl/>
                    </w:rPr>
                    <w:t xml:space="preserve"> </w:t>
                  </w:r>
                  <w:r w:rsidRPr="004D7878">
                    <w:rPr>
                      <w:rFonts w:ascii="Verdana" w:hAnsi="Verdana"/>
                      <w:color w:val="FFFFFF"/>
                      <w:rtl/>
                    </w:rPr>
                    <w:t>000</w:t>
                  </w:r>
                  <w:r w:rsidRPr="004D7878">
                    <w:rPr>
                      <w:rFonts w:ascii="Verdana" w:hAnsi="Verdana"/>
                      <w:color w:val="000000"/>
                      <w:rtl/>
                    </w:rPr>
                    <w:t xml:space="preserve"> </w:t>
                  </w: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r w:rsidRPr="004D7878">
                    <w:rPr>
                      <w:rFonts w:ascii="Verdana" w:hAnsi="Verdana"/>
                      <w:vanish/>
                      <w:color w:val="FFFFFF"/>
                    </w:rPr>
                    <w:t>000</w:t>
                  </w:r>
                  <w:r w:rsidRPr="004D7878">
                    <w:rPr>
                      <w:rFonts w:ascii="Verdana" w:hAnsi="Verdana"/>
                      <w:color w:val="000000"/>
                      <w:rtl/>
                    </w:rPr>
                    <w:t xml:space="preserve"> </w:t>
                  </w:r>
                  <w:r w:rsidRPr="004D7878">
                    <w:rPr>
                      <w:rFonts w:ascii="Verdana" w:hAnsi="Verdana"/>
                      <w:color w:val="FFFFFF"/>
                      <w:rtl/>
                    </w:rPr>
                    <w:t>000</w:t>
                  </w:r>
                  <w:r w:rsidRPr="004D7878">
                    <w:rPr>
                      <w:rFonts w:ascii="Verdana" w:hAnsi="Verdana"/>
                      <w:color w:val="000000"/>
                      <w:rtl/>
                    </w:rPr>
                    <w:t xml:space="preserve"> </w:t>
                  </w:r>
                </w:p>
              </w:tc>
              <w:tc>
                <w:tcPr>
                  <w:tcW w:w="900" w:type="dxa"/>
                </w:tcPr>
                <w:p w:rsidR="004D7878" w:rsidRPr="004D7878" w:rsidRDefault="004D7878" w:rsidP="001760B7">
                  <w:pPr>
                    <w:rPr>
                      <w:rFonts w:ascii="Verdana" w:hAnsi="Verdana"/>
                      <w:color w:val="000000"/>
                    </w:rPr>
                  </w:pPr>
                </w:p>
              </w:tc>
            </w:tr>
            <w:tr w:rsidR="004D7878" w:rsidRPr="004D7878">
              <w:trPr>
                <w:trHeight w:val="1305"/>
                <w:tblCellSpacing w:w="0" w:type="dxa"/>
                <w:jc w:val="center"/>
              </w:trPr>
              <w:tc>
                <w:tcPr>
                  <w:tcW w:w="51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13" name="Picture 13" descr="post01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st01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14" name="Picture 14" descr="post0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st02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15" name="Picture 15" descr="post03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ost03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16" name="Picture 16" descr="post05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st05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17" name="Picture 17" descr="post06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ost06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18" name="Picture 18" descr="post07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st07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r>
            <w:tr w:rsidR="004D7878" w:rsidRPr="004D7878">
              <w:trPr>
                <w:tblCellSpacing w:w="0" w:type="dxa"/>
                <w:jc w:val="center"/>
                <w:hidden/>
              </w:trPr>
              <w:tc>
                <w:tcPr>
                  <w:tcW w:w="510" w:type="dxa"/>
                </w:tcPr>
                <w:p w:rsidR="004D7878" w:rsidRPr="004D7878" w:rsidRDefault="004D7878" w:rsidP="001760B7">
                  <w:pPr>
                    <w:rPr>
                      <w:rFonts w:ascii="Verdana" w:hAnsi="Verdana"/>
                      <w:color w:val="000000"/>
                    </w:rPr>
                  </w:pPr>
                  <w:r w:rsidRPr="004D7878">
                    <w:rPr>
                      <w:rFonts w:ascii="Verdana" w:hAnsi="Verdana"/>
                      <w:vanish/>
                      <w:color w:val="FFFFFF"/>
                    </w:rPr>
                    <w:t>0</w:t>
                  </w:r>
                  <w:r w:rsidRPr="004D7878">
                    <w:rPr>
                      <w:rFonts w:ascii="Verdana" w:hAnsi="Verdana"/>
                      <w:color w:val="000000"/>
                      <w:rtl/>
                    </w:rPr>
                    <w:t xml:space="preserve"> </w:t>
                  </w:r>
                  <w:r w:rsidRPr="004D7878">
                    <w:rPr>
                      <w:rFonts w:ascii="Verdana" w:hAnsi="Verdana"/>
                      <w:color w:val="FFFFFF"/>
                      <w:rtl/>
                    </w:rPr>
                    <w:t>0</w:t>
                  </w:r>
                  <w:r w:rsidRPr="004D7878">
                    <w:rPr>
                      <w:rFonts w:ascii="Verdana" w:hAnsi="Verdana"/>
                      <w:color w:val="000000"/>
                      <w:rtl/>
                    </w:rPr>
                    <w:t xml:space="preserve"> </w:t>
                  </w: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4D7878" w:rsidP="001760B7">
                  <w:pPr>
                    <w:rPr>
                      <w:rFonts w:ascii="Verdana" w:hAnsi="Verdana"/>
                      <w:color w:val="000000"/>
                    </w:rPr>
                  </w:pPr>
                </w:p>
              </w:tc>
            </w:tr>
            <w:tr w:rsidR="004D7878" w:rsidRPr="004D7878">
              <w:trPr>
                <w:tblCellSpacing w:w="0" w:type="dxa"/>
                <w:jc w:val="center"/>
              </w:trPr>
              <w:tc>
                <w:tcPr>
                  <w:tcW w:w="51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19" name="Picture 19" descr="post0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st08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20" name="Picture 20" descr="post10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ost10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21" name="Picture 21" descr="post11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ost11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22" name="Picture 22" descr="post1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ost12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23" name="Picture 23" descr="post13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ost13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24" name="Picture 24" descr="post14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ost14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r>
            <w:tr w:rsidR="004D7878" w:rsidRPr="004D7878">
              <w:trPr>
                <w:tblCellSpacing w:w="0" w:type="dxa"/>
                <w:jc w:val="center"/>
                <w:hidden/>
              </w:trPr>
              <w:tc>
                <w:tcPr>
                  <w:tcW w:w="510" w:type="dxa"/>
                </w:tcPr>
                <w:p w:rsidR="004D7878" w:rsidRPr="004D7878" w:rsidRDefault="004D7878" w:rsidP="001760B7">
                  <w:pPr>
                    <w:rPr>
                      <w:rFonts w:ascii="Verdana" w:hAnsi="Verdana"/>
                      <w:color w:val="000000"/>
                    </w:rPr>
                  </w:pPr>
                  <w:r w:rsidRPr="004D7878">
                    <w:rPr>
                      <w:rFonts w:ascii="Verdana" w:hAnsi="Verdana"/>
                      <w:vanish/>
                      <w:color w:val="FFFFFF"/>
                    </w:rPr>
                    <w:t>0</w:t>
                  </w:r>
                  <w:r w:rsidRPr="004D7878">
                    <w:rPr>
                      <w:rFonts w:ascii="Verdana" w:hAnsi="Verdana"/>
                      <w:color w:val="000000"/>
                      <w:rtl/>
                    </w:rPr>
                    <w:t xml:space="preserve"> </w:t>
                  </w:r>
                  <w:r w:rsidRPr="004D7878">
                    <w:rPr>
                      <w:rFonts w:ascii="Verdana" w:hAnsi="Verdana"/>
                      <w:color w:val="FFFFFF"/>
                      <w:rtl/>
                    </w:rPr>
                    <w:t>0</w:t>
                  </w:r>
                  <w:r w:rsidRPr="004D7878">
                    <w:rPr>
                      <w:rFonts w:ascii="Verdana" w:hAnsi="Verdana"/>
                      <w:color w:val="000000"/>
                      <w:rtl/>
                    </w:rPr>
                    <w:t xml:space="preserve"> </w:t>
                  </w: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4D7878" w:rsidP="001760B7">
                  <w:pPr>
                    <w:rPr>
                      <w:rFonts w:ascii="Verdana" w:hAnsi="Verdana"/>
                      <w:color w:val="000000"/>
                    </w:rPr>
                  </w:pPr>
                </w:p>
              </w:tc>
            </w:tr>
            <w:tr w:rsidR="004D7878" w:rsidRPr="004D7878">
              <w:trPr>
                <w:tblCellSpacing w:w="0" w:type="dxa"/>
                <w:jc w:val="center"/>
              </w:trPr>
              <w:tc>
                <w:tcPr>
                  <w:tcW w:w="51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25" name="Picture 25" descr="post15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ost15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26" name="Picture 26" descr="post16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st16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27" name="Picture 27" descr="post17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ost17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28" name="Picture 28" descr="post1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ost18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29" name="Picture 29" descr="post19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ost19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30" name="Picture 30" descr="post24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ost24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r>
            <w:tr w:rsidR="004D7878" w:rsidRPr="004D7878">
              <w:trPr>
                <w:tblCellSpacing w:w="0" w:type="dxa"/>
                <w:jc w:val="center"/>
                <w:hidden/>
              </w:trPr>
              <w:tc>
                <w:tcPr>
                  <w:tcW w:w="510" w:type="dxa"/>
                </w:tcPr>
                <w:p w:rsidR="004D7878" w:rsidRPr="004D7878" w:rsidRDefault="004D7878" w:rsidP="001760B7">
                  <w:pPr>
                    <w:rPr>
                      <w:rFonts w:ascii="Verdana" w:hAnsi="Verdana"/>
                      <w:color w:val="000000"/>
                    </w:rPr>
                  </w:pPr>
                  <w:r w:rsidRPr="004D7878">
                    <w:rPr>
                      <w:rFonts w:ascii="Verdana" w:hAnsi="Verdana"/>
                      <w:vanish/>
                      <w:color w:val="FFFFFF"/>
                    </w:rPr>
                    <w:t>0</w:t>
                  </w:r>
                  <w:r w:rsidRPr="004D7878">
                    <w:rPr>
                      <w:rFonts w:ascii="Verdana" w:hAnsi="Verdana"/>
                      <w:color w:val="000000"/>
                      <w:rtl/>
                    </w:rPr>
                    <w:t xml:space="preserve"> </w:t>
                  </w:r>
                  <w:r w:rsidRPr="004D7878">
                    <w:rPr>
                      <w:rFonts w:ascii="Verdana" w:hAnsi="Verdana"/>
                      <w:color w:val="FFFFFF"/>
                      <w:rtl/>
                    </w:rPr>
                    <w:t>0</w:t>
                  </w:r>
                  <w:r w:rsidRPr="004D7878">
                    <w:rPr>
                      <w:rFonts w:ascii="Verdana" w:hAnsi="Verdana"/>
                      <w:color w:val="000000"/>
                      <w:rtl/>
                    </w:rPr>
                    <w:t xml:space="preserve"> </w:t>
                  </w: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4D7878" w:rsidP="001760B7">
                  <w:pPr>
                    <w:rPr>
                      <w:rFonts w:ascii="Verdana" w:hAnsi="Verdana"/>
                      <w:color w:val="000000"/>
                    </w:rPr>
                  </w:pP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4D7878" w:rsidP="001760B7">
                  <w:pPr>
                    <w:rPr>
                      <w:rFonts w:ascii="Verdana" w:hAnsi="Verdana"/>
                      <w:color w:val="000000"/>
                    </w:rPr>
                  </w:pPr>
                  <w:r w:rsidRPr="004D7878">
                    <w:rPr>
                      <w:rFonts w:ascii="Verdana" w:hAnsi="Verdana"/>
                      <w:color w:val="000000"/>
                      <w:rtl/>
                    </w:rPr>
                    <w:t> </w:t>
                  </w:r>
                </w:p>
              </w:tc>
              <w:tc>
                <w:tcPr>
                  <w:tcW w:w="360" w:type="dxa"/>
                </w:tcPr>
                <w:p w:rsidR="004D7878" w:rsidRPr="004D7878" w:rsidRDefault="004D7878" w:rsidP="001760B7">
                  <w:pPr>
                    <w:rPr>
                      <w:rFonts w:ascii="Verdana" w:hAnsi="Verdana"/>
                      <w:color w:val="000000"/>
                    </w:rPr>
                  </w:pPr>
                  <w:r w:rsidRPr="004D7878">
                    <w:rPr>
                      <w:rFonts w:ascii="Verdana" w:hAnsi="Verdana"/>
                      <w:color w:val="000000"/>
                      <w:rtl/>
                    </w:rPr>
                    <w:t> </w:t>
                  </w:r>
                </w:p>
              </w:tc>
              <w:tc>
                <w:tcPr>
                  <w:tcW w:w="900" w:type="dxa"/>
                </w:tcPr>
                <w:p w:rsidR="004D7878" w:rsidRPr="004D7878" w:rsidRDefault="004D7878" w:rsidP="001760B7">
                  <w:pPr>
                    <w:rPr>
                      <w:rFonts w:ascii="Verdana" w:hAnsi="Verdana"/>
                      <w:color w:val="000000"/>
                    </w:rPr>
                  </w:pPr>
                  <w:r w:rsidRPr="004D7878">
                    <w:rPr>
                      <w:rFonts w:ascii="Verdana" w:hAnsi="Verdana"/>
                      <w:color w:val="000000"/>
                      <w:rtl/>
                    </w:rPr>
                    <w:t> </w:t>
                  </w:r>
                </w:p>
              </w:tc>
              <w:tc>
                <w:tcPr>
                  <w:tcW w:w="360" w:type="dxa"/>
                </w:tcPr>
                <w:p w:rsidR="004D7878" w:rsidRPr="004D7878" w:rsidRDefault="004D7878" w:rsidP="001760B7">
                  <w:pPr>
                    <w:rPr>
                      <w:rFonts w:ascii="Verdana" w:hAnsi="Verdana"/>
                      <w:color w:val="000000"/>
                    </w:rPr>
                  </w:pPr>
                  <w:r w:rsidRPr="004D7878">
                    <w:rPr>
                      <w:rFonts w:ascii="Verdana" w:hAnsi="Verdana"/>
                      <w:color w:val="000000"/>
                      <w:rtl/>
                    </w:rPr>
                    <w:t> </w:t>
                  </w:r>
                </w:p>
              </w:tc>
              <w:tc>
                <w:tcPr>
                  <w:tcW w:w="900" w:type="dxa"/>
                </w:tcPr>
                <w:p w:rsidR="004D7878" w:rsidRPr="004D7878" w:rsidRDefault="004D7878" w:rsidP="001760B7">
                  <w:pPr>
                    <w:rPr>
                      <w:rFonts w:ascii="Verdana" w:hAnsi="Verdana"/>
                      <w:color w:val="000000"/>
                    </w:rPr>
                  </w:pPr>
                  <w:r w:rsidRPr="004D7878">
                    <w:rPr>
                      <w:rFonts w:ascii="Verdana" w:hAnsi="Verdana"/>
                      <w:color w:val="000000"/>
                      <w:rtl/>
                    </w:rPr>
                    <w:t> </w:t>
                  </w:r>
                </w:p>
              </w:tc>
              <w:tc>
                <w:tcPr>
                  <w:tcW w:w="360" w:type="dxa"/>
                </w:tcPr>
                <w:p w:rsidR="004D7878" w:rsidRPr="004D7878" w:rsidRDefault="004D7878" w:rsidP="001760B7">
                  <w:pPr>
                    <w:rPr>
                      <w:rFonts w:ascii="Verdana" w:hAnsi="Verdana"/>
                      <w:color w:val="000000"/>
                    </w:rPr>
                  </w:pPr>
                  <w:r w:rsidRPr="004D7878">
                    <w:rPr>
                      <w:rFonts w:ascii="Verdana" w:hAnsi="Verdana"/>
                      <w:color w:val="000000"/>
                      <w:rtl/>
                    </w:rPr>
                    <w:t> </w:t>
                  </w:r>
                </w:p>
              </w:tc>
              <w:tc>
                <w:tcPr>
                  <w:tcW w:w="900" w:type="dxa"/>
                </w:tcPr>
                <w:p w:rsidR="004D7878" w:rsidRPr="004D7878" w:rsidRDefault="004D7878" w:rsidP="001760B7">
                  <w:pPr>
                    <w:rPr>
                      <w:rFonts w:ascii="Verdana" w:hAnsi="Verdana"/>
                      <w:color w:val="000000"/>
                    </w:rPr>
                  </w:pPr>
                  <w:r w:rsidRPr="004D7878">
                    <w:rPr>
                      <w:rFonts w:ascii="Verdana" w:hAnsi="Verdana"/>
                      <w:color w:val="000000"/>
                      <w:rtl/>
                    </w:rPr>
                    <w:t> </w:t>
                  </w:r>
                </w:p>
              </w:tc>
            </w:tr>
            <w:tr w:rsidR="004D7878" w:rsidRPr="004D7878">
              <w:trPr>
                <w:tblCellSpacing w:w="0" w:type="dxa"/>
                <w:jc w:val="center"/>
              </w:trPr>
              <w:tc>
                <w:tcPr>
                  <w:tcW w:w="510" w:type="dxa"/>
                </w:tcPr>
                <w:p w:rsidR="004D7878" w:rsidRPr="004D7878" w:rsidRDefault="004D7878" w:rsidP="001760B7">
                  <w:pPr>
                    <w:rPr>
                      <w:rFonts w:ascii="Verdana" w:hAnsi="Verdana"/>
                      <w:color w:val="000000"/>
                    </w:rPr>
                  </w:pPr>
                  <w:r w:rsidRPr="004D7878">
                    <w:rPr>
                      <w:rFonts w:ascii="Verdana" w:hAnsi="Verdana"/>
                      <w:color w:val="000000"/>
                      <w:rtl/>
                    </w:rPr>
                    <w:t> </w:t>
                  </w: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31" name="Picture 31" descr="post25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ost25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r w:rsidRPr="004D7878">
                    <w:rPr>
                      <w:rFonts w:ascii="Verdana" w:hAnsi="Verdana"/>
                      <w:color w:val="000000"/>
                      <w:rtl/>
                    </w:rPr>
                    <w:t> </w:t>
                  </w: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32" name="Picture 32" descr="post2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ost28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r w:rsidRPr="004D7878">
                    <w:rPr>
                      <w:rFonts w:ascii="Verdana" w:hAnsi="Verdana"/>
                      <w:color w:val="000000"/>
                      <w:rtl/>
                    </w:rPr>
                    <w:t> </w:t>
                  </w: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33" name="Picture 33" descr="post29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ost29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r w:rsidRPr="004D7878">
                    <w:rPr>
                      <w:rFonts w:ascii="Verdana" w:hAnsi="Verdana"/>
                      <w:color w:val="000000"/>
                      <w:rtl/>
                    </w:rPr>
                    <w:t> </w:t>
                  </w: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34" name="Picture 34" descr="post33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ost33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35" name="Picture 35" descr="post36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ost36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4D7878" w:rsidRDefault="004D7878" w:rsidP="001760B7">
                  <w:pPr>
                    <w:rPr>
                      <w:rFonts w:ascii="Verdana" w:hAnsi="Verdana"/>
                      <w:color w:val="000000"/>
                    </w:rPr>
                  </w:pPr>
                </w:p>
              </w:tc>
              <w:tc>
                <w:tcPr>
                  <w:tcW w:w="900" w:type="dxa"/>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571500" cy="825500"/>
                        <wp:effectExtent l="0" t="0" r="0" b="0"/>
                        <wp:docPr id="36" name="Picture 36" descr="post37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ost37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r>
          </w:tbl>
          <w:p w:rsidR="004D7878" w:rsidRPr="004D7878" w:rsidRDefault="004D7878" w:rsidP="001760B7">
            <w:pPr>
              <w:rPr>
                <w:rFonts w:ascii="Verdana" w:hAnsi="Verdana"/>
                <w:color w:val="000000"/>
              </w:rPr>
            </w:pPr>
          </w:p>
        </w:tc>
        <w:tc>
          <w:tcPr>
            <w:tcW w:w="350" w:type="pct"/>
          </w:tcPr>
          <w:p w:rsidR="004D7878" w:rsidRPr="004D7878" w:rsidRDefault="004D7878" w:rsidP="001760B7">
            <w:pPr>
              <w:rPr>
                <w:rFonts w:ascii="Verdana" w:hAnsi="Verdana"/>
                <w:color w:val="000000"/>
              </w:rPr>
            </w:pPr>
          </w:p>
        </w:tc>
      </w:tr>
      <w:tr w:rsidR="004D7878" w:rsidRPr="004D7878">
        <w:trPr>
          <w:tblCellSpacing w:w="0" w:type="dxa"/>
        </w:trPr>
        <w:tc>
          <w:tcPr>
            <w:tcW w:w="350" w:type="pct"/>
          </w:tcPr>
          <w:p w:rsidR="004D7878" w:rsidRPr="004D7878" w:rsidRDefault="004D7878" w:rsidP="001760B7">
            <w:pPr>
              <w:rPr>
                <w:rFonts w:ascii="Verdana" w:hAnsi="Verdana"/>
                <w:color w:val="000000"/>
              </w:rPr>
            </w:pPr>
          </w:p>
        </w:tc>
        <w:tc>
          <w:tcPr>
            <w:tcW w:w="0" w:type="auto"/>
          </w:tcPr>
          <w:p w:rsidR="004D7878" w:rsidRPr="004D7878" w:rsidRDefault="004D7878" w:rsidP="001760B7">
            <w:pPr>
              <w:rPr>
                <w:sz w:val="20"/>
                <w:szCs w:val="20"/>
              </w:rPr>
            </w:pPr>
          </w:p>
        </w:tc>
        <w:tc>
          <w:tcPr>
            <w:tcW w:w="0" w:type="auto"/>
          </w:tcPr>
          <w:p w:rsidR="004D7878" w:rsidRPr="004D7878" w:rsidRDefault="004D7878" w:rsidP="001760B7">
            <w:pPr>
              <w:rPr>
                <w:sz w:val="20"/>
                <w:szCs w:val="20"/>
              </w:rPr>
            </w:pPr>
          </w:p>
        </w:tc>
      </w:tr>
    </w:tbl>
    <w:p w:rsidR="004D7878" w:rsidRDefault="004D7878" w:rsidP="001760B7">
      <w:pPr>
        <w:rPr>
          <w:rtl/>
          <w:lang w:bidi="ar-EG"/>
        </w:rPr>
      </w:pPr>
    </w:p>
    <w:p w:rsidR="004D7878" w:rsidRDefault="004D7878" w:rsidP="001760B7">
      <w:pPr>
        <w:rPr>
          <w:lang w:bidi="ar-EG"/>
        </w:rPr>
      </w:pPr>
      <w:r>
        <w:rPr>
          <w:rtl/>
          <w:lang w:bidi="ar-EG"/>
        </w:rPr>
        <w:br w:type="page"/>
      </w:r>
    </w:p>
    <w:tbl>
      <w:tblPr>
        <w:bidiVisual/>
        <w:tblW w:w="5000" w:type="pct"/>
        <w:tblCellSpacing w:w="0" w:type="dxa"/>
        <w:tblCellMar>
          <w:left w:w="0" w:type="dxa"/>
          <w:right w:w="0" w:type="dxa"/>
        </w:tblCellMar>
        <w:tblLook w:val="0000" w:firstRow="0" w:lastRow="0" w:firstColumn="0" w:lastColumn="0" w:noHBand="0" w:noVBand="0"/>
      </w:tblPr>
      <w:tblGrid>
        <w:gridCol w:w="9638"/>
      </w:tblGrid>
      <w:tr w:rsidR="004D7878" w:rsidRPr="004D7878">
        <w:trPr>
          <w:tblCellSpacing w:w="0" w:type="dxa"/>
        </w:trPr>
        <w:tc>
          <w:tcPr>
            <w:tcW w:w="0" w:type="auto"/>
          </w:tcPr>
          <w:p w:rsidR="004D7878" w:rsidRPr="004D7878" w:rsidRDefault="004D7878" w:rsidP="001760B7">
            <w:pPr>
              <w:spacing w:before="100" w:beforeAutospacing="1" w:after="100" w:afterAutospacing="1"/>
              <w:outlineLvl w:val="1"/>
              <w:rPr>
                <w:rFonts w:ascii="Verdana" w:hAnsi="Verdana"/>
                <w:b/>
                <w:bCs/>
                <w:color w:val="000000"/>
                <w:sz w:val="36"/>
                <w:szCs w:val="36"/>
              </w:rPr>
            </w:pPr>
            <w:bookmarkStart w:id="0" w:name="top"/>
            <w:bookmarkEnd w:id="0"/>
            <w:r w:rsidRPr="004D7878">
              <w:rPr>
                <w:rFonts w:ascii="Verdana" w:hAnsi="Verdana"/>
                <w:b/>
                <w:bCs/>
                <w:color w:val="CC0033"/>
                <w:sz w:val="36"/>
                <w:szCs w:val="36"/>
                <w:rtl/>
              </w:rPr>
              <w:br/>
            </w:r>
            <w:r w:rsidRPr="004D7878">
              <w:rPr>
                <w:rFonts w:ascii="Verdana" w:hAnsi="Verdana"/>
                <w:b/>
                <w:bCs/>
                <w:vanish/>
                <w:color w:val="CC0033"/>
                <w:sz w:val="36"/>
                <w:szCs w:val="36"/>
              </w:rPr>
              <w:t>Historical Places</w:t>
            </w:r>
            <w:r w:rsidRPr="004D7878">
              <w:rPr>
                <w:rFonts w:ascii="Verdana" w:hAnsi="Verdana"/>
                <w:b/>
                <w:bCs/>
                <w:color w:val="000000"/>
                <w:sz w:val="36"/>
                <w:szCs w:val="36"/>
                <w:rtl/>
              </w:rPr>
              <w:t xml:space="preserve"> </w:t>
            </w:r>
            <w:r w:rsidRPr="004D7878">
              <w:rPr>
                <w:rFonts w:ascii="Verdana" w:hAnsi="Verdana"/>
                <w:b/>
                <w:bCs/>
                <w:color w:val="CC0033"/>
                <w:sz w:val="36"/>
                <w:szCs w:val="36"/>
                <w:rtl/>
              </w:rPr>
              <w:t>الأماكن التاريخية</w:t>
            </w:r>
            <w:r w:rsidRPr="004D7878">
              <w:rPr>
                <w:rFonts w:ascii="Verdana" w:hAnsi="Verdana"/>
                <w:b/>
                <w:bCs/>
                <w:color w:val="000000"/>
                <w:sz w:val="36"/>
                <w:szCs w:val="36"/>
                <w:rtl/>
              </w:rPr>
              <w:t xml:space="preserve"> </w:t>
            </w:r>
          </w:p>
        </w:tc>
      </w:tr>
      <w:tr w:rsidR="004D7878" w:rsidRPr="004D7878">
        <w:trPr>
          <w:trHeight w:val="300"/>
          <w:tblCellSpacing w:w="0" w:type="dxa"/>
          <w:hidden/>
        </w:trPr>
        <w:tc>
          <w:tcPr>
            <w:tcW w:w="0" w:type="auto"/>
          </w:tcPr>
          <w:p w:rsidR="004D7878" w:rsidRPr="004D7878" w:rsidRDefault="004D7878" w:rsidP="001760B7">
            <w:pPr>
              <w:spacing w:beforeAutospacing="1" w:after="100" w:afterAutospacing="1"/>
              <w:rPr>
                <w:rFonts w:ascii="Verdana" w:hAnsi="Verdana"/>
                <w:color w:val="000000"/>
                <w:rtl/>
              </w:rPr>
            </w:pPr>
            <w:r w:rsidRPr="004D7878">
              <w:rPr>
                <w:rFonts w:ascii="Verdana" w:hAnsi="Verdana"/>
                <w:b/>
                <w:bCs/>
                <w:vanish/>
                <w:color w:val="000000"/>
              </w:rPr>
              <w:t>Visit the most historical places of Egypt and and see an exhibition of photographs showing the different historical places.</w:t>
            </w:r>
            <w:r w:rsidRPr="004D7878">
              <w:rPr>
                <w:rFonts w:ascii="Verdana" w:hAnsi="Verdana"/>
                <w:color w:val="000000"/>
                <w:rtl/>
              </w:rPr>
              <w:t xml:space="preserve"> </w:t>
            </w:r>
            <w:r w:rsidRPr="004D7878">
              <w:rPr>
                <w:rFonts w:ascii="Verdana" w:hAnsi="Verdana"/>
                <w:b/>
                <w:bCs/>
                <w:color w:val="000000"/>
                <w:rtl/>
              </w:rPr>
              <w:t>زيارة الأماكن التاريخية في مصر ومعظم ونرى معرضا للصور التاريخية التي تبين أماكن مختلفة.</w:t>
            </w:r>
            <w:r w:rsidRPr="004D7878">
              <w:rPr>
                <w:rFonts w:ascii="Verdana" w:hAnsi="Verdana"/>
                <w:color w:val="000000"/>
                <w:rtl/>
              </w:rPr>
              <w:t xml:space="preserve"> </w:t>
            </w:r>
          </w:p>
          <w:p w:rsidR="004D7878" w:rsidRPr="004D7878" w:rsidRDefault="004D7878" w:rsidP="001760B7">
            <w:pPr>
              <w:rPr>
                <w:rFonts w:ascii="Verdana" w:hAnsi="Verdana"/>
                <w:color w:val="000000"/>
              </w:rPr>
            </w:pPr>
            <w:r w:rsidRPr="004D7878">
              <w:rPr>
                <w:rFonts w:ascii="Verdana" w:hAnsi="Verdana"/>
                <w:color w:val="000000"/>
              </w:rPr>
              <w:pict>
                <v:rect id="_x0000_i1025" style="width:409.6pt;height:2.25pt" o:hrpct="850" o:hralign="right" o:hrstd="t" o:hrnoshade="t" o:hr="t" fillcolor="#c03" stroked="f"/>
              </w:pict>
            </w:r>
          </w:p>
        </w:tc>
      </w:tr>
      <w:tr w:rsidR="004D7878" w:rsidRPr="004D7878">
        <w:trPr>
          <w:tblCellSpacing w:w="0" w:type="dxa"/>
          <w:hidden/>
        </w:trPr>
        <w:tc>
          <w:tcPr>
            <w:tcW w:w="0" w:type="auto"/>
          </w:tcPr>
          <w:tbl>
            <w:tblPr>
              <w:bidiVisual/>
              <w:tblW w:w="4750" w:type="pct"/>
              <w:jc w:val="center"/>
              <w:tblCellSpacing w:w="15" w:type="dxa"/>
              <w:tblCellMar>
                <w:top w:w="30" w:type="dxa"/>
                <w:left w:w="30" w:type="dxa"/>
                <w:bottom w:w="30" w:type="dxa"/>
                <w:right w:w="30" w:type="dxa"/>
              </w:tblCellMar>
              <w:tblLook w:val="0000" w:firstRow="0" w:lastRow="0" w:firstColumn="0" w:lastColumn="0" w:noHBand="0" w:noVBand="0"/>
            </w:tblPr>
            <w:tblGrid>
              <w:gridCol w:w="311"/>
              <w:gridCol w:w="4312"/>
              <w:gridCol w:w="296"/>
              <w:gridCol w:w="4237"/>
            </w:tblGrid>
            <w:tr w:rsidR="004D7878" w:rsidRPr="004D7878">
              <w:trPr>
                <w:trHeight w:val="285"/>
                <w:tblCellSpacing w:w="15" w:type="dxa"/>
                <w:jc w:val="center"/>
                <w:hidden/>
              </w:trPr>
              <w:tc>
                <w:tcPr>
                  <w:tcW w:w="100" w:type="pct"/>
                </w:tcPr>
                <w:p w:rsidR="004D7878" w:rsidRPr="004D7878" w:rsidRDefault="004D7878" w:rsidP="001760B7">
                  <w:pPr>
                    <w:rPr>
                      <w:rFonts w:ascii="Verdana" w:hAnsi="Verdana"/>
                      <w:color w:val="000000"/>
                    </w:rPr>
                  </w:pPr>
                  <w:r w:rsidRPr="004D7878">
                    <w:rPr>
                      <w:rFonts w:ascii="Verdana" w:hAnsi="Verdana"/>
                      <w:b/>
                      <w:bCs/>
                      <w:vanish/>
                      <w:color w:val="CC0033"/>
                      <w:sz w:val="15"/>
                    </w:rPr>
                    <w:t>01.</w:t>
                  </w:r>
                  <w:r w:rsidRPr="004D7878">
                    <w:rPr>
                      <w:rFonts w:ascii="Verdana" w:hAnsi="Verdana"/>
                      <w:color w:val="000000"/>
                      <w:rtl/>
                    </w:rPr>
                    <w:t xml:space="preserve"> </w:t>
                  </w:r>
                  <w:r w:rsidRPr="004D7878">
                    <w:rPr>
                      <w:rFonts w:ascii="Verdana" w:hAnsi="Verdana"/>
                      <w:b/>
                      <w:bCs/>
                      <w:color w:val="CC0033"/>
                      <w:sz w:val="15"/>
                      <w:szCs w:val="15"/>
                      <w:rtl/>
                    </w:rPr>
                    <w:t>01.</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30" w:anchor="01" w:history="1">
                    <w:r w:rsidRPr="004D7878">
                      <w:rPr>
                        <w:rFonts w:ascii="Tahoma" w:hAnsi="Tahoma" w:cs="Tahoma"/>
                        <w:b/>
                        <w:bCs/>
                        <w:vanish/>
                        <w:color w:val="000000"/>
                        <w:sz w:val="22"/>
                      </w:rPr>
                      <w:t>Abu Simbel( Ramesses II, Nefertari Temples)</w:t>
                    </w:r>
                  </w:hyperlink>
                  <w:r w:rsidRPr="004D7878">
                    <w:rPr>
                      <w:rFonts w:ascii="Verdana" w:hAnsi="Verdana"/>
                      <w:color w:val="000000"/>
                      <w:rtl/>
                    </w:rPr>
                    <w:t xml:space="preserve"> </w:t>
                  </w:r>
                  <w:hyperlink r:id="rId31" w:anchor="01" w:history="1">
                    <w:r w:rsidRPr="004D7878">
                      <w:rPr>
                        <w:rFonts w:ascii="Tahoma" w:hAnsi="Tahoma" w:cs="Tahoma"/>
                        <w:b/>
                        <w:bCs/>
                        <w:color w:val="000000"/>
                        <w:szCs w:val="22"/>
                        <w:rtl/>
                      </w:rPr>
                      <w:t>أبو سمبل (رمسيس الثاني ، معابد نفرتاري)</w:t>
                    </w:r>
                  </w:hyperlink>
                  <w:r w:rsidRPr="004D7878">
                    <w:rPr>
                      <w:rFonts w:ascii="Verdana" w:hAnsi="Verdana"/>
                      <w:color w:val="000000"/>
                      <w:rtl/>
                    </w:rPr>
                    <w:t xml:space="preserve"> </w:t>
                  </w:r>
                </w:p>
              </w:tc>
              <w:tc>
                <w:tcPr>
                  <w:tcW w:w="50" w:type="pct"/>
                </w:tcPr>
                <w:p w:rsidR="004D7878" w:rsidRPr="004D7878" w:rsidRDefault="004D7878" w:rsidP="001760B7">
                  <w:pPr>
                    <w:rPr>
                      <w:rFonts w:ascii="Verdana" w:hAnsi="Verdana"/>
                      <w:color w:val="000000"/>
                    </w:rPr>
                  </w:pPr>
                  <w:r w:rsidRPr="004D7878">
                    <w:rPr>
                      <w:rFonts w:ascii="Verdana" w:hAnsi="Verdana"/>
                      <w:b/>
                      <w:bCs/>
                      <w:vanish/>
                      <w:color w:val="CC0033"/>
                      <w:sz w:val="15"/>
                    </w:rPr>
                    <w:t>19.</w:t>
                  </w:r>
                  <w:r w:rsidRPr="004D7878">
                    <w:rPr>
                      <w:rFonts w:ascii="Verdana" w:hAnsi="Verdana"/>
                      <w:color w:val="000000"/>
                      <w:rtl/>
                    </w:rPr>
                    <w:t xml:space="preserve"> </w:t>
                  </w:r>
                  <w:r w:rsidRPr="004D7878">
                    <w:rPr>
                      <w:rFonts w:ascii="Verdana" w:hAnsi="Verdana"/>
                      <w:b/>
                      <w:bCs/>
                      <w:color w:val="CC0033"/>
                      <w:sz w:val="15"/>
                      <w:szCs w:val="15"/>
                      <w:rtl/>
                    </w:rPr>
                    <w:t>19.</w:t>
                  </w:r>
                  <w:r w:rsidRPr="004D7878">
                    <w:rPr>
                      <w:rFonts w:ascii="Verdana" w:hAnsi="Verdana"/>
                      <w:color w:val="000000"/>
                      <w:rtl/>
                    </w:rPr>
                    <w:t xml:space="preserve"> </w:t>
                  </w:r>
                </w:p>
              </w:tc>
              <w:tc>
                <w:tcPr>
                  <w:tcW w:w="2400" w:type="pct"/>
                </w:tcPr>
                <w:p w:rsidR="004D7878" w:rsidRPr="004D7878" w:rsidRDefault="004D7878" w:rsidP="001760B7">
                  <w:pPr>
                    <w:rPr>
                      <w:rFonts w:ascii="Verdana" w:hAnsi="Verdana"/>
                      <w:color w:val="000000"/>
                    </w:rPr>
                  </w:pPr>
                  <w:hyperlink r:id="rId32" w:anchor="19" w:history="1">
                    <w:r w:rsidRPr="004D7878">
                      <w:rPr>
                        <w:rFonts w:ascii="Tahoma" w:hAnsi="Tahoma" w:cs="Tahoma"/>
                        <w:b/>
                        <w:bCs/>
                        <w:vanish/>
                        <w:color w:val="000000"/>
                        <w:sz w:val="22"/>
                      </w:rPr>
                      <w:t>Vestibule and Central Tomb Chamber</w:t>
                    </w:r>
                  </w:hyperlink>
                  <w:r w:rsidRPr="004D7878">
                    <w:rPr>
                      <w:rFonts w:ascii="Verdana" w:hAnsi="Verdana"/>
                      <w:color w:val="000000"/>
                      <w:rtl/>
                    </w:rPr>
                    <w:t xml:space="preserve"> </w:t>
                  </w:r>
                  <w:hyperlink r:id="rId33" w:anchor="19" w:history="1">
                    <w:r w:rsidRPr="004D7878">
                      <w:rPr>
                        <w:rFonts w:ascii="Tahoma" w:hAnsi="Tahoma" w:cs="Tahoma"/>
                        <w:b/>
                        <w:bCs/>
                        <w:color w:val="000000"/>
                        <w:szCs w:val="22"/>
                        <w:rtl/>
                      </w:rPr>
                      <w:t>الدهليز ووسط الغرفة قبر</w:t>
                    </w:r>
                  </w:hyperlink>
                  <w:r w:rsidRPr="004D7878">
                    <w:rPr>
                      <w:rFonts w:ascii="Verdana" w:hAnsi="Verdana"/>
                      <w:color w:val="000000"/>
                      <w:rtl/>
                    </w:rPr>
                    <w:t xml:space="preserve"> </w:t>
                  </w:r>
                </w:p>
              </w:tc>
            </w:tr>
            <w:tr w:rsidR="004D7878" w:rsidRPr="004D7878">
              <w:trPr>
                <w:trHeight w:val="300"/>
                <w:tblCellSpacing w:w="15" w:type="dxa"/>
                <w:jc w:val="center"/>
                <w:hidden/>
              </w:trPr>
              <w:tc>
                <w:tcPr>
                  <w:tcW w:w="100" w:type="pct"/>
                </w:tcPr>
                <w:p w:rsidR="004D7878" w:rsidRPr="004D7878" w:rsidRDefault="004D7878" w:rsidP="001760B7">
                  <w:pPr>
                    <w:rPr>
                      <w:rFonts w:ascii="Verdana" w:hAnsi="Verdana"/>
                      <w:color w:val="000000"/>
                    </w:rPr>
                  </w:pPr>
                  <w:r w:rsidRPr="004D7878">
                    <w:rPr>
                      <w:rFonts w:ascii="Verdana" w:hAnsi="Verdana"/>
                      <w:b/>
                      <w:bCs/>
                      <w:vanish/>
                      <w:color w:val="CC0033"/>
                      <w:sz w:val="15"/>
                    </w:rPr>
                    <w:t>02.</w:t>
                  </w:r>
                  <w:r w:rsidRPr="004D7878">
                    <w:rPr>
                      <w:rFonts w:ascii="Verdana" w:hAnsi="Verdana"/>
                      <w:color w:val="000000"/>
                      <w:rtl/>
                    </w:rPr>
                    <w:t xml:space="preserve"> </w:t>
                  </w:r>
                  <w:r w:rsidRPr="004D7878">
                    <w:rPr>
                      <w:rFonts w:ascii="Verdana" w:hAnsi="Verdana"/>
                      <w:b/>
                      <w:bCs/>
                      <w:color w:val="CC0033"/>
                      <w:sz w:val="15"/>
                      <w:szCs w:val="15"/>
                      <w:rtl/>
                    </w:rPr>
                    <w:t>02.</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34" w:anchor="02" w:history="1">
                    <w:r w:rsidRPr="004D7878">
                      <w:rPr>
                        <w:rFonts w:ascii="Tahoma" w:hAnsi="Tahoma" w:cs="Tahoma"/>
                        <w:b/>
                        <w:bCs/>
                        <w:vanish/>
                        <w:color w:val="000000"/>
                        <w:sz w:val="22"/>
                      </w:rPr>
                      <w:t>Abydos (Abtu)</w:t>
                    </w:r>
                  </w:hyperlink>
                  <w:r w:rsidRPr="004D7878">
                    <w:rPr>
                      <w:rFonts w:ascii="Verdana" w:hAnsi="Verdana"/>
                      <w:color w:val="000000"/>
                      <w:rtl/>
                    </w:rPr>
                    <w:t xml:space="preserve"> </w:t>
                  </w:r>
                  <w:hyperlink r:id="rId35" w:anchor="02" w:history="1">
                    <w:r w:rsidRPr="004D7878">
                      <w:rPr>
                        <w:rFonts w:ascii="Tahoma" w:hAnsi="Tahoma" w:cs="Tahoma"/>
                        <w:b/>
                        <w:bCs/>
                        <w:color w:val="000000"/>
                        <w:szCs w:val="22"/>
                        <w:rtl/>
                      </w:rPr>
                      <w:t>أبيدوس (</w:t>
                    </w:r>
                    <w:r w:rsidRPr="004D7878">
                      <w:rPr>
                        <w:rFonts w:ascii="Tahoma" w:hAnsi="Tahoma" w:cs="Tahoma"/>
                        <w:b/>
                        <w:bCs/>
                        <w:color w:val="000000"/>
                        <w:szCs w:val="22"/>
                      </w:rPr>
                      <w:t>Abtu</w:t>
                    </w:r>
                    <w:r w:rsidRPr="004D7878">
                      <w:rPr>
                        <w:rFonts w:ascii="Tahoma" w:hAnsi="Tahoma" w:cs="Tahoma"/>
                        <w:b/>
                        <w:bCs/>
                        <w:color w:val="000000"/>
                        <w:szCs w:val="22"/>
                        <w:rtl/>
                      </w:rPr>
                      <w:t>)</w:t>
                    </w:r>
                  </w:hyperlink>
                  <w:r w:rsidRPr="004D7878">
                    <w:rPr>
                      <w:rFonts w:ascii="Verdana" w:hAnsi="Verdana"/>
                      <w:color w:val="000000"/>
                      <w:rtl/>
                    </w:rPr>
                    <w:t xml:space="preserve"> </w:t>
                  </w:r>
                </w:p>
              </w:tc>
              <w:tc>
                <w:tcPr>
                  <w:tcW w:w="50" w:type="pct"/>
                </w:tcPr>
                <w:p w:rsidR="004D7878" w:rsidRPr="004D7878" w:rsidRDefault="004D7878" w:rsidP="001760B7">
                  <w:pPr>
                    <w:rPr>
                      <w:rFonts w:ascii="Verdana" w:hAnsi="Verdana"/>
                      <w:color w:val="000000"/>
                    </w:rPr>
                  </w:pPr>
                  <w:r w:rsidRPr="004D7878">
                    <w:rPr>
                      <w:rFonts w:ascii="Verdana" w:hAnsi="Verdana"/>
                      <w:b/>
                      <w:bCs/>
                      <w:vanish/>
                      <w:color w:val="CC0033"/>
                      <w:sz w:val="15"/>
                    </w:rPr>
                    <w:t>20.</w:t>
                  </w:r>
                  <w:r w:rsidRPr="004D7878">
                    <w:rPr>
                      <w:rFonts w:ascii="Verdana" w:hAnsi="Verdana"/>
                      <w:color w:val="000000"/>
                      <w:rtl/>
                    </w:rPr>
                    <w:t xml:space="preserve"> </w:t>
                  </w:r>
                  <w:r w:rsidRPr="004D7878">
                    <w:rPr>
                      <w:rFonts w:ascii="Verdana" w:hAnsi="Verdana"/>
                      <w:b/>
                      <w:bCs/>
                      <w:color w:val="CC0033"/>
                      <w:sz w:val="15"/>
                      <w:szCs w:val="15"/>
                      <w:rtl/>
                    </w:rPr>
                    <w:t>20.</w:t>
                  </w:r>
                  <w:r w:rsidRPr="004D7878">
                    <w:rPr>
                      <w:rFonts w:ascii="Verdana" w:hAnsi="Verdana"/>
                      <w:color w:val="000000"/>
                      <w:rtl/>
                    </w:rPr>
                    <w:t xml:space="preserve"> </w:t>
                  </w:r>
                </w:p>
              </w:tc>
              <w:tc>
                <w:tcPr>
                  <w:tcW w:w="2400" w:type="pct"/>
                </w:tcPr>
                <w:p w:rsidR="004D7878" w:rsidRPr="004D7878" w:rsidRDefault="004D7878" w:rsidP="001760B7">
                  <w:pPr>
                    <w:rPr>
                      <w:rFonts w:ascii="Verdana" w:hAnsi="Verdana"/>
                      <w:color w:val="000000"/>
                    </w:rPr>
                  </w:pPr>
                  <w:hyperlink r:id="rId36" w:anchor="20" w:history="1">
                    <w:r w:rsidRPr="004D7878">
                      <w:rPr>
                        <w:rFonts w:ascii="Tahoma" w:hAnsi="Tahoma" w:cs="Tahoma"/>
                        <w:b/>
                        <w:bCs/>
                        <w:vanish/>
                        <w:color w:val="000000"/>
                        <w:sz w:val="22"/>
                      </w:rPr>
                      <w:t>Graeco-Roman Museum</w:t>
                    </w:r>
                  </w:hyperlink>
                  <w:r w:rsidRPr="004D7878">
                    <w:rPr>
                      <w:rFonts w:ascii="Verdana" w:hAnsi="Verdana"/>
                      <w:color w:val="000000"/>
                      <w:rtl/>
                    </w:rPr>
                    <w:t xml:space="preserve"> </w:t>
                  </w:r>
                  <w:hyperlink r:id="rId37" w:anchor="20" w:history="1">
                    <w:r w:rsidRPr="004D7878">
                      <w:rPr>
                        <w:rFonts w:ascii="Tahoma" w:hAnsi="Tahoma" w:cs="Tahoma"/>
                        <w:b/>
                        <w:bCs/>
                        <w:color w:val="000000"/>
                        <w:szCs w:val="22"/>
                        <w:rtl/>
                      </w:rPr>
                      <w:t>المتحف اليوناني الروماني</w:t>
                    </w:r>
                  </w:hyperlink>
                  <w:r w:rsidRPr="004D7878">
                    <w:rPr>
                      <w:rFonts w:ascii="Verdana" w:hAnsi="Verdana"/>
                      <w:color w:val="000000"/>
                      <w:rtl/>
                    </w:rPr>
                    <w:t xml:space="preserve"> </w:t>
                  </w:r>
                </w:p>
              </w:tc>
            </w:tr>
            <w:tr w:rsidR="004D7878" w:rsidRPr="004D7878">
              <w:trPr>
                <w:trHeight w:val="315"/>
                <w:tblCellSpacing w:w="15" w:type="dxa"/>
                <w:jc w:val="center"/>
                <w:hidden/>
              </w:trPr>
              <w:tc>
                <w:tcPr>
                  <w:tcW w:w="100" w:type="pct"/>
                </w:tcPr>
                <w:p w:rsidR="004D7878" w:rsidRPr="004D7878" w:rsidRDefault="004D7878" w:rsidP="001760B7">
                  <w:pPr>
                    <w:rPr>
                      <w:rFonts w:ascii="Verdana" w:hAnsi="Verdana"/>
                      <w:color w:val="000000"/>
                    </w:rPr>
                  </w:pPr>
                  <w:r w:rsidRPr="004D7878">
                    <w:rPr>
                      <w:rFonts w:ascii="Verdana" w:hAnsi="Verdana"/>
                      <w:b/>
                      <w:bCs/>
                      <w:vanish/>
                      <w:color w:val="CC0033"/>
                      <w:sz w:val="15"/>
                    </w:rPr>
                    <w:t>03.</w:t>
                  </w:r>
                  <w:r w:rsidRPr="004D7878">
                    <w:rPr>
                      <w:rFonts w:ascii="Verdana" w:hAnsi="Verdana"/>
                      <w:color w:val="000000"/>
                      <w:rtl/>
                    </w:rPr>
                    <w:t xml:space="preserve"> </w:t>
                  </w:r>
                  <w:r w:rsidRPr="004D7878">
                    <w:rPr>
                      <w:rFonts w:ascii="Verdana" w:hAnsi="Verdana"/>
                      <w:b/>
                      <w:bCs/>
                      <w:color w:val="CC0033"/>
                      <w:sz w:val="15"/>
                      <w:szCs w:val="15"/>
                      <w:rtl/>
                    </w:rPr>
                    <w:t>03.</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38" w:anchor="03" w:history="1">
                    <w:r w:rsidRPr="004D7878">
                      <w:rPr>
                        <w:rFonts w:ascii="Tahoma" w:hAnsi="Tahoma" w:cs="Tahoma"/>
                        <w:b/>
                        <w:bCs/>
                        <w:vanish/>
                        <w:color w:val="000000"/>
                        <w:sz w:val="22"/>
                      </w:rPr>
                      <w:t>Temple of Osiris</w:t>
                    </w:r>
                  </w:hyperlink>
                  <w:r w:rsidRPr="004D7878">
                    <w:rPr>
                      <w:rFonts w:ascii="Verdana" w:hAnsi="Verdana"/>
                      <w:color w:val="000000"/>
                      <w:rtl/>
                    </w:rPr>
                    <w:t xml:space="preserve"> </w:t>
                  </w:r>
                  <w:r w:rsidRPr="004D7878">
                    <w:rPr>
                      <w:rFonts w:ascii="Verdana" w:hAnsi="Verdana"/>
                      <w:color w:val="000000"/>
                      <w:rtl/>
                    </w:rPr>
                    <w:fldChar w:fldCharType="begin"/>
                  </w:r>
                  <w:r w:rsidRPr="004D7878">
                    <w:rPr>
                      <w:rFonts w:ascii="Verdana" w:hAnsi="Verdana"/>
                      <w:color w:val="000000"/>
                      <w:rtl/>
                    </w:rPr>
                    <w:instrText xml:space="preserve"> </w:instrText>
                  </w:r>
                  <w:r w:rsidRPr="004D7878">
                    <w:rPr>
                      <w:rFonts w:ascii="Verdana" w:hAnsi="Verdana"/>
                      <w:color w:val="000000"/>
                    </w:rPr>
                    <w:instrText>HYPERLINK "http://</w:instrText>
                  </w:r>
                  <w:bookmarkStart w:id="1" w:name="_GoBack"/>
                  <w:r w:rsidRPr="004D7878">
                    <w:rPr>
                      <w:rFonts w:ascii="Verdana" w:hAnsi="Verdana"/>
                      <w:color w:val="000000"/>
                    </w:rPr>
                    <w:instrText>translate.goog</w:instrText>
                  </w:r>
                  <w:bookmarkEnd w:id="1"/>
                  <w:r w:rsidRPr="004D7878">
                    <w:rPr>
                      <w:rFonts w:ascii="Verdana" w:hAnsi="Verdana"/>
                      <w:color w:val="000000"/>
                    </w:rPr>
                    <w:instrText>leusercontent.com/translate_c?hl=ar&amp;langpair=en%7Car&amp;u=http://www.summittoursegypt.com/historicalinfo1.htm&amp;rurl=translate.google.com.eg&amp;usg=ALkJrhjxzebM2AGZJEtCLT2JIMIVgYHmKw" \l "03</w:instrText>
                  </w:r>
                  <w:r w:rsidRPr="004D7878">
                    <w:rPr>
                      <w:rFonts w:ascii="Verdana" w:hAnsi="Verdana"/>
                      <w:color w:val="000000"/>
                      <w:rtl/>
                    </w:rPr>
                    <w:instrText xml:space="preserve">" </w:instrText>
                  </w:r>
                  <w:r w:rsidRPr="004D7878">
                    <w:rPr>
                      <w:rFonts w:ascii="Verdana" w:hAnsi="Verdana"/>
                      <w:color w:val="000000"/>
                      <w:rtl/>
                    </w:rPr>
                    <w:fldChar w:fldCharType="separate"/>
                  </w:r>
                  <w:r w:rsidRPr="004D7878">
                    <w:rPr>
                      <w:rFonts w:ascii="Tahoma" w:hAnsi="Tahoma" w:cs="Tahoma"/>
                      <w:b/>
                      <w:bCs/>
                      <w:color w:val="000000"/>
                      <w:szCs w:val="22"/>
                      <w:rtl/>
                    </w:rPr>
                    <w:t>معبد أوزيريس</w:t>
                  </w:r>
                  <w:r w:rsidRPr="004D7878">
                    <w:rPr>
                      <w:rFonts w:ascii="Verdana" w:hAnsi="Verdana"/>
                      <w:color w:val="000000"/>
                      <w:rtl/>
                    </w:rPr>
                    <w:fldChar w:fldCharType="end"/>
                  </w:r>
                  <w:r w:rsidRPr="004D7878">
                    <w:rPr>
                      <w:rFonts w:ascii="Verdana" w:hAnsi="Verdana"/>
                      <w:color w:val="000000"/>
                      <w:rtl/>
                    </w:rPr>
                    <w:t xml:space="preserve"> </w:t>
                  </w:r>
                </w:p>
              </w:tc>
              <w:tc>
                <w:tcPr>
                  <w:tcW w:w="50" w:type="pct"/>
                </w:tcPr>
                <w:p w:rsidR="004D7878" w:rsidRPr="004D7878" w:rsidRDefault="004D7878" w:rsidP="001760B7">
                  <w:pPr>
                    <w:rPr>
                      <w:rFonts w:ascii="Verdana" w:hAnsi="Verdana"/>
                      <w:color w:val="000000"/>
                    </w:rPr>
                  </w:pPr>
                  <w:r w:rsidRPr="004D7878">
                    <w:rPr>
                      <w:rFonts w:ascii="Verdana" w:hAnsi="Verdana"/>
                      <w:b/>
                      <w:bCs/>
                      <w:vanish/>
                      <w:color w:val="CC0033"/>
                      <w:sz w:val="15"/>
                    </w:rPr>
                    <w:t>21.</w:t>
                  </w:r>
                  <w:r w:rsidRPr="004D7878">
                    <w:rPr>
                      <w:rFonts w:ascii="Verdana" w:hAnsi="Verdana"/>
                      <w:color w:val="000000"/>
                      <w:rtl/>
                    </w:rPr>
                    <w:t xml:space="preserve"> </w:t>
                  </w:r>
                  <w:r w:rsidRPr="004D7878">
                    <w:rPr>
                      <w:rFonts w:ascii="Verdana" w:hAnsi="Verdana"/>
                      <w:b/>
                      <w:bCs/>
                      <w:color w:val="CC0033"/>
                      <w:sz w:val="15"/>
                      <w:szCs w:val="15"/>
                      <w:rtl/>
                    </w:rPr>
                    <w:t>21.</w:t>
                  </w:r>
                  <w:r w:rsidRPr="004D7878">
                    <w:rPr>
                      <w:rFonts w:ascii="Verdana" w:hAnsi="Verdana"/>
                      <w:color w:val="000000"/>
                      <w:rtl/>
                    </w:rPr>
                    <w:t xml:space="preserve"> </w:t>
                  </w:r>
                </w:p>
              </w:tc>
              <w:tc>
                <w:tcPr>
                  <w:tcW w:w="2400" w:type="pct"/>
                </w:tcPr>
                <w:p w:rsidR="004D7878" w:rsidRPr="004D7878" w:rsidRDefault="004D7878" w:rsidP="001760B7">
                  <w:pPr>
                    <w:rPr>
                      <w:rFonts w:ascii="Verdana" w:hAnsi="Verdana"/>
                      <w:color w:val="000000"/>
                    </w:rPr>
                  </w:pPr>
                  <w:hyperlink r:id="rId39" w:anchor="21" w:history="1">
                    <w:r w:rsidRPr="004D7878">
                      <w:rPr>
                        <w:rFonts w:ascii="Tahoma" w:hAnsi="Tahoma" w:cs="Tahoma"/>
                        <w:b/>
                        <w:bCs/>
                        <w:vanish/>
                        <w:color w:val="000000"/>
                        <w:sz w:val="22"/>
                      </w:rPr>
                      <w:t>High Dam</w:t>
                    </w:r>
                  </w:hyperlink>
                  <w:r w:rsidRPr="004D7878">
                    <w:rPr>
                      <w:rFonts w:ascii="Verdana" w:hAnsi="Verdana"/>
                      <w:color w:val="000000"/>
                      <w:rtl/>
                    </w:rPr>
                    <w:t xml:space="preserve"> </w:t>
                  </w:r>
                  <w:hyperlink r:id="rId40" w:anchor="21" w:history="1">
                    <w:r w:rsidRPr="004D7878">
                      <w:rPr>
                        <w:rFonts w:ascii="Tahoma" w:hAnsi="Tahoma" w:cs="Tahoma"/>
                        <w:b/>
                        <w:bCs/>
                        <w:color w:val="000000"/>
                        <w:szCs w:val="22"/>
                        <w:rtl/>
                      </w:rPr>
                      <w:t>السد العالي</w:t>
                    </w:r>
                  </w:hyperlink>
                  <w:r w:rsidRPr="004D7878">
                    <w:rPr>
                      <w:rFonts w:ascii="Verdana" w:hAnsi="Verdana"/>
                      <w:color w:val="000000"/>
                      <w:rtl/>
                    </w:rPr>
                    <w:t xml:space="preserve"> </w:t>
                  </w:r>
                </w:p>
              </w:tc>
            </w:tr>
            <w:tr w:rsidR="004D7878" w:rsidRPr="004D7878">
              <w:trPr>
                <w:trHeight w:val="285"/>
                <w:tblCellSpacing w:w="15" w:type="dxa"/>
                <w:jc w:val="center"/>
                <w:hidden/>
              </w:trPr>
              <w:tc>
                <w:tcPr>
                  <w:tcW w:w="100" w:type="pct"/>
                </w:tcPr>
                <w:p w:rsidR="004D7878" w:rsidRPr="004D7878" w:rsidRDefault="004D7878" w:rsidP="001760B7">
                  <w:pPr>
                    <w:rPr>
                      <w:rFonts w:ascii="Verdana" w:hAnsi="Verdana"/>
                      <w:color w:val="000000"/>
                    </w:rPr>
                  </w:pPr>
                  <w:r w:rsidRPr="004D7878">
                    <w:rPr>
                      <w:rFonts w:ascii="Verdana" w:hAnsi="Verdana"/>
                      <w:b/>
                      <w:bCs/>
                      <w:vanish/>
                      <w:color w:val="CC0033"/>
                      <w:sz w:val="15"/>
                    </w:rPr>
                    <w:t>04.</w:t>
                  </w:r>
                  <w:r w:rsidRPr="004D7878">
                    <w:rPr>
                      <w:rFonts w:ascii="Verdana" w:hAnsi="Verdana"/>
                      <w:color w:val="000000"/>
                      <w:rtl/>
                    </w:rPr>
                    <w:t xml:space="preserve"> </w:t>
                  </w:r>
                  <w:r w:rsidRPr="004D7878">
                    <w:rPr>
                      <w:rFonts w:ascii="Verdana" w:hAnsi="Verdana"/>
                      <w:b/>
                      <w:bCs/>
                      <w:color w:val="CC0033"/>
                      <w:sz w:val="15"/>
                      <w:szCs w:val="15"/>
                      <w:rtl/>
                    </w:rPr>
                    <w:t>04.</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41" w:anchor="04" w:history="1">
                    <w:r w:rsidRPr="004D7878">
                      <w:rPr>
                        <w:rFonts w:ascii="Tahoma" w:hAnsi="Tahoma" w:cs="Tahoma"/>
                        <w:b/>
                        <w:bCs/>
                        <w:vanish/>
                        <w:color w:val="000000"/>
                        <w:sz w:val="22"/>
                      </w:rPr>
                      <w:t>The Osirieon</w:t>
                    </w:r>
                  </w:hyperlink>
                  <w:r w:rsidRPr="004D7878">
                    <w:rPr>
                      <w:rFonts w:ascii="Verdana" w:hAnsi="Verdana"/>
                      <w:color w:val="000000"/>
                      <w:rtl/>
                    </w:rPr>
                    <w:t xml:space="preserve"> </w:t>
                  </w:r>
                  <w:hyperlink r:id="rId42" w:anchor="04" w:history="1">
                    <w:r w:rsidRPr="004D7878">
                      <w:rPr>
                        <w:rFonts w:ascii="Tahoma" w:hAnsi="Tahoma" w:cs="Tahoma"/>
                        <w:b/>
                        <w:bCs/>
                        <w:color w:val="000000"/>
                        <w:szCs w:val="22"/>
                        <w:rtl/>
                      </w:rPr>
                      <w:t>و</w:t>
                    </w:r>
                    <w:r w:rsidRPr="004D7878">
                      <w:rPr>
                        <w:rFonts w:ascii="Tahoma" w:hAnsi="Tahoma" w:cs="Tahoma"/>
                        <w:b/>
                        <w:bCs/>
                        <w:color w:val="000000"/>
                        <w:szCs w:val="22"/>
                      </w:rPr>
                      <w:t>Osirieon</w:t>
                    </w:r>
                  </w:hyperlink>
                  <w:r w:rsidRPr="004D7878">
                    <w:rPr>
                      <w:rFonts w:ascii="Verdana" w:hAnsi="Verdana"/>
                      <w:color w:val="000000"/>
                      <w:rtl/>
                    </w:rPr>
                    <w:t xml:space="preserve"> </w:t>
                  </w:r>
                </w:p>
              </w:tc>
              <w:tc>
                <w:tcPr>
                  <w:tcW w:w="50" w:type="pct"/>
                </w:tcPr>
                <w:p w:rsidR="004D7878" w:rsidRPr="004D7878" w:rsidRDefault="004D7878" w:rsidP="001760B7">
                  <w:pPr>
                    <w:rPr>
                      <w:rFonts w:ascii="Verdana" w:hAnsi="Verdana"/>
                      <w:color w:val="000000"/>
                    </w:rPr>
                  </w:pPr>
                  <w:r w:rsidRPr="004D7878">
                    <w:rPr>
                      <w:rFonts w:ascii="Verdana" w:hAnsi="Verdana"/>
                      <w:b/>
                      <w:bCs/>
                      <w:vanish/>
                      <w:color w:val="CC0033"/>
                      <w:sz w:val="15"/>
                    </w:rPr>
                    <w:t>22.</w:t>
                  </w:r>
                  <w:r w:rsidRPr="004D7878">
                    <w:rPr>
                      <w:rFonts w:ascii="Verdana" w:hAnsi="Verdana"/>
                      <w:color w:val="000000"/>
                      <w:rtl/>
                    </w:rPr>
                    <w:t xml:space="preserve"> </w:t>
                  </w:r>
                  <w:r w:rsidRPr="004D7878">
                    <w:rPr>
                      <w:rFonts w:ascii="Verdana" w:hAnsi="Verdana"/>
                      <w:b/>
                      <w:bCs/>
                      <w:color w:val="CC0033"/>
                      <w:sz w:val="15"/>
                      <w:szCs w:val="15"/>
                      <w:rtl/>
                    </w:rPr>
                    <w:t>22.</w:t>
                  </w:r>
                  <w:r w:rsidRPr="004D7878">
                    <w:rPr>
                      <w:rFonts w:ascii="Verdana" w:hAnsi="Verdana"/>
                      <w:color w:val="000000"/>
                      <w:rtl/>
                    </w:rPr>
                    <w:t xml:space="preserve"> </w:t>
                  </w:r>
                </w:p>
              </w:tc>
              <w:tc>
                <w:tcPr>
                  <w:tcW w:w="2400" w:type="pct"/>
                </w:tcPr>
                <w:p w:rsidR="004D7878" w:rsidRPr="004D7878" w:rsidRDefault="004D7878" w:rsidP="001760B7">
                  <w:pPr>
                    <w:rPr>
                      <w:rFonts w:ascii="Verdana" w:hAnsi="Verdana"/>
                      <w:color w:val="000000"/>
                    </w:rPr>
                  </w:pPr>
                  <w:hyperlink r:id="rId43" w:anchor="22" w:history="1">
                    <w:r w:rsidRPr="004D7878">
                      <w:rPr>
                        <w:rFonts w:ascii="Tahoma" w:hAnsi="Tahoma" w:cs="Tahoma"/>
                        <w:b/>
                        <w:bCs/>
                        <w:vanish/>
                        <w:color w:val="000000"/>
                        <w:sz w:val="22"/>
                      </w:rPr>
                      <w:t>Montazah Complex</w:t>
                    </w:r>
                  </w:hyperlink>
                  <w:r w:rsidRPr="004D7878">
                    <w:rPr>
                      <w:rFonts w:ascii="Verdana" w:hAnsi="Verdana"/>
                      <w:color w:val="000000"/>
                      <w:rtl/>
                    </w:rPr>
                    <w:t xml:space="preserve"> </w:t>
                  </w:r>
                  <w:hyperlink r:id="rId44" w:anchor="22" w:history="1">
                    <w:r w:rsidRPr="004D7878">
                      <w:rPr>
                        <w:rFonts w:ascii="Tahoma" w:hAnsi="Tahoma" w:cs="Tahoma"/>
                        <w:b/>
                        <w:bCs/>
                        <w:color w:val="000000"/>
                        <w:szCs w:val="22"/>
                        <w:rtl/>
                      </w:rPr>
                      <w:t>مجمع المنتزه</w:t>
                    </w:r>
                  </w:hyperlink>
                  <w:r w:rsidRPr="004D7878">
                    <w:rPr>
                      <w:rFonts w:ascii="Verdana" w:hAnsi="Verdana"/>
                      <w:color w:val="000000"/>
                      <w:rtl/>
                    </w:rPr>
                    <w:t xml:space="preserve"> </w:t>
                  </w:r>
                </w:p>
              </w:tc>
            </w:tr>
            <w:tr w:rsidR="004D7878" w:rsidRPr="004D7878">
              <w:trPr>
                <w:trHeight w:val="285"/>
                <w:tblCellSpacing w:w="15" w:type="dxa"/>
                <w:jc w:val="center"/>
                <w:hidden/>
              </w:trPr>
              <w:tc>
                <w:tcPr>
                  <w:tcW w:w="100" w:type="pct"/>
                </w:tcPr>
                <w:p w:rsidR="004D7878" w:rsidRPr="004D7878" w:rsidRDefault="004D7878" w:rsidP="001760B7">
                  <w:pPr>
                    <w:rPr>
                      <w:rFonts w:ascii="Verdana" w:hAnsi="Verdana"/>
                      <w:color w:val="000000"/>
                    </w:rPr>
                  </w:pPr>
                  <w:r w:rsidRPr="004D7878">
                    <w:rPr>
                      <w:rFonts w:ascii="Verdana" w:hAnsi="Verdana"/>
                      <w:b/>
                      <w:bCs/>
                      <w:vanish/>
                      <w:color w:val="CC0033"/>
                      <w:sz w:val="15"/>
                    </w:rPr>
                    <w:t>05.</w:t>
                  </w:r>
                  <w:r w:rsidRPr="004D7878">
                    <w:rPr>
                      <w:rFonts w:ascii="Verdana" w:hAnsi="Verdana"/>
                      <w:color w:val="000000"/>
                      <w:rtl/>
                    </w:rPr>
                    <w:t xml:space="preserve"> </w:t>
                  </w:r>
                  <w:r w:rsidRPr="004D7878">
                    <w:rPr>
                      <w:rFonts w:ascii="Verdana" w:hAnsi="Verdana"/>
                      <w:b/>
                      <w:bCs/>
                      <w:color w:val="CC0033"/>
                      <w:sz w:val="15"/>
                      <w:szCs w:val="15"/>
                      <w:rtl/>
                    </w:rPr>
                    <w:t>05.</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45" w:anchor="05" w:history="1">
                    <w:r w:rsidRPr="004D7878">
                      <w:rPr>
                        <w:rFonts w:ascii="Tahoma" w:hAnsi="Tahoma" w:cs="Tahoma"/>
                        <w:b/>
                        <w:bCs/>
                        <w:vanish/>
                        <w:color w:val="000000"/>
                        <w:sz w:val="22"/>
                      </w:rPr>
                      <w:t>Temple of Ramesses II</w:t>
                    </w:r>
                  </w:hyperlink>
                  <w:r w:rsidRPr="004D7878">
                    <w:rPr>
                      <w:rFonts w:ascii="Verdana" w:hAnsi="Verdana"/>
                      <w:color w:val="000000"/>
                      <w:rtl/>
                    </w:rPr>
                    <w:t xml:space="preserve"> </w:t>
                  </w:r>
                  <w:hyperlink r:id="rId46" w:anchor="05" w:history="1">
                    <w:r w:rsidRPr="004D7878">
                      <w:rPr>
                        <w:rFonts w:ascii="Tahoma" w:hAnsi="Tahoma" w:cs="Tahoma"/>
                        <w:b/>
                        <w:bCs/>
                        <w:color w:val="000000"/>
                        <w:szCs w:val="22"/>
                        <w:rtl/>
                      </w:rPr>
                      <w:t>معبد لرمسيس الثاني</w:t>
                    </w:r>
                  </w:hyperlink>
                  <w:r w:rsidRPr="004D7878">
                    <w:rPr>
                      <w:rFonts w:ascii="Verdana" w:hAnsi="Verdana"/>
                      <w:color w:val="000000"/>
                      <w:rtl/>
                    </w:rPr>
                    <w:t xml:space="preserve"> </w:t>
                  </w:r>
                </w:p>
              </w:tc>
              <w:tc>
                <w:tcPr>
                  <w:tcW w:w="50" w:type="pct"/>
                </w:tcPr>
                <w:p w:rsidR="004D7878" w:rsidRPr="004D7878" w:rsidRDefault="004D7878" w:rsidP="001760B7">
                  <w:pPr>
                    <w:rPr>
                      <w:rFonts w:ascii="Verdana" w:hAnsi="Verdana"/>
                      <w:color w:val="000000"/>
                    </w:rPr>
                  </w:pPr>
                  <w:r w:rsidRPr="004D7878">
                    <w:rPr>
                      <w:rFonts w:ascii="Verdana" w:hAnsi="Verdana"/>
                      <w:b/>
                      <w:bCs/>
                      <w:vanish/>
                      <w:color w:val="CC0033"/>
                      <w:sz w:val="15"/>
                    </w:rPr>
                    <w:t>23.</w:t>
                  </w:r>
                  <w:r w:rsidRPr="004D7878">
                    <w:rPr>
                      <w:rFonts w:ascii="Verdana" w:hAnsi="Verdana"/>
                      <w:color w:val="000000"/>
                      <w:rtl/>
                    </w:rPr>
                    <w:t xml:space="preserve"> </w:t>
                  </w:r>
                  <w:r w:rsidRPr="004D7878">
                    <w:rPr>
                      <w:rFonts w:ascii="Verdana" w:hAnsi="Verdana"/>
                      <w:b/>
                      <w:bCs/>
                      <w:color w:val="CC0033"/>
                      <w:sz w:val="15"/>
                      <w:szCs w:val="15"/>
                      <w:rtl/>
                    </w:rPr>
                    <w:t>23.</w:t>
                  </w:r>
                  <w:r w:rsidRPr="004D7878">
                    <w:rPr>
                      <w:rFonts w:ascii="Verdana" w:hAnsi="Verdana"/>
                      <w:color w:val="000000"/>
                      <w:rtl/>
                    </w:rPr>
                    <w:t xml:space="preserve"> </w:t>
                  </w:r>
                </w:p>
              </w:tc>
              <w:tc>
                <w:tcPr>
                  <w:tcW w:w="2400" w:type="pct"/>
                </w:tcPr>
                <w:p w:rsidR="004D7878" w:rsidRPr="004D7878" w:rsidRDefault="004D7878" w:rsidP="001760B7">
                  <w:pPr>
                    <w:rPr>
                      <w:rFonts w:ascii="Verdana" w:hAnsi="Verdana"/>
                      <w:color w:val="000000"/>
                    </w:rPr>
                  </w:pPr>
                  <w:hyperlink r:id="rId47" w:anchor="23" w:history="1">
                    <w:r w:rsidRPr="004D7878">
                      <w:rPr>
                        <w:rFonts w:ascii="Tahoma" w:hAnsi="Tahoma" w:cs="Tahoma"/>
                        <w:b/>
                        <w:bCs/>
                        <w:vanish/>
                        <w:color w:val="000000"/>
                        <w:sz w:val="22"/>
                      </w:rPr>
                      <w:t>Nubia Museum</w:t>
                    </w:r>
                  </w:hyperlink>
                  <w:r w:rsidRPr="004D7878">
                    <w:rPr>
                      <w:rFonts w:ascii="Verdana" w:hAnsi="Verdana"/>
                      <w:color w:val="000000"/>
                      <w:rtl/>
                    </w:rPr>
                    <w:t xml:space="preserve"> </w:t>
                  </w:r>
                  <w:hyperlink r:id="rId48" w:anchor="23" w:history="1">
                    <w:r w:rsidRPr="004D7878">
                      <w:rPr>
                        <w:rFonts w:ascii="Tahoma" w:hAnsi="Tahoma" w:cs="Tahoma"/>
                        <w:b/>
                        <w:bCs/>
                        <w:color w:val="000000"/>
                        <w:szCs w:val="22"/>
                        <w:rtl/>
                      </w:rPr>
                      <w:t>متحف النوبة</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06.</w:t>
                  </w:r>
                  <w:r w:rsidRPr="004D7878">
                    <w:rPr>
                      <w:rFonts w:ascii="Verdana" w:hAnsi="Verdana"/>
                      <w:color w:val="000000"/>
                      <w:rtl/>
                    </w:rPr>
                    <w:t xml:space="preserve"> </w:t>
                  </w:r>
                  <w:r w:rsidRPr="004D7878">
                    <w:rPr>
                      <w:rFonts w:ascii="Verdana" w:hAnsi="Verdana"/>
                      <w:b/>
                      <w:bCs/>
                      <w:color w:val="CC0033"/>
                      <w:sz w:val="15"/>
                      <w:szCs w:val="15"/>
                      <w:rtl/>
                    </w:rPr>
                    <w:t>06.</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49" w:anchor="06" w:history="1">
                    <w:r w:rsidRPr="004D7878">
                      <w:rPr>
                        <w:rFonts w:ascii="Tahoma" w:hAnsi="Tahoma" w:cs="Tahoma"/>
                        <w:b/>
                        <w:bCs/>
                        <w:vanish/>
                        <w:color w:val="000000"/>
                        <w:sz w:val="22"/>
                      </w:rPr>
                      <w:t>Colossi of Memnon</w:t>
                    </w:r>
                  </w:hyperlink>
                  <w:r w:rsidRPr="004D7878">
                    <w:rPr>
                      <w:rFonts w:ascii="Verdana" w:hAnsi="Verdana"/>
                      <w:color w:val="000000"/>
                      <w:rtl/>
                    </w:rPr>
                    <w:t xml:space="preserve"> </w:t>
                  </w:r>
                  <w:hyperlink r:id="rId50" w:anchor="06" w:history="1">
                    <w:r w:rsidRPr="004D7878">
                      <w:rPr>
                        <w:rFonts w:ascii="Tahoma" w:hAnsi="Tahoma" w:cs="Tahoma"/>
                        <w:b/>
                        <w:bCs/>
                        <w:color w:val="000000"/>
                        <w:szCs w:val="22"/>
                        <w:rtl/>
                      </w:rPr>
                      <w:t>ضخامة ممنون</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24.</w:t>
                  </w:r>
                  <w:r w:rsidRPr="004D7878">
                    <w:rPr>
                      <w:rFonts w:ascii="Verdana" w:hAnsi="Verdana"/>
                      <w:color w:val="000000"/>
                      <w:rtl/>
                    </w:rPr>
                    <w:t xml:space="preserve"> </w:t>
                  </w:r>
                  <w:r w:rsidRPr="004D7878">
                    <w:rPr>
                      <w:rFonts w:ascii="Verdana" w:hAnsi="Verdana"/>
                      <w:b/>
                      <w:bCs/>
                      <w:color w:val="CC0033"/>
                      <w:sz w:val="15"/>
                      <w:szCs w:val="15"/>
                      <w:rtl/>
                    </w:rPr>
                    <w:t>24.</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51" w:anchor="24" w:history="1">
                    <w:r w:rsidRPr="004D7878">
                      <w:rPr>
                        <w:rFonts w:ascii="Tahoma" w:hAnsi="Tahoma" w:cs="Tahoma"/>
                        <w:b/>
                        <w:bCs/>
                        <w:vanish/>
                        <w:color w:val="000000"/>
                        <w:sz w:val="22"/>
                      </w:rPr>
                      <w:t>Roman Theater (Kom Al-Dikka)</w:t>
                    </w:r>
                  </w:hyperlink>
                  <w:r w:rsidRPr="004D7878">
                    <w:rPr>
                      <w:rFonts w:ascii="Verdana" w:hAnsi="Verdana"/>
                      <w:color w:val="000000"/>
                      <w:rtl/>
                    </w:rPr>
                    <w:t xml:space="preserve"> </w:t>
                  </w:r>
                  <w:hyperlink r:id="rId52" w:anchor="24" w:history="1">
                    <w:r w:rsidRPr="004D7878">
                      <w:rPr>
                        <w:rFonts w:ascii="Tahoma" w:hAnsi="Tahoma" w:cs="Tahoma"/>
                        <w:b/>
                        <w:bCs/>
                        <w:color w:val="000000"/>
                        <w:szCs w:val="22"/>
                        <w:rtl/>
                      </w:rPr>
                      <w:t xml:space="preserve">المسرح الروماني (كوم آل </w:t>
                    </w:r>
                    <w:r w:rsidRPr="004D7878">
                      <w:rPr>
                        <w:rFonts w:ascii="Tahoma" w:hAnsi="Tahoma" w:cs="Tahoma"/>
                        <w:b/>
                        <w:bCs/>
                        <w:color w:val="000000"/>
                        <w:szCs w:val="22"/>
                      </w:rPr>
                      <w:t>Dikka</w:t>
                    </w:r>
                    <w:r w:rsidRPr="004D7878">
                      <w:rPr>
                        <w:rFonts w:ascii="Tahoma" w:hAnsi="Tahoma" w:cs="Tahoma"/>
                        <w:b/>
                        <w:bCs/>
                        <w:color w:val="000000"/>
                        <w:szCs w:val="22"/>
                        <w:rtl/>
                      </w:rPr>
                      <w:t>)</w:t>
                    </w:r>
                  </w:hyperlink>
                  <w:r w:rsidRPr="004D7878">
                    <w:rPr>
                      <w:rFonts w:ascii="Verdana" w:hAnsi="Verdana"/>
                      <w:color w:val="000000"/>
                      <w:rtl/>
                    </w:rPr>
                    <w:t xml:space="preserve"> </w:t>
                  </w:r>
                </w:p>
              </w:tc>
            </w:tr>
            <w:tr w:rsidR="004D7878" w:rsidRPr="004D7878">
              <w:trPr>
                <w:trHeight w:val="45"/>
                <w:tblCellSpacing w:w="15" w:type="dxa"/>
                <w:jc w:val="center"/>
                <w:hidden/>
              </w:trPr>
              <w:tc>
                <w:tcPr>
                  <w:tcW w:w="100" w:type="pct"/>
                </w:tcPr>
                <w:p w:rsidR="004D7878" w:rsidRPr="004D7878" w:rsidRDefault="004D7878" w:rsidP="001760B7">
                  <w:pPr>
                    <w:spacing w:line="45" w:lineRule="atLeast"/>
                    <w:rPr>
                      <w:rFonts w:ascii="Verdana" w:hAnsi="Verdana"/>
                      <w:color w:val="000000"/>
                    </w:rPr>
                  </w:pPr>
                  <w:r w:rsidRPr="004D7878">
                    <w:rPr>
                      <w:rFonts w:ascii="Verdana" w:hAnsi="Verdana"/>
                      <w:b/>
                      <w:bCs/>
                      <w:vanish/>
                      <w:color w:val="CC0033"/>
                      <w:sz w:val="15"/>
                    </w:rPr>
                    <w:t>07.</w:t>
                  </w:r>
                  <w:r w:rsidRPr="004D7878">
                    <w:rPr>
                      <w:rFonts w:ascii="Verdana" w:hAnsi="Verdana"/>
                      <w:color w:val="000000"/>
                      <w:rtl/>
                    </w:rPr>
                    <w:t xml:space="preserve"> </w:t>
                  </w:r>
                  <w:r w:rsidRPr="004D7878">
                    <w:rPr>
                      <w:rFonts w:ascii="Verdana" w:hAnsi="Verdana"/>
                      <w:b/>
                      <w:bCs/>
                      <w:color w:val="CC0033"/>
                      <w:sz w:val="15"/>
                      <w:szCs w:val="15"/>
                      <w:rtl/>
                    </w:rPr>
                    <w:t>07.</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53" w:anchor="07" w:history="1">
                    <w:r w:rsidRPr="004D7878">
                      <w:rPr>
                        <w:rFonts w:ascii="Tahoma" w:hAnsi="Tahoma" w:cs="Tahoma"/>
                        <w:b/>
                        <w:bCs/>
                        <w:vanish/>
                        <w:color w:val="000000"/>
                        <w:sz w:val="22"/>
                      </w:rPr>
                      <w:t>Citadel of Qaitbey</w:t>
                    </w:r>
                  </w:hyperlink>
                  <w:r w:rsidRPr="004D7878">
                    <w:rPr>
                      <w:rFonts w:ascii="Verdana" w:hAnsi="Verdana"/>
                      <w:color w:val="000000"/>
                      <w:rtl/>
                    </w:rPr>
                    <w:t xml:space="preserve"> </w:t>
                  </w:r>
                  <w:hyperlink r:id="rId54" w:anchor="07" w:history="1">
                    <w:r w:rsidRPr="004D7878">
                      <w:rPr>
                        <w:rFonts w:ascii="Tahoma" w:hAnsi="Tahoma" w:cs="Tahoma"/>
                        <w:b/>
                        <w:bCs/>
                        <w:color w:val="000000"/>
                        <w:szCs w:val="22"/>
                        <w:rtl/>
                      </w:rPr>
                      <w:t xml:space="preserve">قلعة </w:t>
                    </w:r>
                    <w:r w:rsidRPr="004D7878">
                      <w:rPr>
                        <w:rFonts w:ascii="Tahoma" w:hAnsi="Tahoma" w:cs="Tahoma"/>
                        <w:b/>
                        <w:bCs/>
                        <w:color w:val="000000"/>
                        <w:szCs w:val="22"/>
                      </w:rPr>
                      <w:t>Qaitbey</w:t>
                    </w:r>
                  </w:hyperlink>
                  <w:r w:rsidRPr="004D7878">
                    <w:rPr>
                      <w:rFonts w:ascii="Verdana" w:hAnsi="Verdana"/>
                      <w:color w:val="000000"/>
                      <w:rtl/>
                    </w:rPr>
                    <w:t xml:space="preserve"> </w:t>
                  </w:r>
                </w:p>
              </w:tc>
              <w:tc>
                <w:tcPr>
                  <w:tcW w:w="50" w:type="pct"/>
                </w:tcPr>
                <w:p w:rsidR="004D7878" w:rsidRPr="004D7878" w:rsidRDefault="004D7878" w:rsidP="001760B7">
                  <w:pPr>
                    <w:spacing w:line="45" w:lineRule="atLeast"/>
                    <w:rPr>
                      <w:rFonts w:ascii="Verdana" w:hAnsi="Verdana"/>
                      <w:color w:val="000000"/>
                    </w:rPr>
                  </w:pPr>
                  <w:r w:rsidRPr="004D7878">
                    <w:rPr>
                      <w:rFonts w:ascii="Verdana" w:hAnsi="Verdana"/>
                      <w:b/>
                      <w:bCs/>
                      <w:vanish/>
                      <w:color w:val="CC0033"/>
                      <w:sz w:val="15"/>
                    </w:rPr>
                    <w:t>25.</w:t>
                  </w:r>
                  <w:r w:rsidRPr="004D7878">
                    <w:rPr>
                      <w:rFonts w:ascii="Verdana" w:hAnsi="Verdana"/>
                      <w:color w:val="000000"/>
                      <w:rtl/>
                    </w:rPr>
                    <w:t xml:space="preserve"> </w:t>
                  </w:r>
                  <w:r w:rsidRPr="004D7878">
                    <w:rPr>
                      <w:rFonts w:ascii="Verdana" w:hAnsi="Verdana"/>
                      <w:b/>
                      <w:bCs/>
                      <w:color w:val="CC0033"/>
                      <w:sz w:val="15"/>
                      <w:szCs w:val="15"/>
                      <w:rtl/>
                    </w:rPr>
                    <w:t>25.</w:t>
                  </w:r>
                  <w:r w:rsidRPr="004D7878">
                    <w:rPr>
                      <w:rFonts w:ascii="Verdana" w:hAnsi="Verdana"/>
                      <w:color w:val="000000"/>
                      <w:rtl/>
                    </w:rPr>
                    <w:t xml:space="preserve"> </w:t>
                  </w:r>
                </w:p>
              </w:tc>
              <w:tc>
                <w:tcPr>
                  <w:tcW w:w="2400" w:type="pct"/>
                </w:tcPr>
                <w:p w:rsidR="004D7878" w:rsidRPr="004D7878" w:rsidRDefault="004D7878" w:rsidP="001760B7">
                  <w:pPr>
                    <w:spacing w:line="45" w:lineRule="atLeast"/>
                    <w:rPr>
                      <w:rFonts w:ascii="Verdana" w:hAnsi="Verdana"/>
                      <w:color w:val="000000"/>
                    </w:rPr>
                  </w:pPr>
                  <w:hyperlink r:id="rId55" w:anchor="25" w:history="1">
                    <w:r w:rsidRPr="004D7878">
                      <w:rPr>
                        <w:rFonts w:ascii="Tahoma" w:hAnsi="Tahoma" w:cs="Tahoma"/>
                        <w:b/>
                        <w:bCs/>
                        <w:vanish/>
                        <w:color w:val="000000"/>
                        <w:sz w:val="22"/>
                      </w:rPr>
                      <w:t>Temple Of Dandara</w:t>
                    </w:r>
                  </w:hyperlink>
                  <w:r w:rsidRPr="004D7878">
                    <w:rPr>
                      <w:rFonts w:ascii="Verdana" w:hAnsi="Verdana"/>
                      <w:color w:val="000000"/>
                      <w:rtl/>
                    </w:rPr>
                    <w:t xml:space="preserve"> </w:t>
                  </w:r>
                  <w:hyperlink r:id="rId56" w:anchor="25" w:history="1">
                    <w:r w:rsidRPr="004D7878">
                      <w:rPr>
                        <w:rFonts w:ascii="Tahoma" w:hAnsi="Tahoma" w:cs="Tahoma"/>
                        <w:b/>
                        <w:bCs/>
                        <w:color w:val="000000"/>
                        <w:szCs w:val="22"/>
                        <w:rtl/>
                      </w:rPr>
                      <w:t>معبد دندرة</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08.</w:t>
                  </w:r>
                  <w:r w:rsidRPr="004D7878">
                    <w:rPr>
                      <w:rFonts w:ascii="Verdana" w:hAnsi="Verdana"/>
                      <w:color w:val="000000"/>
                      <w:rtl/>
                    </w:rPr>
                    <w:t xml:space="preserve"> </w:t>
                  </w:r>
                  <w:r w:rsidRPr="004D7878">
                    <w:rPr>
                      <w:rFonts w:ascii="Verdana" w:hAnsi="Verdana"/>
                      <w:b/>
                      <w:bCs/>
                      <w:color w:val="CC0033"/>
                      <w:sz w:val="15"/>
                      <w:szCs w:val="15"/>
                      <w:rtl/>
                    </w:rPr>
                    <w:t>08.</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57" w:anchor="08" w:history="1">
                    <w:r w:rsidRPr="004D7878">
                      <w:rPr>
                        <w:rFonts w:ascii="Tahoma" w:hAnsi="Tahoma" w:cs="Tahoma"/>
                        <w:b/>
                        <w:bCs/>
                        <w:vanish/>
                        <w:color w:val="000000"/>
                        <w:sz w:val="22"/>
                      </w:rPr>
                      <w:t>Edfu</w:t>
                    </w:r>
                  </w:hyperlink>
                  <w:r w:rsidRPr="004D7878">
                    <w:rPr>
                      <w:rFonts w:ascii="Verdana" w:hAnsi="Verdana"/>
                      <w:color w:val="000000"/>
                      <w:rtl/>
                    </w:rPr>
                    <w:t xml:space="preserve"> </w:t>
                  </w:r>
                  <w:hyperlink r:id="rId58" w:anchor="08" w:history="1">
                    <w:r w:rsidRPr="004D7878">
                      <w:rPr>
                        <w:rFonts w:ascii="Tahoma" w:hAnsi="Tahoma" w:cs="Tahoma"/>
                        <w:b/>
                        <w:bCs/>
                        <w:color w:val="000000"/>
                        <w:szCs w:val="22"/>
                        <w:rtl/>
                      </w:rPr>
                      <w:t>إدفو</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26.</w:t>
                  </w:r>
                  <w:r w:rsidRPr="004D7878">
                    <w:rPr>
                      <w:rFonts w:ascii="Verdana" w:hAnsi="Verdana"/>
                      <w:color w:val="000000"/>
                      <w:rtl/>
                    </w:rPr>
                    <w:t xml:space="preserve"> </w:t>
                  </w:r>
                  <w:r w:rsidRPr="004D7878">
                    <w:rPr>
                      <w:rFonts w:ascii="Verdana" w:hAnsi="Verdana"/>
                      <w:b/>
                      <w:bCs/>
                      <w:color w:val="CC0033"/>
                      <w:sz w:val="15"/>
                      <w:szCs w:val="15"/>
                      <w:rtl/>
                    </w:rPr>
                    <w:t>26.</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59" w:anchor="26" w:history="1">
                    <w:r w:rsidRPr="004D7878">
                      <w:rPr>
                        <w:rFonts w:ascii="Tahoma" w:hAnsi="Tahoma" w:cs="Tahoma"/>
                        <w:b/>
                        <w:bCs/>
                        <w:vanish/>
                        <w:color w:val="000000"/>
                        <w:sz w:val="22"/>
                      </w:rPr>
                      <w:t>Temple of Kom-ombo</w:t>
                    </w:r>
                  </w:hyperlink>
                  <w:r w:rsidRPr="004D7878">
                    <w:rPr>
                      <w:rFonts w:ascii="Verdana" w:hAnsi="Verdana"/>
                      <w:color w:val="000000"/>
                      <w:rtl/>
                    </w:rPr>
                    <w:t xml:space="preserve"> </w:t>
                  </w:r>
                  <w:hyperlink r:id="rId60" w:anchor="26" w:history="1">
                    <w:r w:rsidRPr="004D7878">
                      <w:rPr>
                        <w:rFonts w:ascii="Tahoma" w:hAnsi="Tahoma" w:cs="Tahoma"/>
                        <w:b/>
                        <w:bCs/>
                        <w:color w:val="000000"/>
                        <w:szCs w:val="22"/>
                        <w:rtl/>
                      </w:rPr>
                      <w:t>معبد كوم أمبو ،</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09.</w:t>
                  </w:r>
                  <w:r w:rsidRPr="004D7878">
                    <w:rPr>
                      <w:rFonts w:ascii="Verdana" w:hAnsi="Verdana"/>
                      <w:color w:val="000000"/>
                      <w:rtl/>
                    </w:rPr>
                    <w:t xml:space="preserve"> </w:t>
                  </w:r>
                  <w:r w:rsidRPr="004D7878">
                    <w:rPr>
                      <w:rFonts w:ascii="Verdana" w:hAnsi="Verdana"/>
                      <w:b/>
                      <w:bCs/>
                      <w:color w:val="CC0033"/>
                      <w:sz w:val="15"/>
                      <w:szCs w:val="15"/>
                      <w:rtl/>
                    </w:rPr>
                    <w:t>09.</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61" w:anchor="09" w:history="1">
                    <w:r w:rsidRPr="004D7878">
                      <w:rPr>
                        <w:rFonts w:ascii="Tahoma" w:hAnsi="Tahoma" w:cs="Tahoma"/>
                        <w:b/>
                        <w:bCs/>
                        <w:vanish/>
                        <w:color w:val="000000"/>
                        <w:sz w:val="22"/>
                      </w:rPr>
                      <w:t>Esna</w:t>
                    </w:r>
                  </w:hyperlink>
                  <w:r w:rsidRPr="004D7878">
                    <w:rPr>
                      <w:rFonts w:ascii="Verdana" w:hAnsi="Verdana"/>
                      <w:color w:val="000000"/>
                      <w:rtl/>
                    </w:rPr>
                    <w:t xml:space="preserve"> </w:t>
                  </w:r>
                  <w:hyperlink r:id="rId62" w:anchor="09" w:history="1">
                    <w:r w:rsidRPr="004D7878">
                      <w:rPr>
                        <w:rFonts w:ascii="Tahoma" w:hAnsi="Tahoma" w:cs="Tahoma"/>
                        <w:b/>
                        <w:bCs/>
                        <w:color w:val="000000"/>
                        <w:szCs w:val="22"/>
                        <w:rtl/>
                      </w:rPr>
                      <w:t>إسنا</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27.</w:t>
                  </w:r>
                  <w:r w:rsidRPr="004D7878">
                    <w:rPr>
                      <w:rFonts w:ascii="Verdana" w:hAnsi="Verdana"/>
                      <w:color w:val="000000"/>
                      <w:rtl/>
                    </w:rPr>
                    <w:t xml:space="preserve"> </w:t>
                  </w:r>
                  <w:r w:rsidRPr="004D7878">
                    <w:rPr>
                      <w:rFonts w:ascii="Verdana" w:hAnsi="Verdana"/>
                      <w:b/>
                      <w:bCs/>
                      <w:color w:val="CC0033"/>
                      <w:sz w:val="15"/>
                      <w:szCs w:val="15"/>
                      <w:rtl/>
                    </w:rPr>
                    <w:t>27.</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63" w:anchor="27" w:history="1">
                    <w:r w:rsidRPr="004D7878">
                      <w:rPr>
                        <w:rFonts w:ascii="Tahoma" w:hAnsi="Tahoma" w:cs="Tahoma"/>
                        <w:b/>
                        <w:bCs/>
                        <w:vanish/>
                        <w:color w:val="000000"/>
                        <w:sz w:val="22"/>
                      </w:rPr>
                      <w:t>Temple of Luxor</w:t>
                    </w:r>
                  </w:hyperlink>
                  <w:r w:rsidRPr="004D7878">
                    <w:rPr>
                      <w:rFonts w:ascii="Verdana" w:hAnsi="Verdana"/>
                      <w:color w:val="000000"/>
                      <w:rtl/>
                    </w:rPr>
                    <w:t xml:space="preserve"> </w:t>
                  </w:r>
                  <w:hyperlink r:id="rId64" w:anchor="27" w:history="1">
                    <w:r w:rsidRPr="004D7878">
                      <w:rPr>
                        <w:rFonts w:ascii="Tahoma" w:hAnsi="Tahoma" w:cs="Tahoma"/>
                        <w:b/>
                        <w:bCs/>
                        <w:color w:val="000000"/>
                        <w:szCs w:val="22"/>
                        <w:rtl/>
                      </w:rPr>
                      <w:t>معبد الأقصر</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10.</w:t>
                  </w:r>
                  <w:r w:rsidRPr="004D7878">
                    <w:rPr>
                      <w:rFonts w:ascii="Verdana" w:hAnsi="Verdana"/>
                      <w:color w:val="000000"/>
                      <w:rtl/>
                    </w:rPr>
                    <w:t xml:space="preserve"> </w:t>
                  </w:r>
                  <w:r w:rsidRPr="004D7878">
                    <w:rPr>
                      <w:rFonts w:ascii="Verdana" w:hAnsi="Verdana"/>
                      <w:b/>
                      <w:bCs/>
                      <w:color w:val="CC0033"/>
                      <w:sz w:val="15"/>
                      <w:szCs w:val="15"/>
                      <w:rtl/>
                    </w:rPr>
                    <w:t>10.</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65" w:anchor="10" w:history="1">
                    <w:r w:rsidRPr="004D7878">
                      <w:rPr>
                        <w:rFonts w:ascii="Tahoma" w:hAnsi="Tahoma" w:cs="Tahoma"/>
                        <w:b/>
                        <w:bCs/>
                        <w:vanish/>
                        <w:color w:val="000000"/>
                        <w:sz w:val="22"/>
                      </w:rPr>
                      <w:t>Karnak</w:t>
                    </w:r>
                  </w:hyperlink>
                  <w:r w:rsidRPr="004D7878">
                    <w:rPr>
                      <w:rFonts w:ascii="Verdana" w:hAnsi="Verdana"/>
                      <w:color w:val="000000"/>
                      <w:rtl/>
                    </w:rPr>
                    <w:t xml:space="preserve"> </w:t>
                  </w:r>
                  <w:hyperlink r:id="rId66" w:anchor="10" w:history="1">
                    <w:r w:rsidRPr="004D7878">
                      <w:rPr>
                        <w:rFonts w:ascii="Tahoma" w:hAnsi="Tahoma" w:cs="Tahoma"/>
                        <w:b/>
                        <w:bCs/>
                        <w:color w:val="000000"/>
                        <w:szCs w:val="22"/>
                        <w:rtl/>
                      </w:rPr>
                      <w:t>الكرنك</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28.</w:t>
                  </w:r>
                  <w:r w:rsidRPr="004D7878">
                    <w:rPr>
                      <w:rFonts w:ascii="Verdana" w:hAnsi="Verdana"/>
                      <w:color w:val="000000"/>
                      <w:rtl/>
                    </w:rPr>
                    <w:t xml:space="preserve"> </w:t>
                  </w:r>
                  <w:r w:rsidRPr="004D7878">
                    <w:rPr>
                      <w:rFonts w:ascii="Verdana" w:hAnsi="Verdana"/>
                      <w:b/>
                      <w:bCs/>
                      <w:color w:val="CC0033"/>
                      <w:sz w:val="15"/>
                      <w:szCs w:val="15"/>
                      <w:rtl/>
                    </w:rPr>
                    <w:t>28.</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67" w:anchor="28" w:history="1">
                    <w:r w:rsidRPr="004D7878">
                      <w:rPr>
                        <w:rFonts w:ascii="Tahoma" w:hAnsi="Tahoma" w:cs="Tahoma"/>
                        <w:b/>
                        <w:bCs/>
                        <w:vanish/>
                        <w:color w:val="000000"/>
                        <w:sz w:val="22"/>
                      </w:rPr>
                      <w:t>Sun Temple of Ramesses II</w:t>
                    </w:r>
                  </w:hyperlink>
                  <w:r w:rsidRPr="004D7878">
                    <w:rPr>
                      <w:rFonts w:ascii="Verdana" w:hAnsi="Verdana"/>
                      <w:color w:val="000000"/>
                      <w:rtl/>
                    </w:rPr>
                    <w:t xml:space="preserve"> </w:t>
                  </w:r>
                  <w:hyperlink r:id="rId68" w:anchor="28" w:history="1">
                    <w:r w:rsidRPr="004D7878">
                      <w:rPr>
                        <w:rFonts w:ascii="Tahoma" w:hAnsi="Tahoma" w:cs="Tahoma"/>
                        <w:b/>
                        <w:bCs/>
                        <w:color w:val="000000"/>
                        <w:szCs w:val="22"/>
                        <w:rtl/>
                      </w:rPr>
                      <w:t>أحد معبد لرمسيس الثاني</w:t>
                    </w:r>
                  </w:hyperlink>
                  <w:r w:rsidRPr="004D7878">
                    <w:rPr>
                      <w:rFonts w:ascii="Verdana" w:hAnsi="Verdana"/>
                      <w:color w:val="000000"/>
                      <w:rtl/>
                    </w:rPr>
                    <w:t xml:space="preserve"> </w:t>
                  </w:r>
                </w:p>
              </w:tc>
            </w:tr>
            <w:tr w:rsidR="004D7878" w:rsidRPr="004D7878">
              <w:trPr>
                <w:trHeight w:val="45"/>
                <w:tblCellSpacing w:w="15" w:type="dxa"/>
                <w:jc w:val="center"/>
                <w:hidden/>
              </w:trPr>
              <w:tc>
                <w:tcPr>
                  <w:tcW w:w="100" w:type="pct"/>
                </w:tcPr>
                <w:p w:rsidR="004D7878" w:rsidRPr="004D7878" w:rsidRDefault="004D7878" w:rsidP="001760B7">
                  <w:pPr>
                    <w:spacing w:line="45" w:lineRule="atLeast"/>
                    <w:rPr>
                      <w:rFonts w:ascii="Verdana" w:hAnsi="Verdana"/>
                      <w:color w:val="000000"/>
                    </w:rPr>
                  </w:pPr>
                  <w:r w:rsidRPr="004D7878">
                    <w:rPr>
                      <w:rFonts w:ascii="Verdana" w:hAnsi="Verdana"/>
                      <w:b/>
                      <w:bCs/>
                      <w:vanish/>
                      <w:color w:val="CC0033"/>
                      <w:sz w:val="15"/>
                    </w:rPr>
                    <w:t>11.</w:t>
                  </w:r>
                  <w:r w:rsidRPr="004D7878">
                    <w:rPr>
                      <w:rFonts w:ascii="Verdana" w:hAnsi="Verdana"/>
                      <w:color w:val="000000"/>
                      <w:rtl/>
                    </w:rPr>
                    <w:t xml:space="preserve"> </w:t>
                  </w:r>
                  <w:r w:rsidRPr="004D7878">
                    <w:rPr>
                      <w:rFonts w:ascii="Verdana" w:hAnsi="Verdana"/>
                      <w:b/>
                      <w:bCs/>
                      <w:color w:val="CC0033"/>
                      <w:sz w:val="15"/>
                      <w:szCs w:val="15"/>
                      <w:rtl/>
                    </w:rPr>
                    <w:t>11.</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69" w:anchor="11" w:history="1">
                    <w:r w:rsidRPr="004D7878">
                      <w:rPr>
                        <w:rFonts w:ascii="Tahoma" w:hAnsi="Tahoma" w:cs="Tahoma"/>
                        <w:b/>
                        <w:bCs/>
                        <w:vanish/>
                        <w:color w:val="000000"/>
                        <w:sz w:val="22"/>
                      </w:rPr>
                      <w:t>Precinct of Montu</w:t>
                    </w:r>
                  </w:hyperlink>
                  <w:r w:rsidRPr="004D7878">
                    <w:rPr>
                      <w:rFonts w:ascii="Verdana" w:hAnsi="Verdana"/>
                      <w:color w:val="000000"/>
                      <w:rtl/>
                    </w:rPr>
                    <w:t xml:space="preserve"> </w:t>
                  </w:r>
                  <w:hyperlink r:id="rId70" w:anchor="11" w:history="1">
                    <w:r w:rsidRPr="004D7878">
                      <w:rPr>
                        <w:rFonts w:ascii="Tahoma" w:hAnsi="Tahoma" w:cs="Tahoma"/>
                        <w:b/>
                        <w:bCs/>
                        <w:color w:val="000000"/>
                        <w:szCs w:val="22"/>
                        <w:rtl/>
                      </w:rPr>
                      <w:t>حرم مونتو</w:t>
                    </w:r>
                  </w:hyperlink>
                  <w:r w:rsidRPr="004D7878">
                    <w:rPr>
                      <w:rFonts w:ascii="Verdana" w:hAnsi="Verdana"/>
                      <w:color w:val="000000"/>
                      <w:rtl/>
                    </w:rPr>
                    <w:t xml:space="preserve"> </w:t>
                  </w:r>
                </w:p>
              </w:tc>
              <w:tc>
                <w:tcPr>
                  <w:tcW w:w="50" w:type="pct"/>
                </w:tcPr>
                <w:p w:rsidR="004D7878" w:rsidRPr="004D7878" w:rsidRDefault="004D7878" w:rsidP="001760B7">
                  <w:pPr>
                    <w:spacing w:line="45" w:lineRule="atLeast"/>
                    <w:rPr>
                      <w:rFonts w:ascii="Verdana" w:hAnsi="Verdana"/>
                      <w:color w:val="000000"/>
                    </w:rPr>
                  </w:pPr>
                  <w:r w:rsidRPr="004D7878">
                    <w:rPr>
                      <w:rFonts w:ascii="Verdana" w:hAnsi="Verdana"/>
                      <w:b/>
                      <w:bCs/>
                      <w:vanish/>
                      <w:color w:val="CC0033"/>
                      <w:sz w:val="15"/>
                    </w:rPr>
                    <w:t>29.</w:t>
                  </w:r>
                  <w:r w:rsidRPr="004D7878">
                    <w:rPr>
                      <w:rFonts w:ascii="Verdana" w:hAnsi="Verdana"/>
                      <w:color w:val="000000"/>
                      <w:rtl/>
                    </w:rPr>
                    <w:t xml:space="preserve"> </w:t>
                  </w:r>
                  <w:r w:rsidRPr="004D7878">
                    <w:rPr>
                      <w:rFonts w:ascii="Verdana" w:hAnsi="Verdana"/>
                      <w:b/>
                      <w:bCs/>
                      <w:color w:val="CC0033"/>
                      <w:sz w:val="15"/>
                      <w:szCs w:val="15"/>
                      <w:rtl/>
                    </w:rPr>
                    <w:t>29.</w:t>
                  </w:r>
                  <w:r w:rsidRPr="004D7878">
                    <w:rPr>
                      <w:rFonts w:ascii="Verdana" w:hAnsi="Verdana"/>
                      <w:color w:val="000000"/>
                      <w:rtl/>
                    </w:rPr>
                    <w:t xml:space="preserve"> </w:t>
                  </w:r>
                </w:p>
              </w:tc>
              <w:tc>
                <w:tcPr>
                  <w:tcW w:w="2400" w:type="pct"/>
                </w:tcPr>
                <w:p w:rsidR="004D7878" w:rsidRPr="004D7878" w:rsidRDefault="004D7878" w:rsidP="001760B7">
                  <w:pPr>
                    <w:spacing w:line="45" w:lineRule="atLeast"/>
                    <w:rPr>
                      <w:rFonts w:ascii="Verdana" w:hAnsi="Verdana"/>
                      <w:color w:val="000000"/>
                    </w:rPr>
                  </w:pPr>
                  <w:hyperlink r:id="rId71" w:anchor="29" w:history="1">
                    <w:r w:rsidRPr="004D7878">
                      <w:rPr>
                        <w:rFonts w:ascii="Tahoma" w:hAnsi="Tahoma" w:cs="Tahoma"/>
                        <w:b/>
                        <w:bCs/>
                        <w:vanish/>
                        <w:color w:val="000000"/>
                        <w:sz w:val="22"/>
                      </w:rPr>
                      <w:t>Nefertari's Temple of Hathor</w:t>
                    </w:r>
                  </w:hyperlink>
                  <w:r w:rsidRPr="004D7878">
                    <w:rPr>
                      <w:rFonts w:ascii="Verdana" w:hAnsi="Verdana"/>
                      <w:color w:val="000000"/>
                      <w:rtl/>
                    </w:rPr>
                    <w:t xml:space="preserve"> </w:t>
                  </w:r>
                  <w:hyperlink r:id="rId72" w:anchor="29" w:history="1">
                    <w:r w:rsidRPr="004D7878">
                      <w:rPr>
                        <w:rFonts w:ascii="Tahoma" w:hAnsi="Tahoma" w:cs="Tahoma"/>
                        <w:b/>
                        <w:bCs/>
                        <w:color w:val="000000"/>
                        <w:szCs w:val="22"/>
                        <w:rtl/>
                      </w:rPr>
                      <w:t>نفرتاري في معبد حتحور</w:t>
                    </w:r>
                  </w:hyperlink>
                  <w:r w:rsidRPr="004D7878">
                    <w:rPr>
                      <w:rFonts w:ascii="Verdana" w:hAnsi="Verdana"/>
                      <w:color w:val="000000"/>
                      <w:rtl/>
                    </w:rPr>
                    <w:t xml:space="preserve"> </w:t>
                  </w:r>
                  <w:hyperlink r:id="rId73" w:anchor="29" w:history="1">
                    <w:r w:rsidRPr="004D7878">
                      <w:rPr>
                        <w:rFonts w:ascii="Tahoma" w:hAnsi="Tahoma" w:cs="Tahoma"/>
                        <w:b/>
                        <w:bCs/>
                        <w:color w:val="000000"/>
                        <w:sz w:val="22"/>
                        <w:szCs w:val="22"/>
                        <w:rtl/>
                      </w:rPr>
                      <w:br/>
                    </w:r>
                  </w:hyperlink>
                  <w:hyperlink r:id="rId74" w:anchor="29" w:history="1">
                    <w:r w:rsidRPr="004D7878">
                      <w:rPr>
                        <w:rFonts w:ascii="Tahoma" w:hAnsi="Tahoma" w:cs="Tahoma"/>
                        <w:b/>
                        <w:bCs/>
                        <w:vanish/>
                        <w:color w:val="000000"/>
                        <w:sz w:val="22"/>
                      </w:rPr>
                      <w:t>(Abu Simbel - Small Temple)</w:t>
                    </w:r>
                  </w:hyperlink>
                  <w:r w:rsidRPr="004D7878">
                    <w:rPr>
                      <w:rFonts w:ascii="Verdana" w:hAnsi="Verdana"/>
                      <w:color w:val="000000"/>
                      <w:rtl/>
                    </w:rPr>
                    <w:t xml:space="preserve"> </w:t>
                  </w:r>
                  <w:hyperlink r:id="rId75" w:anchor="29" w:history="1">
                    <w:r w:rsidRPr="004D7878">
                      <w:rPr>
                        <w:rFonts w:ascii="Tahoma" w:hAnsi="Tahoma" w:cs="Tahoma"/>
                        <w:b/>
                        <w:bCs/>
                        <w:color w:val="000000"/>
                        <w:szCs w:val="22"/>
                        <w:rtl/>
                      </w:rPr>
                      <w:t>(أبو سمبل -- معبد صغير)</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12.</w:t>
                  </w:r>
                  <w:r w:rsidRPr="004D7878">
                    <w:rPr>
                      <w:rFonts w:ascii="Verdana" w:hAnsi="Verdana"/>
                      <w:color w:val="000000"/>
                      <w:rtl/>
                    </w:rPr>
                    <w:t xml:space="preserve"> </w:t>
                  </w:r>
                  <w:r w:rsidRPr="004D7878">
                    <w:rPr>
                      <w:rFonts w:ascii="Verdana" w:hAnsi="Verdana"/>
                      <w:b/>
                      <w:bCs/>
                      <w:color w:val="CC0033"/>
                      <w:sz w:val="15"/>
                      <w:szCs w:val="15"/>
                      <w:rtl/>
                    </w:rPr>
                    <w:t>12.</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76" w:anchor="12" w:history="1">
                    <w:r w:rsidRPr="004D7878">
                      <w:rPr>
                        <w:rFonts w:ascii="Tahoma" w:hAnsi="Tahoma" w:cs="Tahoma"/>
                        <w:b/>
                        <w:bCs/>
                        <w:vanish/>
                        <w:color w:val="000000"/>
                        <w:sz w:val="22"/>
                      </w:rPr>
                      <w:t>Precinct of Mut</w:t>
                    </w:r>
                  </w:hyperlink>
                  <w:r w:rsidRPr="004D7878">
                    <w:rPr>
                      <w:rFonts w:ascii="Verdana" w:hAnsi="Verdana"/>
                      <w:color w:val="000000"/>
                      <w:rtl/>
                    </w:rPr>
                    <w:t xml:space="preserve"> </w:t>
                  </w:r>
                  <w:hyperlink r:id="rId77" w:anchor="12" w:history="1">
                    <w:r w:rsidRPr="004D7878">
                      <w:rPr>
                        <w:rFonts w:ascii="Tahoma" w:hAnsi="Tahoma" w:cs="Tahoma"/>
                        <w:b/>
                        <w:bCs/>
                        <w:color w:val="000000"/>
                        <w:szCs w:val="22"/>
                        <w:rtl/>
                      </w:rPr>
                      <w:t>حرم موت</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30.</w:t>
                  </w:r>
                  <w:r w:rsidRPr="004D7878">
                    <w:rPr>
                      <w:rFonts w:ascii="Verdana" w:hAnsi="Verdana"/>
                      <w:color w:val="000000"/>
                      <w:rtl/>
                    </w:rPr>
                    <w:t xml:space="preserve"> </w:t>
                  </w:r>
                  <w:r w:rsidRPr="004D7878">
                    <w:rPr>
                      <w:rFonts w:ascii="Verdana" w:hAnsi="Verdana"/>
                      <w:b/>
                      <w:bCs/>
                      <w:color w:val="CC0033"/>
                      <w:sz w:val="15"/>
                      <w:szCs w:val="15"/>
                      <w:rtl/>
                    </w:rPr>
                    <w:t>30.</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78" w:anchor="30" w:history="1">
                    <w:r w:rsidRPr="004D7878">
                      <w:rPr>
                        <w:rFonts w:ascii="Tahoma" w:hAnsi="Tahoma" w:cs="Tahoma"/>
                        <w:b/>
                        <w:bCs/>
                        <w:vanish/>
                        <w:color w:val="000000"/>
                        <w:sz w:val="22"/>
                      </w:rPr>
                      <w:t>The Great Pyramids &amp; Sphinx</w:t>
                    </w:r>
                  </w:hyperlink>
                  <w:r w:rsidRPr="004D7878">
                    <w:rPr>
                      <w:rFonts w:ascii="Verdana" w:hAnsi="Verdana"/>
                      <w:color w:val="000000"/>
                      <w:rtl/>
                    </w:rPr>
                    <w:t xml:space="preserve"> </w:t>
                  </w:r>
                  <w:hyperlink r:id="rId79" w:anchor="30" w:history="1">
                    <w:r w:rsidRPr="004D7878">
                      <w:rPr>
                        <w:rFonts w:ascii="Tahoma" w:hAnsi="Tahoma" w:cs="Tahoma"/>
                        <w:b/>
                        <w:bCs/>
                        <w:color w:val="000000"/>
                        <w:szCs w:val="22"/>
                        <w:rtl/>
                      </w:rPr>
                      <w:t>أهرامات الجيزة وأبو الهول</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13.</w:t>
                  </w:r>
                  <w:r w:rsidRPr="004D7878">
                    <w:rPr>
                      <w:rFonts w:ascii="Verdana" w:hAnsi="Verdana"/>
                      <w:color w:val="000000"/>
                      <w:rtl/>
                    </w:rPr>
                    <w:t xml:space="preserve"> </w:t>
                  </w:r>
                  <w:r w:rsidRPr="004D7878">
                    <w:rPr>
                      <w:rFonts w:ascii="Verdana" w:hAnsi="Verdana"/>
                      <w:b/>
                      <w:bCs/>
                      <w:color w:val="CC0033"/>
                      <w:sz w:val="15"/>
                      <w:szCs w:val="15"/>
                      <w:rtl/>
                    </w:rPr>
                    <w:t>13.</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80" w:anchor="13" w:history="1">
                    <w:r w:rsidRPr="004D7878">
                      <w:rPr>
                        <w:rFonts w:ascii="Tahoma" w:hAnsi="Tahoma" w:cs="Tahoma"/>
                        <w:b/>
                        <w:bCs/>
                        <w:vanish/>
                        <w:color w:val="000000"/>
                        <w:sz w:val="22"/>
                      </w:rPr>
                      <w:t>Karnak, Temple of Amun-Ra</w:t>
                    </w:r>
                  </w:hyperlink>
                  <w:r w:rsidRPr="004D7878">
                    <w:rPr>
                      <w:rFonts w:ascii="Verdana" w:hAnsi="Verdana"/>
                      <w:color w:val="000000"/>
                      <w:rtl/>
                    </w:rPr>
                    <w:t xml:space="preserve"> </w:t>
                  </w:r>
                  <w:hyperlink r:id="rId81" w:anchor="13" w:history="1">
                    <w:r w:rsidRPr="004D7878">
                      <w:rPr>
                        <w:rFonts w:ascii="Tahoma" w:hAnsi="Tahoma" w:cs="Tahoma"/>
                        <w:b/>
                        <w:bCs/>
                        <w:color w:val="000000"/>
                        <w:szCs w:val="22"/>
                        <w:rtl/>
                      </w:rPr>
                      <w:t>الكرنك ومعبد آمون رع ،</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31.</w:t>
                  </w:r>
                  <w:r w:rsidRPr="004D7878">
                    <w:rPr>
                      <w:rFonts w:ascii="Verdana" w:hAnsi="Verdana"/>
                      <w:color w:val="000000"/>
                      <w:rtl/>
                    </w:rPr>
                    <w:t xml:space="preserve"> </w:t>
                  </w:r>
                  <w:r w:rsidRPr="004D7878">
                    <w:rPr>
                      <w:rFonts w:ascii="Verdana" w:hAnsi="Verdana"/>
                      <w:b/>
                      <w:bCs/>
                      <w:color w:val="CC0033"/>
                      <w:sz w:val="15"/>
                      <w:szCs w:val="15"/>
                      <w:rtl/>
                    </w:rPr>
                    <w:t>31.</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82" w:anchor="31" w:history="1">
                    <w:r w:rsidRPr="004D7878">
                      <w:rPr>
                        <w:rFonts w:ascii="Tahoma" w:hAnsi="Tahoma" w:cs="Tahoma"/>
                        <w:b/>
                        <w:bCs/>
                        <w:vanish/>
                        <w:color w:val="000000"/>
                        <w:sz w:val="22"/>
                      </w:rPr>
                      <w:t>The Egyptian museum</w:t>
                    </w:r>
                  </w:hyperlink>
                  <w:r w:rsidRPr="004D7878">
                    <w:rPr>
                      <w:rFonts w:ascii="Verdana" w:hAnsi="Verdana"/>
                      <w:color w:val="000000"/>
                      <w:rtl/>
                    </w:rPr>
                    <w:t xml:space="preserve"> </w:t>
                  </w:r>
                  <w:hyperlink r:id="rId83" w:anchor="31" w:history="1">
                    <w:r w:rsidRPr="004D7878">
                      <w:rPr>
                        <w:rFonts w:ascii="Tahoma" w:hAnsi="Tahoma" w:cs="Tahoma"/>
                        <w:b/>
                        <w:bCs/>
                        <w:color w:val="000000"/>
                        <w:szCs w:val="22"/>
                        <w:rtl/>
                      </w:rPr>
                      <w:t>المتحف المصري</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14.</w:t>
                  </w:r>
                  <w:r w:rsidRPr="004D7878">
                    <w:rPr>
                      <w:rFonts w:ascii="Verdana" w:hAnsi="Verdana"/>
                      <w:color w:val="000000"/>
                      <w:rtl/>
                    </w:rPr>
                    <w:t xml:space="preserve"> </w:t>
                  </w:r>
                  <w:r w:rsidRPr="004D7878">
                    <w:rPr>
                      <w:rFonts w:ascii="Verdana" w:hAnsi="Verdana"/>
                      <w:b/>
                      <w:bCs/>
                      <w:color w:val="CC0033"/>
                      <w:sz w:val="15"/>
                      <w:szCs w:val="15"/>
                      <w:rtl/>
                    </w:rPr>
                    <w:t>14.</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84" w:anchor="14" w:history="1">
                    <w:r w:rsidRPr="004D7878">
                      <w:rPr>
                        <w:rFonts w:ascii="Tahoma" w:hAnsi="Tahoma" w:cs="Tahoma"/>
                        <w:b/>
                        <w:bCs/>
                        <w:vanish/>
                        <w:color w:val="000000"/>
                        <w:sz w:val="22"/>
                      </w:rPr>
                      <w:t>Akhenaten Temples</w:t>
                    </w:r>
                  </w:hyperlink>
                  <w:r w:rsidRPr="004D7878">
                    <w:rPr>
                      <w:rFonts w:ascii="Verdana" w:hAnsi="Verdana"/>
                      <w:color w:val="000000"/>
                      <w:rtl/>
                    </w:rPr>
                    <w:t xml:space="preserve"> </w:t>
                  </w:r>
                  <w:hyperlink r:id="rId85" w:anchor="14" w:history="1">
                    <w:r w:rsidRPr="004D7878">
                      <w:rPr>
                        <w:rFonts w:ascii="Tahoma" w:hAnsi="Tahoma" w:cs="Tahoma"/>
                        <w:b/>
                        <w:bCs/>
                        <w:color w:val="000000"/>
                        <w:szCs w:val="22"/>
                        <w:rtl/>
                      </w:rPr>
                      <w:t>إخناتون معابد</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32.</w:t>
                  </w:r>
                  <w:r w:rsidRPr="004D7878">
                    <w:rPr>
                      <w:rFonts w:ascii="Verdana" w:hAnsi="Verdana"/>
                      <w:color w:val="000000"/>
                      <w:rtl/>
                    </w:rPr>
                    <w:t xml:space="preserve"> </w:t>
                  </w:r>
                  <w:r w:rsidRPr="004D7878">
                    <w:rPr>
                      <w:rFonts w:ascii="Verdana" w:hAnsi="Verdana"/>
                      <w:b/>
                      <w:bCs/>
                      <w:color w:val="CC0033"/>
                      <w:sz w:val="15"/>
                      <w:szCs w:val="15"/>
                      <w:rtl/>
                    </w:rPr>
                    <w:t>32.</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86" w:anchor="32" w:history="1">
                    <w:r w:rsidRPr="004D7878">
                      <w:rPr>
                        <w:rFonts w:ascii="Tahoma" w:hAnsi="Tahoma" w:cs="Tahoma"/>
                        <w:b/>
                        <w:bCs/>
                        <w:vanish/>
                        <w:color w:val="000000"/>
                        <w:sz w:val="22"/>
                      </w:rPr>
                      <w:t>The Citadel</w:t>
                    </w:r>
                  </w:hyperlink>
                  <w:r w:rsidRPr="004D7878">
                    <w:rPr>
                      <w:rFonts w:ascii="Verdana" w:hAnsi="Verdana"/>
                      <w:color w:val="000000"/>
                      <w:rtl/>
                    </w:rPr>
                    <w:t xml:space="preserve"> </w:t>
                  </w:r>
                  <w:hyperlink r:id="rId87" w:anchor="32" w:history="1">
                    <w:r w:rsidRPr="004D7878">
                      <w:rPr>
                        <w:rFonts w:ascii="Tahoma" w:hAnsi="Tahoma" w:cs="Tahoma"/>
                        <w:b/>
                        <w:bCs/>
                        <w:color w:val="000000"/>
                        <w:szCs w:val="22"/>
                        <w:rtl/>
                      </w:rPr>
                      <w:t>القلعة</w:t>
                    </w:r>
                  </w:hyperlink>
                  <w:r w:rsidRPr="004D7878">
                    <w:rPr>
                      <w:rFonts w:ascii="Verdana" w:hAnsi="Verdana"/>
                      <w:color w:val="000000"/>
                      <w:rtl/>
                    </w:rPr>
                    <w:t xml:space="preserve"> </w:t>
                  </w:r>
                </w:p>
              </w:tc>
            </w:tr>
            <w:tr w:rsidR="004D7878" w:rsidRPr="004D7878">
              <w:trPr>
                <w:trHeight w:val="180"/>
                <w:tblCellSpacing w:w="15" w:type="dxa"/>
                <w:jc w:val="center"/>
                <w:hidden/>
              </w:trPr>
              <w:tc>
                <w:tcPr>
                  <w:tcW w:w="100" w:type="pct"/>
                </w:tcPr>
                <w:p w:rsidR="004D7878" w:rsidRPr="004D7878" w:rsidRDefault="004D7878" w:rsidP="001760B7">
                  <w:pPr>
                    <w:spacing w:line="180" w:lineRule="atLeast"/>
                    <w:rPr>
                      <w:rFonts w:ascii="Verdana" w:hAnsi="Verdana"/>
                      <w:color w:val="000000"/>
                    </w:rPr>
                  </w:pPr>
                  <w:r w:rsidRPr="004D7878">
                    <w:rPr>
                      <w:rFonts w:ascii="Verdana" w:hAnsi="Verdana"/>
                      <w:b/>
                      <w:bCs/>
                      <w:vanish/>
                      <w:color w:val="CC0033"/>
                      <w:sz w:val="15"/>
                    </w:rPr>
                    <w:t>15.</w:t>
                  </w:r>
                  <w:r w:rsidRPr="004D7878">
                    <w:rPr>
                      <w:rFonts w:ascii="Verdana" w:hAnsi="Verdana"/>
                      <w:color w:val="000000"/>
                      <w:rtl/>
                    </w:rPr>
                    <w:t xml:space="preserve"> </w:t>
                  </w:r>
                  <w:r w:rsidRPr="004D7878">
                    <w:rPr>
                      <w:rFonts w:ascii="Verdana" w:hAnsi="Verdana"/>
                      <w:b/>
                      <w:bCs/>
                      <w:color w:val="CC0033"/>
                      <w:sz w:val="15"/>
                      <w:szCs w:val="15"/>
                      <w:rtl/>
                    </w:rPr>
                    <w:t>15.</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88" w:anchor="15" w:history="1">
                    <w:r w:rsidRPr="004D7878">
                      <w:rPr>
                        <w:rFonts w:ascii="Tahoma" w:hAnsi="Tahoma" w:cs="Tahoma"/>
                        <w:b/>
                        <w:bCs/>
                        <w:vanish/>
                        <w:color w:val="000000"/>
                        <w:sz w:val="22"/>
                      </w:rPr>
                      <w:t>Plant Island, Gizirat al-Nabatat,</w:t>
                    </w:r>
                  </w:hyperlink>
                  <w:r w:rsidRPr="004D7878">
                    <w:rPr>
                      <w:rFonts w:ascii="Verdana" w:hAnsi="Verdana"/>
                      <w:color w:val="000000"/>
                      <w:rtl/>
                    </w:rPr>
                    <w:t xml:space="preserve"> </w:t>
                  </w:r>
                  <w:hyperlink r:id="rId89" w:anchor="15" w:history="1">
                    <w:r w:rsidRPr="004D7878">
                      <w:rPr>
                        <w:rFonts w:ascii="Tahoma" w:hAnsi="Tahoma" w:cs="Tahoma"/>
                        <w:b/>
                        <w:bCs/>
                        <w:color w:val="000000"/>
                        <w:szCs w:val="22"/>
                        <w:rtl/>
                      </w:rPr>
                      <w:t xml:space="preserve">محطة الجزيرة ، </w:t>
                    </w:r>
                    <w:r w:rsidRPr="004D7878">
                      <w:rPr>
                        <w:rFonts w:ascii="Tahoma" w:hAnsi="Tahoma" w:cs="Tahoma"/>
                        <w:b/>
                        <w:bCs/>
                        <w:color w:val="000000"/>
                        <w:szCs w:val="22"/>
                      </w:rPr>
                      <w:t>Gizirat</w:t>
                    </w:r>
                    <w:r w:rsidRPr="004D7878">
                      <w:rPr>
                        <w:rFonts w:ascii="Tahoma" w:hAnsi="Tahoma" w:cs="Tahoma"/>
                        <w:b/>
                        <w:bCs/>
                        <w:color w:val="000000"/>
                        <w:szCs w:val="22"/>
                        <w:rtl/>
                      </w:rPr>
                      <w:t xml:space="preserve"> آل </w:t>
                    </w:r>
                    <w:r w:rsidRPr="004D7878">
                      <w:rPr>
                        <w:rFonts w:ascii="Tahoma" w:hAnsi="Tahoma" w:cs="Tahoma"/>
                        <w:b/>
                        <w:bCs/>
                        <w:color w:val="000000"/>
                        <w:szCs w:val="22"/>
                      </w:rPr>
                      <w:t>Nabatat</w:t>
                    </w:r>
                    <w:r w:rsidRPr="004D7878">
                      <w:rPr>
                        <w:rFonts w:ascii="Tahoma" w:hAnsi="Tahoma" w:cs="Tahoma"/>
                        <w:b/>
                        <w:bCs/>
                        <w:color w:val="000000"/>
                        <w:szCs w:val="22"/>
                        <w:rtl/>
                      </w:rPr>
                      <w:t xml:space="preserve"> ،</w:t>
                    </w:r>
                  </w:hyperlink>
                  <w:r w:rsidRPr="004D7878">
                    <w:rPr>
                      <w:rFonts w:ascii="Verdana" w:hAnsi="Verdana"/>
                      <w:color w:val="000000"/>
                      <w:rtl/>
                    </w:rPr>
                    <w:t xml:space="preserve"> </w:t>
                  </w:r>
                  <w:hyperlink r:id="rId90" w:anchor="15" w:history="1">
                    <w:r w:rsidRPr="004D7878">
                      <w:rPr>
                        <w:rFonts w:ascii="Tahoma" w:hAnsi="Tahoma" w:cs="Tahoma"/>
                        <w:b/>
                        <w:bCs/>
                        <w:color w:val="000000"/>
                        <w:sz w:val="22"/>
                        <w:szCs w:val="22"/>
                        <w:rtl/>
                      </w:rPr>
                      <w:br/>
                    </w:r>
                  </w:hyperlink>
                  <w:hyperlink r:id="rId91" w:anchor="15" w:history="1">
                    <w:r w:rsidRPr="004D7878">
                      <w:rPr>
                        <w:rFonts w:ascii="Tahoma" w:hAnsi="Tahoma" w:cs="Tahoma"/>
                        <w:b/>
                        <w:bCs/>
                        <w:vanish/>
                        <w:color w:val="000000"/>
                        <w:sz w:val="22"/>
                      </w:rPr>
                      <w:t>Botanical Island)</w:t>
                    </w:r>
                  </w:hyperlink>
                  <w:r w:rsidRPr="004D7878">
                    <w:rPr>
                      <w:rFonts w:ascii="Verdana" w:hAnsi="Verdana"/>
                      <w:color w:val="000000"/>
                      <w:rtl/>
                    </w:rPr>
                    <w:t xml:space="preserve"> </w:t>
                  </w:r>
                  <w:hyperlink r:id="rId92" w:anchor="15" w:history="1">
                    <w:r w:rsidRPr="004D7878">
                      <w:rPr>
                        <w:rFonts w:ascii="Tahoma" w:hAnsi="Tahoma" w:cs="Tahoma"/>
                        <w:b/>
                        <w:bCs/>
                        <w:color w:val="000000"/>
                        <w:szCs w:val="22"/>
                        <w:rtl/>
                      </w:rPr>
                      <w:t>جزيرة النباتات)</w:t>
                    </w:r>
                  </w:hyperlink>
                  <w:r w:rsidRPr="004D7878">
                    <w:rPr>
                      <w:rFonts w:ascii="Verdana" w:hAnsi="Verdana"/>
                      <w:color w:val="000000"/>
                      <w:rtl/>
                    </w:rPr>
                    <w:t xml:space="preserve"> </w:t>
                  </w:r>
                </w:p>
              </w:tc>
              <w:tc>
                <w:tcPr>
                  <w:tcW w:w="50" w:type="pct"/>
                </w:tcPr>
                <w:p w:rsidR="004D7878" w:rsidRPr="004D7878" w:rsidRDefault="004D7878" w:rsidP="001760B7">
                  <w:pPr>
                    <w:spacing w:line="180" w:lineRule="atLeast"/>
                    <w:rPr>
                      <w:rFonts w:ascii="Verdana" w:hAnsi="Verdana"/>
                      <w:color w:val="000000"/>
                    </w:rPr>
                  </w:pPr>
                  <w:r w:rsidRPr="004D7878">
                    <w:rPr>
                      <w:rFonts w:ascii="Verdana" w:hAnsi="Verdana"/>
                      <w:b/>
                      <w:bCs/>
                      <w:vanish/>
                      <w:color w:val="CC0033"/>
                      <w:sz w:val="15"/>
                    </w:rPr>
                    <w:t>33.</w:t>
                  </w:r>
                  <w:r w:rsidRPr="004D7878">
                    <w:rPr>
                      <w:rFonts w:ascii="Verdana" w:hAnsi="Verdana"/>
                      <w:color w:val="000000"/>
                      <w:rtl/>
                    </w:rPr>
                    <w:t xml:space="preserve"> </w:t>
                  </w:r>
                  <w:r w:rsidRPr="004D7878">
                    <w:rPr>
                      <w:rFonts w:ascii="Verdana" w:hAnsi="Verdana"/>
                      <w:b/>
                      <w:bCs/>
                      <w:color w:val="CC0033"/>
                      <w:sz w:val="15"/>
                      <w:szCs w:val="15"/>
                      <w:rtl/>
                    </w:rPr>
                    <w:t>33.</w:t>
                  </w:r>
                  <w:r w:rsidRPr="004D7878">
                    <w:rPr>
                      <w:rFonts w:ascii="Verdana" w:hAnsi="Verdana"/>
                      <w:color w:val="000000"/>
                      <w:rtl/>
                    </w:rPr>
                    <w:t xml:space="preserve"> </w:t>
                  </w:r>
                </w:p>
              </w:tc>
              <w:tc>
                <w:tcPr>
                  <w:tcW w:w="2400" w:type="pct"/>
                </w:tcPr>
                <w:p w:rsidR="004D7878" w:rsidRPr="004D7878" w:rsidRDefault="004D7878" w:rsidP="001760B7">
                  <w:pPr>
                    <w:spacing w:line="180" w:lineRule="atLeast"/>
                    <w:rPr>
                      <w:rFonts w:ascii="Verdana" w:hAnsi="Verdana"/>
                      <w:color w:val="000000"/>
                    </w:rPr>
                  </w:pPr>
                  <w:hyperlink r:id="rId93" w:anchor="33" w:history="1">
                    <w:r w:rsidRPr="004D7878">
                      <w:rPr>
                        <w:rFonts w:ascii="Tahoma" w:hAnsi="Tahoma" w:cs="Tahoma"/>
                        <w:b/>
                        <w:bCs/>
                        <w:vanish/>
                        <w:color w:val="000000"/>
                        <w:sz w:val="22"/>
                      </w:rPr>
                      <w:t>The Unfinished Obelisk</w:t>
                    </w:r>
                  </w:hyperlink>
                  <w:r w:rsidRPr="004D7878">
                    <w:rPr>
                      <w:rFonts w:ascii="Verdana" w:hAnsi="Verdana"/>
                      <w:color w:val="000000"/>
                      <w:rtl/>
                    </w:rPr>
                    <w:t xml:space="preserve"> </w:t>
                  </w:r>
                  <w:hyperlink r:id="rId94" w:anchor="33" w:history="1">
                    <w:r w:rsidRPr="004D7878">
                      <w:rPr>
                        <w:rFonts w:ascii="Tahoma" w:hAnsi="Tahoma" w:cs="Tahoma"/>
                        <w:b/>
                        <w:bCs/>
                        <w:color w:val="000000"/>
                        <w:szCs w:val="22"/>
                        <w:rtl/>
                      </w:rPr>
                      <w:t>مسلة غير مكتملة</w:t>
                    </w:r>
                  </w:hyperlink>
                  <w:r w:rsidRPr="004D7878">
                    <w:rPr>
                      <w:rFonts w:ascii="Verdana" w:hAnsi="Verdana"/>
                      <w:color w:val="000000"/>
                      <w:rtl/>
                    </w:rPr>
                    <w:t xml:space="preserve"> </w:t>
                  </w:r>
                </w:p>
              </w:tc>
            </w:tr>
            <w:tr w:rsidR="004D7878" w:rsidRPr="004D7878">
              <w:trPr>
                <w:trHeight w:val="45"/>
                <w:tblCellSpacing w:w="15" w:type="dxa"/>
                <w:jc w:val="center"/>
                <w:hidden/>
              </w:trPr>
              <w:tc>
                <w:tcPr>
                  <w:tcW w:w="100" w:type="pct"/>
                </w:tcPr>
                <w:p w:rsidR="004D7878" w:rsidRPr="004D7878" w:rsidRDefault="004D7878" w:rsidP="001760B7">
                  <w:pPr>
                    <w:spacing w:line="45" w:lineRule="atLeast"/>
                    <w:rPr>
                      <w:rFonts w:ascii="Verdana" w:hAnsi="Verdana"/>
                      <w:color w:val="000000"/>
                    </w:rPr>
                  </w:pPr>
                  <w:r w:rsidRPr="004D7878">
                    <w:rPr>
                      <w:rFonts w:ascii="Verdana" w:hAnsi="Verdana"/>
                      <w:b/>
                      <w:bCs/>
                      <w:vanish/>
                      <w:color w:val="CC0033"/>
                      <w:sz w:val="15"/>
                    </w:rPr>
                    <w:t>16.</w:t>
                  </w:r>
                  <w:r w:rsidRPr="004D7878">
                    <w:rPr>
                      <w:rFonts w:ascii="Verdana" w:hAnsi="Verdana"/>
                      <w:color w:val="000000"/>
                      <w:rtl/>
                    </w:rPr>
                    <w:t xml:space="preserve"> </w:t>
                  </w:r>
                  <w:r w:rsidRPr="004D7878">
                    <w:rPr>
                      <w:rFonts w:ascii="Verdana" w:hAnsi="Verdana"/>
                      <w:b/>
                      <w:bCs/>
                      <w:color w:val="CC0033"/>
                      <w:sz w:val="15"/>
                      <w:szCs w:val="15"/>
                      <w:rtl/>
                    </w:rPr>
                    <w:t>16.</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95" w:anchor="16" w:history="1">
                    <w:r w:rsidRPr="004D7878">
                      <w:rPr>
                        <w:rFonts w:ascii="Tahoma" w:hAnsi="Tahoma" w:cs="Tahoma"/>
                        <w:b/>
                        <w:bCs/>
                        <w:vanish/>
                        <w:color w:val="000000"/>
                        <w:sz w:val="22"/>
                      </w:rPr>
                      <w:t>Philae Temple</w:t>
                    </w:r>
                  </w:hyperlink>
                  <w:r w:rsidRPr="004D7878">
                    <w:rPr>
                      <w:rFonts w:ascii="Verdana" w:hAnsi="Verdana"/>
                      <w:color w:val="000000"/>
                      <w:rtl/>
                    </w:rPr>
                    <w:t xml:space="preserve"> </w:t>
                  </w:r>
                  <w:hyperlink r:id="rId96" w:anchor="16" w:history="1">
                    <w:r w:rsidRPr="004D7878">
                      <w:rPr>
                        <w:rFonts w:ascii="Tahoma" w:hAnsi="Tahoma" w:cs="Tahoma"/>
                        <w:b/>
                        <w:bCs/>
                        <w:color w:val="000000"/>
                        <w:szCs w:val="22"/>
                        <w:rtl/>
                      </w:rPr>
                      <w:t>معبد فيلة</w:t>
                    </w:r>
                  </w:hyperlink>
                  <w:r w:rsidRPr="004D7878">
                    <w:rPr>
                      <w:rFonts w:ascii="Verdana" w:hAnsi="Verdana"/>
                      <w:color w:val="000000"/>
                      <w:rtl/>
                    </w:rPr>
                    <w:t xml:space="preserve"> </w:t>
                  </w:r>
                </w:p>
              </w:tc>
              <w:tc>
                <w:tcPr>
                  <w:tcW w:w="50" w:type="pct"/>
                </w:tcPr>
                <w:p w:rsidR="004D7878" w:rsidRPr="004D7878" w:rsidRDefault="004D7878" w:rsidP="001760B7">
                  <w:pPr>
                    <w:spacing w:line="45" w:lineRule="atLeast"/>
                    <w:rPr>
                      <w:rFonts w:ascii="Verdana" w:hAnsi="Verdana"/>
                      <w:color w:val="000000"/>
                    </w:rPr>
                  </w:pPr>
                  <w:r w:rsidRPr="004D7878">
                    <w:rPr>
                      <w:rFonts w:ascii="Verdana" w:hAnsi="Verdana"/>
                      <w:b/>
                      <w:bCs/>
                      <w:vanish/>
                      <w:color w:val="CC0033"/>
                      <w:sz w:val="15"/>
                    </w:rPr>
                    <w:t>34.</w:t>
                  </w:r>
                  <w:r w:rsidRPr="004D7878">
                    <w:rPr>
                      <w:rFonts w:ascii="Verdana" w:hAnsi="Verdana"/>
                      <w:color w:val="000000"/>
                      <w:rtl/>
                    </w:rPr>
                    <w:t xml:space="preserve"> </w:t>
                  </w:r>
                  <w:r w:rsidRPr="004D7878">
                    <w:rPr>
                      <w:rFonts w:ascii="Verdana" w:hAnsi="Verdana"/>
                      <w:b/>
                      <w:bCs/>
                      <w:color w:val="CC0033"/>
                      <w:sz w:val="15"/>
                      <w:szCs w:val="15"/>
                      <w:rtl/>
                    </w:rPr>
                    <w:t>34.</w:t>
                  </w:r>
                  <w:r w:rsidRPr="004D7878">
                    <w:rPr>
                      <w:rFonts w:ascii="Verdana" w:hAnsi="Verdana"/>
                      <w:color w:val="000000"/>
                      <w:rtl/>
                    </w:rPr>
                    <w:t xml:space="preserve"> </w:t>
                  </w:r>
                </w:p>
              </w:tc>
              <w:tc>
                <w:tcPr>
                  <w:tcW w:w="2400" w:type="pct"/>
                </w:tcPr>
                <w:p w:rsidR="004D7878" w:rsidRPr="004D7878" w:rsidRDefault="004D7878" w:rsidP="001760B7">
                  <w:pPr>
                    <w:spacing w:line="45" w:lineRule="atLeast"/>
                    <w:rPr>
                      <w:rFonts w:ascii="Verdana" w:hAnsi="Verdana"/>
                      <w:color w:val="000000"/>
                    </w:rPr>
                  </w:pPr>
                  <w:hyperlink r:id="rId97" w:anchor="34" w:history="1">
                    <w:r w:rsidRPr="004D7878">
                      <w:rPr>
                        <w:rFonts w:ascii="Tahoma" w:hAnsi="Tahoma" w:cs="Tahoma"/>
                        <w:b/>
                        <w:bCs/>
                        <w:vanish/>
                        <w:color w:val="000000"/>
                        <w:sz w:val="22"/>
                      </w:rPr>
                      <w:t>Valley of the Kings</w:t>
                    </w:r>
                  </w:hyperlink>
                  <w:r w:rsidRPr="004D7878">
                    <w:rPr>
                      <w:rFonts w:ascii="Verdana" w:hAnsi="Verdana"/>
                      <w:color w:val="000000"/>
                      <w:rtl/>
                    </w:rPr>
                    <w:t xml:space="preserve"> </w:t>
                  </w:r>
                  <w:hyperlink r:id="rId98" w:anchor="34" w:history="1">
                    <w:r w:rsidRPr="004D7878">
                      <w:rPr>
                        <w:rFonts w:ascii="Tahoma" w:hAnsi="Tahoma" w:cs="Tahoma"/>
                        <w:b/>
                        <w:bCs/>
                        <w:color w:val="000000"/>
                        <w:szCs w:val="22"/>
                        <w:rtl/>
                      </w:rPr>
                      <w:t>وادي الملوك</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17.</w:t>
                  </w:r>
                  <w:r w:rsidRPr="004D7878">
                    <w:rPr>
                      <w:rFonts w:ascii="Verdana" w:hAnsi="Verdana"/>
                      <w:color w:val="000000"/>
                      <w:rtl/>
                    </w:rPr>
                    <w:t xml:space="preserve"> </w:t>
                  </w:r>
                  <w:r w:rsidRPr="004D7878">
                    <w:rPr>
                      <w:rFonts w:ascii="Verdana" w:hAnsi="Verdana"/>
                      <w:b/>
                      <w:bCs/>
                      <w:color w:val="CC0033"/>
                      <w:sz w:val="15"/>
                      <w:szCs w:val="15"/>
                      <w:rtl/>
                    </w:rPr>
                    <w:t>17.</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99" w:anchor="17" w:history="1">
                    <w:r w:rsidRPr="004D7878">
                      <w:rPr>
                        <w:rFonts w:ascii="Tahoma" w:hAnsi="Tahoma" w:cs="Tahoma"/>
                        <w:b/>
                        <w:bCs/>
                        <w:vanish/>
                        <w:color w:val="000000"/>
                        <w:sz w:val="22"/>
                      </w:rPr>
                      <w:t>St. Catherine's Monastery</w:t>
                    </w:r>
                  </w:hyperlink>
                  <w:r w:rsidRPr="004D7878">
                    <w:rPr>
                      <w:rFonts w:ascii="Verdana" w:hAnsi="Verdana"/>
                      <w:color w:val="000000"/>
                      <w:rtl/>
                    </w:rPr>
                    <w:t xml:space="preserve"> </w:t>
                  </w:r>
                  <w:hyperlink r:id="rId100" w:anchor="17" w:history="1">
                    <w:r w:rsidRPr="004D7878">
                      <w:rPr>
                        <w:rFonts w:ascii="Tahoma" w:hAnsi="Tahoma" w:cs="Tahoma"/>
                        <w:b/>
                        <w:bCs/>
                        <w:color w:val="000000"/>
                        <w:szCs w:val="22"/>
                        <w:rtl/>
                      </w:rPr>
                      <w:t>دير سانت كاترين</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35.</w:t>
                  </w:r>
                  <w:r w:rsidRPr="004D7878">
                    <w:rPr>
                      <w:rFonts w:ascii="Verdana" w:hAnsi="Verdana"/>
                      <w:color w:val="000000"/>
                      <w:rtl/>
                    </w:rPr>
                    <w:t xml:space="preserve"> </w:t>
                  </w:r>
                  <w:r w:rsidRPr="004D7878">
                    <w:rPr>
                      <w:rFonts w:ascii="Verdana" w:hAnsi="Verdana"/>
                      <w:b/>
                      <w:bCs/>
                      <w:color w:val="CC0033"/>
                      <w:sz w:val="15"/>
                      <w:szCs w:val="15"/>
                      <w:rtl/>
                    </w:rPr>
                    <w:t>35.</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101" w:anchor="35" w:history="1">
                    <w:r w:rsidRPr="004D7878">
                      <w:rPr>
                        <w:rFonts w:ascii="Tahoma" w:hAnsi="Tahoma" w:cs="Tahoma"/>
                        <w:b/>
                        <w:bCs/>
                        <w:vanish/>
                        <w:color w:val="000000"/>
                        <w:sz w:val="22"/>
                      </w:rPr>
                      <w:t>Valley of the Queens</w:t>
                    </w:r>
                  </w:hyperlink>
                  <w:r w:rsidRPr="004D7878">
                    <w:rPr>
                      <w:rFonts w:ascii="Verdana" w:hAnsi="Verdana"/>
                      <w:color w:val="000000"/>
                      <w:rtl/>
                    </w:rPr>
                    <w:t xml:space="preserve"> </w:t>
                  </w:r>
                  <w:hyperlink r:id="rId102" w:anchor="35" w:history="1">
                    <w:r w:rsidRPr="004D7878">
                      <w:rPr>
                        <w:rFonts w:ascii="Tahoma" w:hAnsi="Tahoma" w:cs="Tahoma"/>
                        <w:b/>
                        <w:bCs/>
                        <w:color w:val="000000"/>
                        <w:szCs w:val="22"/>
                        <w:rtl/>
                      </w:rPr>
                      <w:t>وادي الملكات</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18.</w:t>
                  </w:r>
                  <w:r w:rsidRPr="004D7878">
                    <w:rPr>
                      <w:rFonts w:ascii="Verdana" w:hAnsi="Verdana"/>
                      <w:color w:val="000000"/>
                      <w:rtl/>
                    </w:rPr>
                    <w:t xml:space="preserve"> </w:t>
                  </w:r>
                  <w:r w:rsidRPr="004D7878">
                    <w:rPr>
                      <w:rFonts w:ascii="Verdana" w:hAnsi="Verdana"/>
                      <w:b/>
                      <w:bCs/>
                      <w:color w:val="CC0033"/>
                      <w:sz w:val="15"/>
                      <w:szCs w:val="15"/>
                      <w:rtl/>
                    </w:rPr>
                    <w:t>18.</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103" w:anchor="18" w:history="1">
                    <w:r w:rsidRPr="004D7878">
                      <w:rPr>
                        <w:rFonts w:ascii="Tahoma" w:hAnsi="Tahoma" w:cs="Tahoma"/>
                        <w:b/>
                        <w:bCs/>
                        <w:vanish/>
                        <w:color w:val="000000"/>
                        <w:sz w:val="22"/>
                      </w:rPr>
                      <w:t>Catacombs of Kom es-Shouqafa</w:t>
                    </w:r>
                  </w:hyperlink>
                  <w:r w:rsidRPr="004D7878">
                    <w:rPr>
                      <w:rFonts w:ascii="Verdana" w:hAnsi="Verdana"/>
                      <w:color w:val="000000"/>
                      <w:rtl/>
                    </w:rPr>
                    <w:t xml:space="preserve"> </w:t>
                  </w:r>
                  <w:hyperlink r:id="rId104" w:anchor="18" w:history="1">
                    <w:r w:rsidRPr="004D7878">
                      <w:rPr>
                        <w:rFonts w:ascii="Tahoma" w:hAnsi="Tahoma" w:cs="Tahoma"/>
                        <w:b/>
                        <w:bCs/>
                        <w:color w:val="000000"/>
                        <w:szCs w:val="22"/>
                        <w:rtl/>
                      </w:rPr>
                      <w:t xml:space="preserve">سراديب الموتى من الخانات </w:t>
                    </w:r>
                    <w:r w:rsidRPr="004D7878">
                      <w:rPr>
                        <w:rFonts w:ascii="Tahoma" w:hAnsi="Tahoma" w:cs="Tahoma"/>
                        <w:b/>
                        <w:bCs/>
                        <w:color w:val="000000"/>
                        <w:szCs w:val="22"/>
                      </w:rPr>
                      <w:t>Shouqafa</w:t>
                    </w:r>
                    <w:r w:rsidRPr="004D7878">
                      <w:rPr>
                        <w:rFonts w:ascii="Tahoma" w:hAnsi="Tahoma" w:cs="Tahoma"/>
                        <w:b/>
                        <w:bCs/>
                        <w:color w:val="000000"/>
                        <w:szCs w:val="22"/>
                        <w:rtl/>
                      </w:rPr>
                      <w:t xml:space="preserve"> الكوم</w:t>
                    </w:r>
                  </w:hyperlink>
                  <w:r w:rsidRPr="004D7878">
                    <w:rPr>
                      <w:rFonts w:ascii="Verdana" w:hAnsi="Verdana"/>
                      <w:color w:val="000000"/>
                      <w:rtl/>
                    </w:rPr>
                    <w:t xml:space="preserve"> </w:t>
                  </w:r>
                </w:p>
              </w:tc>
              <w:tc>
                <w:tcPr>
                  <w:tcW w:w="50" w:type="pct"/>
                </w:tcPr>
                <w:p w:rsidR="004D7878" w:rsidRPr="004D7878" w:rsidRDefault="004D7878" w:rsidP="001760B7">
                  <w:pPr>
                    <w:rPr>
                      <w:rFonts w:ascii="Verdana" w:hAnsi="Verdana"/>
                      <w:color w:val="000000"/>
                      <w:sz w:val="4"/>
                    </w:rPr>
                  </w:pPr>
                </w:p>
              </w:tc>
              <w:tc>
                <w:tcPr>
                  <w:tcW w:w="2400" w:type="pct"/>
                </w:tcPr>
                <w:p w:rsidR="004D7878" w:rsidRPr="004D7878" w:rsidRDefault="004D7878" w:rsidP="001760B7">
                  <w:pPr>
                    <w:rPr>
                      <w:rFonts w:ascii="Verdana" w:hAnsi="Verdana"/>
                      <w:color w:val="000000"/>
                      <w:sz w:val="4"/>
                    </w:rPr>
                  </w:pPr>
                </w:p>
              </w:tc>
            </w:tr>
          </w:tbl>
          <w:p w:rsidR="004D7878" w:rsidRPr="004D7878" w:rsidRDefault="004D7878" w:rsidP="001760B7">
            <w:pPr>
              <w:rPr>
                <w:rFonts w:ascii="Verdana" w:hAnsi="Verdana"/>
                <w:color w:val="000000"/>
              </w:rPr>
            </w:pPr>
          </w:p>
        </w:tc>
      </w:tr>
      <w:tr w:rsidR="004D7878" w:rsidRPr="004D7878">
        <w:trPr>
          <w:trHeight w:val="300"/>
          <w:tblCellSpacing w:w="0" w:type="dxa"/>
        </w:trPr>
        <w:tc>
          <w:tcPr>
            <w:tcW w:w="0" w:type="auto"/>
          </w:tcPr>
          <w:p w:rsidR="004D7878" w:rsidRPr="004D7878" w:rsidRDefault="004D7878" w:rsidP="001760B7">
            <w:pPr>
              <w:rPr>
                <w:rFonts w:ascii="Verdana" w:hAnsi="Verdana"/>
                <w:color w:val="000000"/>
              </w:rPr>
            </w:pPr>
          </w:p>
        </w:tc>
      </w:tr>
      <w:tr w:rsidR="004D7878" w:rsidRPr="004D7878">
        <w:trPr>
          <w:tblCellSpacing w:w="0" w:type="dxa"/>
        </w:trPr>
        <w:tc>
          <w:tcPr>
            <w:tcW w:w="0" w:type="auto"/>
          </w:tcPr>
          <w:p w:rsidR="004D7878" w:rsidRPr="004D7878" w:rsidRDefault="004D7878" w:rsidP="001760B7">
            <w:pPr>
              <w:rPr>
                <w:rFonts w:ascii="Verdana" w:hAnsi="Verdana"/>
                <w:color w:val="000000"/>
              </w:rPr>
            </w:pPr>
            <w:r w:rsidRPr="004D7878">
              <w:rPr>
                <w:rFonts w:ascii="Verdana" w:hAnsi="Verdana"/>
                <w:color w:val="000000"/>
              </w:rPr>
              <w:pict>
                <v:rect id="_x0000_i1026" style="width:409.6pt;height:2.25pt" o:hrpct="850" o:hralign="right" o:hrstd="t" o:hrnoshade="t" o:hr="t" fillcolor="#c03" stroked="f"/>
              </w:pict>
            </w:r>
          </w:p>
        </w:tc>
      </w:tr>
      <w:tr w:rsidR="004D7878" w:rsidRPr="004D7878">
        <w:trPr>
          <w:trHeight w:val="300"/>
          <w:tblCellSpacing w:w="0" w:type="dxa"/>
        </w:trPr>
        <w:tc>
          <w:tcPr>
            <w:tcW w:w="0" w:type="auto"/>
          </w:tcPr>
          <w:p w:rsidR="004D7878" w:rsidRPr="004D7878" w:rsidRDefault="004D7878" w:rsidP="001760B7">
            <w:pPr>
              <w:rPr>
                <w:rFonts w:ascii="Verdana" w:hAnsi="Verdana"/>
                <w:color w:val="000000"/>
              </w:rPr>
            </w:pP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4D7878">
              <w:trPr>
                <w:trHeight w:val="780"/>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2" w:name="01"/>
                  <w:bookmarkEnd w:id="2"/>
                  <w:r w:rsidRPr="004D7878">
                    <w:rPr>
                      <w:rFonts w:ascii="Arial" w:hAnsi="Arial" w:cs="Arial"/>
                      <w:b/>
                      <w:bCs/>
                      <w:vanish/>
                      <w:color w:val="000000"/>
                    </w:rPr>
                    <w:t>Abu Simbel</w:t>
                  </w:r>
                  <w:r w:rsidRPr="004D7878">
                    <w:rPr>
                      <w:rFonts w:ascii="Verdana" w:hAnsi="Verdana"/>
                      <w:b/>
                      <w:bCs/>
                      <w:color w:val="000000"/>
                      <w:rtl/>
                    </w:rPr>
                    <w:t xml:space="preserve"> </w:t>
                  </w:r>
                  <w:r w:rsidRPr="004D7878">
                    <w:rPr>
                      <w:rFonts w:ascii="Arial" w:hAnsi="Arial" w:cs="Arial"/>
                      <w:b/>
                      <w:bCs/>
                      <w:color w:val="000000"/>
                      <w:rtl/>
                    </w:rPr>
                    <w:t>أبو سمبل</w:t>
                  </w:r>
                  <w:r w:rsidRPr="004D7878">
                    <w:rPr>
                      <w:rFonts w:ascii="Verdana" w:hAnsi="Verdana"/>
                      <w:b/>
                      <w:bCs/>
                      <w:color w:val="000000"/>
                      <w:rtl/>
                    </w:rPr>
                    <w:t xml:space="preserve"> </w:t>
                  </w:r>
                  <w:r w:rsidRPr="004D7878">
                    <w:rPr>
                      <w:rFonts w:ascii="Arial" w:hAnsi="Arial" w:cs="Arial"/>
                      <w:b/>
                      <w:bCs/>
                      <w:color w:val="000000"/>
                      <w:rtl/>
                    </w:rPr>
                    <w:br/>
                  </w:r>
                  <w:r w:rsidRPr="004D7878">
                    <w:rPr>
                      <w:rFonts w:ascii="Arial" w:hAnsi="Arial" w:cs="Arial"/>
                      <w:b/>
                      <w:bCs/>
                      <w:vanish/>
                      <w:color w:val="000000"/>
                    </w:rPr>
                    <w:t>(The Temple of Ramesses II)</w:t>
                  </w:r>
                  <w:r w:rsidRPr="004D7878">
                    <w:rPr>
                      <w:rFonts w:ascii="Verdana" w:hAnsi="Verdana"/>
                      <w:b/>
                      <w:bCs/>
                      <w:color w:val="000000"/>
                      <w:rtl/>
                    </w:rPr>
                    <w:t xml:space="preserve"> </w:t>
                  </w:r>
                  <w:r w:rsidRPr="004D7878">
                    <w:rPr>
                      <w:rFonts w:ascii="Arial" w:hAnsi="Arial" w:cs="Arial"/>
                      <w:b/>
                      <w:bCs/>
                      <w:color w:val="000000"/>
                      <w:rtl/>
                    </w:rPr>
                    <w:t>(معبد رمسيس الثاني)</w:t>
                  </w:r>
                  <w:r w:rsidRPr="004D7878">
                    <w:rPr>
                      <w:rFonts w:ascii="Verdana" w:hAnsi="Verdana"/>
                      <w:b/>
                      <w:bCs/>
                      <w:color w:val="000000"/>
                      <w:rtl/>
                    </w:rPr>
                    <w:t xml:space="preserve"> </w:t>
                  </w:r>
                  <w:r w:rsidRPr="004D7878">
                    <w:rPr>
                      <w:rFonts w:ascii="Arial" w:hAnsi="Arial" w:cs="Arial"/>
                      <w:b/>
                      <w:bCs/>
                      <w:color w:val="000000"/>
                      <w:rtl/>
                    </w:rPr>
                    <w:br/>
                  </w:r>
                  <w:r w:rsidRPr="004D7878">
                    <w:rPr>
                      <w:rFonts w:ascii="Arial" w:hAnsi="Arial" w:cs="Arial"/>
                      <w:b/>
                      <w:bCs/>
                      <w:vanish/>
                      <w:color w:val="000000"/>
                    </w:rPr>
                    <w:t>(The Temple of Nefertari dedicated to Hathor)</w:t>
                  </w:r>
                  <w:r w:rsidRPr="004D7878">
                    <w:rPr>
                      <w:rFonts w:ascii="Verdana" w:hAnsi="Verdana"/>
                      <w:b/>
                      <w:bCs/>
                      <w:color w:val="000000"/>
                      <w:rtl/>
                    </w:rPr>
                    <w:t xml:space="preserve"> </w:t>
                  </w:r>
                  <w:r w:rsidRPr="004D7878">
                    <w:rPr>
                      <w:rFonts w:ascii="Arial" w:hAnsi="Arial" w:cs="Arial"/>
                      <w:b/>
                      <w:bCs/>
                      <w:color w:val="000000"/>
                      <w:rtl/>
                    </w:rPr>
                    <w:t>(معبد نفرتاري مكرسة لحتحور)</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lastRenderedPageBreak/>
                    <w:drawing>
                      <wp:inline distT="0" distB="0" distL="0" distR="0">
                        <wp:extent cx="2857500" cy="1397000"/>
                        <wp:effectExtent l="0" t="0" r="0" b="0"/>
                        <wp:docPr id="37" name="Picture 37"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00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857500" cy="13970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Not only are the two temples at </w:t>
                  </w:r>
                  <w:hyperlink r:id="rId106" w:anchor="01" w:history="1">
                    <w:r w:rsidRPr="004D7878">
                      <w:rPr>
                        <w:rFonts w:ascii="Tahoma" w:hAnsi="Tahoma" w:cs="Tahoma"/>
                        <w:b/>
                        <w:bCs/>
                        <w:vanish/>
                        <w:color w:val="000000"/>
                        <w:sz w:val="22"/>
                      </w:rPr>
                      <w:t>Abu Simbel</w:t>
                    </w:r>
                  </w:hyperlink>
                  <w:r w:rsidRPr="004D7878">
                    <w:rPr>
                      <w:rFonts w:ascii="Verdana" w:hAnsi="Verdana"/>
                      <w:vanish/>
                      <w:color w:val="000000"/>
                    </w:rPr>
                    <w:t xml:space="preserve"> among the most magnificent monuments in the world but their removal and reconstruction was an historic event in itself.</w:t>
                  </w:r>
                  <w:r w:rsidRPr="004D7878">
                    <w:rPr>
                      <w:rFonts w:ascii="Verdana" w:hAnsi="Verdana"/>
                      <w:color w:val="000000"/>
                      <w:rtl/>
                    </w:rPr>
                    <w:t xml:space="preserve"> لا يوجد سوى اثنين في معابد </w:t>
                  </w:r>
                  <w:hyperlink r:id="rId107" w:anchor="01" w:history="1">
                    <w:r w:rsidRPr="004D7878">
                      <w:rPr>
                        <w:rFonts w:ascii="Tahoma" w:hAnsi="Tahoma" w:cs="Tahoma"/>
                        <w:b/>
                        <w:bCs/>
                        <w:color w:val="000000"/>
                        <w:szCs w:val="22"/>
                        <w:rtl/>
                      </w:rPr>
                      <w:t>أبو سمبل</w:t>
                    </w:r>
                  </w:hyperlink>
                  <w:r w:rsidRPr="004D7878">
                    <w:rPr>
                      <w:rFonts w:ascii="Verdana" w:hAnsi="Verdana"/>
                      <w:color w:val="000000"/>
                      <w:rtl/>
                    </w:rPr>
                    <w:t xml:space="preserve"> من بين المعالم الأكثر الرائعة في العالم ، ولكن إزالتها وإعادة الإعمار وكان حدثا تاريخيا في حد ذاته. </w:t>
                  </w:r>
                  <w:r w:rsidRPr="004D7878">
                    <w:rPr>
                      <w:rFonts w:ascii="Verdana" w:hAnsi="Verdana"/>
                      <w:vanish/>
                      <w:color w:val="000000"/>
                    </w:rPr>
                    <w:t xml:space="preserve">When the temples (280 km from </w:t>
                  </w:r>
                  <w:hyperlink r:id="rId108" w:anchor="five" w:history="1">
                    <w:r w:rsidRPr="004D7878">
                      <w:rPr>
                        <w:rFonts w:ascii="Tahoma" w:hAnsi="Tahoma" w:cs="Tahoma"/>
                        <w:b/>
                        <w:bCs/>
                        <w:vanish/>
                        <w:color w:val="000000"/>
                        <w:sz w:val="22"/>
                      </w:rPr>
                      <w:t>Aswan</w:t>
                    </w:r>
                  </w:hyperlink>
                  <w:r w:rsidRPr="004D7878">
                    <w:rPr>
                      <w:rFonts w:ascii="Verdana" w:hAnsi="Verdana"/>
                      <w:vanish/>
                      <w:color w:val="000000"/>
                    </w:rPr>
                    <w:t xml:space="preserve"> ) were threatened by submersion in Lake Nasser, due to the construction of the </w:t>
                  </w:r>
                  <w:hyperlink r:id="rId109" w:anchor="21" w:history="1">
                    <w:r w:rsidRPr="004D7878">
                      <w:rPr>
                        <w:rFonts w:ascii="Tahoma" w:hAnsi="Tahoma" w:cs="Tahoma"/>
                        <w:b/>
                        <w:bCs/>
                        <w:vanish/>
                        <w:color w:val="000000"/>
                        <w:sz w:val="22"/>
                      </w:rPr>
                      <w:t>High Dam</w:t>
                    </w:r>
                  </w:hyperlink>
                  <w:r w:rsidRPr="004D7878">
                    <w:rPr>
                      <w:rFonts w:ascii="Verdana" w:hAnsi="Verdana"/>
                      <w:vanish/>
                      <w:color w:val="000000"/>
                    </w:rPr>
                    <w:t xml:space="preserve"> , the Egyptian Government secured the support of UNESCO and launched a world wide appeal.</w:t>
                  </w:r>
                  <w:r w:rsidRPr="004D7878">
                    <w:rPr>
                      <w:rFonts w:ascii="Verdana" w:hAnsi="Verdana"/>
                      <w:color w:val="000000"/>
                      <w:rtl/>
                    </w:rPr>
                    <w:t xml:space="preserve"> عندما المعابد (280 كم من </w:t>
                  </w:r>
                  <w:hyperlink r:id="rId110" w:anchor="five" w:history="1">
                    <w:r w:rsidRPr="004D7878">
                      <w:rPr>
                        <w:rFonts w:ascii="Tahoma" w:hAnsi="Tahoma" w:cs="Tahoma"/>
                        <w:b/>
                        <w:bCs/>
                        <w:color w:val="000000"/>
                        <w:szCs w:val="22"/>
                        <w:rtl/>
                      </w:rPr>
                      <w:t>محافظة أسوان</w:t>
                    </w:r>
                  </w:hyperlink>
                  <w:r w:rsidRPr="004D7878">
                    <w:rPr>
                      <w:rFonts w:ascii="Verdana" w:hAnsi="Verdana"/>
                      <w:color w:val="000000"/>
                      <w:rtl/>
                    </w:rPr>
                    <w:t xml:space="preserve"> ) تعرضوا للتهديد من قبل الغطس في بحيرة ناصر ، وذلك بسبب بناء </w:t>
                  </w:r>
                  <w:hyperlink r:id="rId111" w:anchor="21" w:history="1">
                    <w:r w:rsidRPr="004D7878">
                      <w:rPr>
                        <w:rFonts w:ascii="Tahoma" w:hAnsi="Tahoma" w:cs="Tahoma"/>
                        <w:b/>
                        <w:bCs/>
                        <w:color w:val="000000"/>
                        <w:szCs w:val="22"/>
                        <w:rtl/>
                      </w:rPr>
                      <w:t>السد العالي</w:t>
                    </w:r>
                  </w:hyperlink>
                  <w:r w:rsidRPr="004D7878">
                    <w:rPr>
                      <w:rFonts w:ascii="Verdana" w:hAnsi="Verdana"/>
                      <w:color w:val="000000"/>
                      <w:rtl/>
                    </w:rPr>
                    <w:t xml:space="preserve"> في مصر المضمون الحكومة بدعم من اليونسكو وبدأت ، عالم جاذبية واسعة. </w:t>
                  </w:r>
                  <w:r w:rsidRPr="004D7878">
                    <w:rPr>
                      <w:rFonts w:ascii="Verdana" w:hAnsi="Verdana"/>
                      <w:vanish/>
                      <w:color w:val="000000"/>
                    </w:rPr>
                    <w:t>During the salvage operation which began in 1964 and continued until 1968, the two temples were dismantled and raised over 60 meters up the sandstone cliff where they had been built more than 3,000 years before.</w:t>
                  </w:r>
                  <w:r w:rsidRPr="004D7878">
                    <w:rPr>
                      <w:rFonts w:ascii="Verdana" w:hAnsi="Verdana"/>
                      <w:color w:val="000000"/>
                      <w:rtl/>
                    </w:rPr>
                    <w:t xml:space="preserve"> وخلال عملية الانقاذ التي بدأت في عام 1964 واستمرت حتى عام 1968 ، تم تفكيك المعابد الاثنين وأثار أكثر من 60 مترا فوق الصخرة بنيت من الحجر الرملي حيث كانوا أكثر من 3000 سنة من قبل. </w:t>
                  </w:r>
                  <w:r w:rsidRPr="004D7878">
                    <w:rPr>
                      <w:rFonts w:ascii="Verdana" w:hAnsi="Verdana"/>
                      <w:vanish/>
                      <w:color w:val="000000"/>
                    </w:rPr>
                    <w:t>Here they were reassembled, in the exact same relationship to each other and the sun, and covered with an artificial mountain.</w:t>
                  </w:r>
                  <w:r w:rsidRPr="004D7878">
                    <w:rPr>
                      <w:rFonts w:ascii="Verdana" w:hAnsi="Verdana"/>
                      <w:color w:val="000000"/>
                      <w:rtl/>
                    </w:rPr>
                    <w:t xml:space="preserve"> أعيد هنا كانوا ، في الدقيقة نفسها ، علاقة لبعضها البعض والشمس ، وتغطي مع الجبل الاصطناعي. </w:t>
                  </w:r>
                  <w:r w:rsidRPr="004D7878">
                    <w:rPr>
                      <w:rFonts w:ascii="Verdana" w:hAnsi="Verdana"/>
                      <w:vanish/>
                      <w:color w:val="000000"/>
                    </w:rPr>
                    <w:t>Most of the joins in the stone have now been filled by antiquity experts, but inside the temples it is still possible to see where the blocks were cut.</w:t>
                  </w:r>
                  <w:r w:rsidRPr="004D7878">
                    <w:rPr>
                      <w:rFonts w:ascii="Verdana" w:hAnsi="Verdana"/>
                      <w:color w:val="000000"/>
                      <w:rtl/>
                    </w:rPr>
                    <w:t xml:space="preserve"> ينضم في الحجر وقد تم الآن أكثر من يشغلها خبراء العصور القديمة ، ولكن داخل المعابد أنه لا يزال من الممكن رؤية حيث تم قص القطع. </w:t>
                  </w:r>
                  <w:r w:rsidRPr="004D7878">
                    <w:rPr>
                      <w:rFonts w:ascii="Verdana" w:hAnsi="Verdana"/>
                      <w:vanish/>
                      <w:color w:val="000000"/>
                    </w:rPr>
                    <w:t>You can also go inside the man made dome and see an exhibition of photographs showing the different stages of the massive removal project.</w:t>
                  </w:r>
                  <w:r w:rsidRPr="004D7878">
                    <w:rPr>
                      <w:rFonts w:ascii="Verdana" w:hAnsi="Verdana"/>
                      <w:color w:val="000000"/>
                      <w:rtl/>
                    </w:rPr>
                    <w:t xml:space="preserve"> كما يمكنك الذهاب داخل قبة من صنع الانسان ونرى معرضا لصور فوتوغرافية تبين المراحل المختلفة للمشروع إزالة واسعة النطاق. </w:t>
                  </w:r>
                </w:p>
                <w:p w:rsidR="004D7878" w:rsidRPr="004D7878" w:rsidRDefault="004D7878" w:rsidP="001760B7">
                  <w:pPr>
                    <w:spacing w:before="100" w:beforeAutospacing="1" w:after="100" w:afterAutospacing="1"/>
                    <w:rPr>
                      <w:rFonts w:ascii="Verdana" w:hAnsi="Verdana"/>
                      <w:color w:val="000000"/>
                    </w:rPr>
                  </w:pPr>
                  <w:hyperlink r:id="rId112" w:anchor="01" w:history="1">
                    <w:r w:rsidRPr="004D7878">
                      <w:rPr>
                        <w:rFonts w:ascii="Tahoma" w:hAnsi="Tahoma" w:cs="Tahoma"/>
                        <w:b/>
                        <w:bCs/>
                        <w:vanish/>
                        <w:color w:val="000000"/>
                        <w:sz w:val="22"/>
                      </w:rPr>
                      <w:t>Abu Simbel</w:t>
                    </w:r>
                  </w:hyperlink>
                  <w:r w:rsidRPr="004D7878">
                    <w:rPr>
                      <w:rFonts w:ascii="Verdana" w:hAnsi="Verdana"/>
                      <w:vanish/>
                      <w:color w:val="000000"/>
                    </w:rPr>
                    <w:t xml:space="preserve"> was first reported by JL Burckhardt in 1813, when he came over the mountain and only saw the facade of the great temple as he was preparing to leave that area via the Nile.</w:t>
                  </w:r>
                  <w:r w:rsidRPr="004D7878">
                    <w:rPr>
                      <w:rFonts w:ascii="Verdana" w:hAnsi="Verdana"/>
                      <w:color w:val="000000"/>
                      <w:rtl/>
                    </w:rPr>
                    <w:t xml:space="preserve"> </w:t>
                  </w:r>
                  <w:hyperlink r:id="rId113" w:anchor="01" w:history="1">
                    <w:r w:rsidRPr="004D7878">
                      <w:rPr>
                        <w:rFonts w:ascii="Tahoma" w:hAnsi="Tahoma" w:cs="Tahoma"/>
                        <w:b/>
                        <w:bCs/>
                        <w:color w:val="000000"/>
                        <w:szCs w:val="22"/>
                        <w:rtl/>
                      </w:rPr>
                      <w:t>أبو سمبل</w:t>
                    </w:r>
                  </w:hyperlink>
                  <w:r w:rsidRPr="004D7878">
                    <w:rPr>
                      <w:rFonts w:ascii="Verdana" w:hAnsi="Verdana"/>
                      <w:color w:val="000000"/>
                      <w:rtl/>
                    </w:rPr>
                    <w:t xml:space="preserve"> لاول مرة من قبل بوركهارت جى في 1813 ، عندما جاء فوق الجبل ويرى سوى واجهة المعبد الكبير بينما كان يستعد لمغادرة هذا المجال عن طريق نهر النيل. </w:t>
                  </w:r>
                  <w:r w:rsidRPr="004D7878">
                    <w:rPr>
                      <w:rFonts w:ascii="Verdana" w:hAnsi="Verdana"/>
                      <w:vanish/>
                      <w:color w:val="000000"/>
                    </w:rPr>
                    <w:t>The two temples, that of Ramesses II primarily dedicated to Re-Harakhte, and that of his wife, Nefertari dedicated to Hathor, became a must see for Victorians visiting Egypt, even though it required a trip up the Nile, and often they were covered deeply in sand, as they were when Burckhardt found them.</w:t>
                  </w:r>
                  <w:r w:rsidRPr="004D7878">
                    <w:rPr>
                      <w:rFonts w:ascii="Verdana" w:hAnsi="Verdana"/>
                      <w:color w:val="000000"/>
                      <w:rtl/>
                    </w:rPr>
                    <w:t xml:space="preserve"> 2 ، والمعابد التي لرمسيس الثاني في المقام الأول إلى مخصصة إعادة </w:t>
                  </w:r>
                  <w:r w:rsidRPr="004D7878">
                    <w:rPr>
                      <w:rFonts w:ascii="Verdana" w:hAnsi="Verdana"/>
                      <w:color w:val="000000"/>
                    </w:rPr>
                    <w:t>Harakhte</w:t>
                  </w:r>
                  <w:r w:rsidRPr="004D7878">
                    <w:rPr>
                      <w:rFonts w:ascii="Verdana" w:hAnsi="Verdana"/>
                      <w:color w:val="000000"/>
                      <w:rtl/>
                    </w:rPr>
                    <w:t xml:space="preserve"> ، وذلك من وزوجته نفرتاري خصص لحتحور ، وأصبح لا بد منه لترى الفيكتوريون زيارة مصر ، على الرغم من أن الأمر كان يتطلب رحلة فوق النيل ، وكثيرا ما كانت مغطاة عميقا في الرمال ، كما كانت عليه عندما وجدوها بوركهارت.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27" style="width:409.6pt;height:2.25pt" o:hrpct="850" o:hralign="right" o:hrstd="t" o:hrnoshade="t" o:hr="t" fillcolor="#c03" stroked="f"/>
                    </w:pic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Pr>
            </w:pP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4D7878">
              <w:trPr>
                <w:trHeight w:val="30"/>
                <w:tblCellSpacing w:w="0" w:type="dxa"/>
                <w:jc w:val="center"/>
                <w:hidden/>
              </w:trPr>
              <w:tc>
                <w:tcPr>
                  <w:tcW w:w="0" w:type="auto"/>
                  <w:vAlign w:val="center"/>
                </w:tcPr>
                <w:p w:rsidR="004D7878" w:rsidRPr="004D7878" w:rsidRDefault="004D7878" w:rsidP="001760B7">
                  <w:pPr>
                    <w:spacing w:before="100" w:beforeAutospacing="1" w:after="100" w:afterAutospacing="1" w:line="30" w:lineRule="atLeast"/>
                    <w:outlineLvl w:val="3"/>
                    <w:rPr>
                      <w:rFonts w:ascii="Verdana" w:hAnsi="Verdana"/>
                      <w:b/>
                      <w:bCs/>
                      <w:color w:val="000000"/>
                    </w:rPr>
                  </w:pPr>
                  <w:bookmarkStart w:id="3" w:name="02"/>
                  <w:bookmarkEnd w:id="3"/>
                  <w:r w:rsidRPr="004D7878">
                    <w:rPr>
                      <w:rFonts w:ascii="Verdana" w:hAnsi="Verdana"/>
                      <w:b/>
                      <w:bCs/>
                      <w:vanish/>
                      <w:color w:val="CC0033"/>
                    </w:rPr>
                    <w:lastRenderedPageBreak/>
                    <w:t>Abydos (Abtu)</w:t>
                  </w:r>
                  <w:r w:rsidRPr="004D7878">
                    <w:rPr>
                      <w:rFonts w:ascii="Verdana" w:hAnsi="Verdana"/>
                      <w:b/>
                      <w:bCs/>
                      <w:color w:val="000000"/>
                      <w:rtl/>
                    </w:rPr>
                    <w:t xml:space="preserve"> </w:t>
                  </w:r>
                  <w:r w:rsidRPr="004D7878">
                    <w:rPr>
                      <w:rFonts w:ascii="Verdana" w:hAnsi="Verdana"/>
                      <w:b/>
                      <w:bCs/>
                      <w:color w:val="CC0033"/>
                      <w:rtl/>
                    </w:rPr>
                    <w:t>أبيدوس (</w:t>
                  </w:r>
                  <w:r w:rsidRPr="004D7878">
                    <w:rPr>
                      <w:rFonts w:ascii="Verdana" w:hAnsi="Verdana"/>
                      <w:b/>
                      <w:bCs/>
                      <w:color w:val="CC0033"/>
                    </w:rPr>
                    <w:t>Abtu</w:t>
                  </w:r>
                  <w:r w:rsidRPr="004D7878">
                    <w:rPr>
                      <w:rFonts w:ascii="Verdana" w:hAnsi="Verdana"/>
                      <w:b/>
                      <w:bCs/>
                      <w:color w:val="CC0033"/>
                      <w:rtl/>
                    </w:rPr>
                    <w:t>)</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387600" cy="2387600"/>
                        <wp:effectExtent l="0" t="0" r="0" b="0"/>
                        <wp:docPr id="38" name="Picture 38"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00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87600" cy="23876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b/>
                      <w:bCs/>
                      <w:vanish/>
                      <w:color w:val="000000"/>
                      <w:u w:val="single"/>
                    </w:rPr>
                    <w:t>Location :</w:t>
                  </w:r>
                  <w:r w:rsidRPr="004D7878">
                    <w:rPr>
                      <w:rFonts w:ascii="Verdana" w:hAnsi="Verdana"/>
                      <w:color w:val="000000"/>
                      <w:rtl/>
                    </w:rPr>
                    <w:t xml:space="preserve"> </w:t>
                  </w:r>
                  <w:r w:rsidRPr="004D7878">
                    <w:rPr>
                      <w:rFonts w:ascii="Verdana" w:hAnsi="Verdana"/>
                      <w:b/>
                      <w:bCs/>
                      <w:color w:val="000000"/>
                      <w:u w:val="single"/>
                      <w:rtl/>
                    </w:rPr>
                    <w:t>المكان :</w:t>
                  </w:r>
                  <w:r w:rsidRPr="004D7878">
                    <w:rPr>
                      <w:rFonts w:ascii="Verdana" w:hAnsi="Verdana"/>
                      <w:color w:val="000000"/>
                      <w:rtl/>
                    </w:rPr>
                    <w:t xml:space="preserve">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Suhag, Egypt</w:t>
                  </w:r>
                  <w:r w:rsidRPr="004D7878">
                    <w:rPr>
                      <w:rFonts w:ascii="Verdana" w:hAnsi="Verdana"/>
                      <w:color w:val="000000"/>
                      <w:rtl/>
                    </w:rPr>
                    <w:t xml:space="preserve"> سوهاج ، مصر </w:t>
                  </w:r>
                  <w:r w:rsidRPr="004D7878">
                    <w:rPr>
                      <w:rFonts w:ascii="Verdana" w:hAnsi="Verdana"/>
                      <w:color w:val="000000"/>
                      <w:rtl/>
                    </w:rPr>
                    <w:br/>
                  </w:r>
                  <w:r w:rsidRPr="004D7878">
                    <w:rPr>
                      <w:rFonts w:ascii="Verdana" w:hAnsi="Verdana"/>
                      <w:vanish/>
                      <w:color w:val="000000"/>
                    </w:rPr>
                    <w:t xml:space="preserve">Situated on the West Bank of the Nile, 12 km south-east of Al-Ballyana, it was the chief center for worshipping the god </w:t>
                  </w:r>
                  <w:hyperlink r:id="rId115" w:anchor="03" w:history="1">
                    <w:r w:rsidRPr="004D7878">
                      <w:rPr>
                        <w:rFonts w:ascii="Tahoma" w:hAnsi="Tahoma" w:cs="Tahoma"/>
                        <w:b/>
                        <w:bCs/>
                        <w:vanish/>
                        <w:color w:val="000000"/>
                        <w:sz w:val="22"/>
                      </w:rPr>
                      <w:t>Osiris</w:t>
                    </w:r>
                  </w:hyperlink>
                  <w:r w:rsidRPr="004D7878">
                    <w:rPr>
                      <w:rFonts w:ascii="Verdana" w:hAnsi="Verdana"/>
                      <w:vanish/>
                      <w:color w:val="000000"/>
                    </w:rPr>
                    <w:t xml:space="preserve"> .</w:t>
                  </w:r>
                  <w:r w:rsidRPr="004D7878">
                    <w:rPr>
                      <w:rFonts w:ascii="Verdana" w:hAnsi="Verdana"/>
                      <w:color w:val="000000"/>
                      <w:rtl/>
                    </w:rPr>
                    <w:t xml:space="preserve"> تقع على الضفة الغربية لنهر النيل ، على بعد 12 كيلومترا الى الجنوب الشرقي من آل </w:t>
                  </w:r>
                  <w:r w:rsidRPr="004D7878">
                    <w:rPr>
                      <w:rFonts w:ascii="Verdana" w:hAnsi="Verdana"/>
                      <w:color w:val="000000"/>
                    </w:rPr>
                    <w:t>Ballyana</w:t>
                  </w:r>
                  <w:r w:rsidRPr="004D7878">
                    <w:rPr>
                      <w:rFonts w:ascii="Verdana" w:hAnsi="Verdana"/>
                      <w:color w:val="000000"/>
                      <w:rtl/>
                    </w:rPr>
                    <w:t xml:space="preserve"> ، كان المركز الرئيسي لعبادة الإله </w:t>
                  </w:r>
                  <w:hyperlink r:id="rId116" w:anchor="03" w:history="1">
                    <w:r w:rsidRPr="004D7878">
                      <w:rPr>
                        <w:rFonts w:ascii="Tahoma" w:hAnsi="Tahoma" w:cs="Tahoma"/>
                        <w:b/>
                        <w:bCs/>
                        <w:color w:val="000000"/>
                        <w:szCs w:val="22"/>
                        <w:rtl/>
                      </w:rPr>
                      <w:t>أوزوريس</w:t>
                    </w:r>
                  </w:hyperlink>
                  <w:r w:rsidRPr="004D7878">
                    <w:rPr>
                      <w:rFonts w:ascii="Verdana" w:hAnsi="Verdana"/>
                      <w:color w:val="000000"/>
                      <w:rtl/>
                    </w:rPr>
                    <w:t xml:space="preserve"> .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b/>
                      <w:bCs/>
                      <w:vanish/>
                      <w:color w:val="000000"/>
                      <w:u w:val="single"/>
                    </w:rPr>
                    <w:t>How to get there :</w:t>
                  </w:r>
                  <w:r w:rsidRPr="004D7878">
                    <w:rPr>
                      <w:rFonts w:ascii="Verdana" w:hAnsi="Verdana"/>
                      <w:color w:val="000000"/>
                      <w:rtl/>
                    </w:rPr>
                    <w:t xml:space="preserve"> </w:t>
                  </w:r>
                  <w:r w:rsidRPr="004D7878">
                    <w:rPr>
                      <w:rFonts w:ascii="Verdana" w:hAnsi="Verdana"/>
                      <w:b/>
                      <w:bCs/>
                      <w:color w:val="000000"/>
                      <w:u w:val="single"/>
                      <w:rtl/>
                    </w:rPr>
                    <w:t>كيفية الوصول الى هناك :</w:t>
                  </w:r>
                  <w:r w:rsidRPr="004D7878">
                    <w:rPr>
                      <w:rFonts w:ascii="Verdana" w:hAnsi="Verdana"/>
                      <w:color w:val="000000"/>
                      <w:rtl/>
                    </w:rPr>
                    <w:t xml:space="preserve"> </w:t>
                  </w:r>
                  <w:r w:rsidRPr="004D7878">
                    <w:rPr>
                      <w:rFonts w:ascii="Verdana" w:hAnsi="Verdana"/>
                      <w:color w:val="000000"/>
                      <w:rtl/>
                    </w:rPr>
                    <w:br/>
                  </w:r>
                  <w:r w:rsidRPr="004D7878">
                    <w:rPr>
                      <w:rFonts w:ascii="Verdana" w:hAnsi="Verdana"/>
                      <w:color w:val="000000"/>
                      <w:rtl/>
                    </w:rPr>
                    <w:br/>
                  </w:r>
                  <w:r w:rsidRPr="004D7878">
                    <w:rPr>
                      <w:rFonts w:ascii="Verdana" w:hAnsi="Verdana"/>
                      <w:vanish/>
                      <w:color w:val="000000"/>
                    </w:rPr>
                    <w:t>By daily air conditioned trains, scheduled at regular hours.</w:t>
                  </w:r>
                  <w:r w:rsidRPr="004D7878">
                    <w:rPr>
                      <w:rFonts w:ascii="Verdana" w:hAnsi="Verdana"/>
                      <w:color w:val="000000"/>
                      <w:rtl/>
                    </w:rPr>
                    <w:t xml:space="preserve"> يوميا عن طريق الجو القطارات مكيفة ، المقرر عقده في الساعات العادية. </w:t>
                  </w:r>
                  <w:r w:rsidRPr="004D7878">
                    <w:rPr>
                      <w:rFonts w:ascii="Verdana" w:hAnsi="Verdana"/>
                      <w:color w:val="000000"/>
                      <w:rtl/>
                    </w:rPr>
                    <w:br/>
                  </w:r>
                  <w:r w:rsidRPr="004D7878">
                    <w:rPr>
                      <w:rFonts w:ascii="Verdana" w:hAnsi="Verdana"/>
                      <w:vanish/>
                      <w:color w:val="000000"/>
                    </w:rPr>
                    <w:t>By private vehicles, taxis and tourist buses.</w:t>
                  </w:r>
                  <w:r w:rsidRPr="004D7878">
                    <w:rPr>
                      <w:rFonts w:ascii="Verdana" w:hAnsi="Verdana"/>
                      <w:color w:val="000000"/>
                      <w:rtl/>
                    </w:rPr>
                    <w:t xml:space="preserve"> بواسطة السيارات الخاصة وسيارات الأجرة والحافلات السياحية. </w:t>
                  </w:r>
                  <w:r w:rsidRPr="004D7878">
                    <w:rPr>
                      <w:rFonts w:ascii="Verdana" w:hAnsi="Verdana"/>
                      <w:color w:val="000000"/>
                      <w:rtl/>
                    </w:rPr>
                    <w:br/>
                  </w:r>
                  <w:r w:rsidRPr="004D7878">
                    <w:rPr>
                      <w:rFonts w:ascii="Verdana" w:hAnsi="Verdana"/>
                      <w:color w:val="000000"/>
                      <w:rtl/>
                    </w:rPr>
                    <w:lastRenderedPageBreak/>
                    <w:br/>
                  </w:r>
                  <w:r w:rsidRPr="004D7878">
                    <w:rPr>
                      <w:rFonts w:ascii="Verdana" w:hAnsi="Verdana"/>
                      <w:vanish/>
                      <w:color w:val="000000"/>
                    </w:rPr>
                    <w:t>For information and reservation contact the Upper Egypt Bus Company which organizes excursions to Al-Minya. Tel : +20-2-2609304/9297/8.</w:t>
                  </w:r>
                  <w:r w:rsidRPr="004D7878">
                    <w:rPr>
                      <w:rFonts w:ascii="Verdana" w:hAnsi="Verdana"/>
                      <w:color w:val="000000"/>
                      <w:rtl/>
                    </w:rPr>
                    <w:t xml:space="preserve"> للحصول على معلومات والاتصال تحفظ مصر شركة الحافلات العليا التي تنظم رحلات إلى المنيا. هاتف : +20-2-2609304 / 9297 / 8.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b/>
                      <w:bCs/>
                      <w:vanish/>
                      <w:color w:val="000000"/>
                      <w:u w:val="single"/>
                    </w:rPr>
                    <w:t>Description</w:t>
                  </w:r>
                  <w:r w:rsidRPr="004D7878">
                    <w:rPr>
                      <w:rFonts w:ascii="Verdana" w:hAnsi="Verdana"/>
                      <w:color w:val="000000"/>
                      <w:rtl/>
                    </w:rPr>
                    <w:t xml:space="preserve"> </w:t>
                  </w:r>
                  <w:r w:rsidRPr="004D7878">
                    <w:rPr>
                      <w:rFonts w:ascii="Verdana" w:hAnsi="Verdana"/>
                      <w:b/>
                      <w:bCs/>
                      <w:color w:val="000000"/>
                      <w:u w:val="single"/>
                      <w:rtl/>
                    </w:rPr>
                    <w:t>وصف</w:t>
                  </w:r>
                  <w:r w:rsidRPr="004D7878">
                    <w:rPr>
                      <w:rFonts w:ascii="Verdana" w:hAnsi="Verdana"/>
                      <w:color w:val="000000"/>
                      <w:rtl/>
                    </w:rPr>
                    <w:t xml:space="preserve">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 xml:space="preserve">On the west bank of the Nile, 90 miles (145 km) north of </w:t>
                  </w:r>
                  <w:hyperlink r:id="rId117" w:anchor="three" w:history="1">
                    <w:r w:rsidRPr="004D7878">
                      <w:rPr>
                        <w:rFonts w:ascii="Tahoma" w:hAnsi="Tahoma" w:cs="Tahoma"/>
                        <w:b/>
                        <w:bCs/>
                        <w:vanish/>
                        <w:color w:val="000000"/>
                        <w:sz w:val="22"/>
                      </w:rPr>
                      <w:t>Luxor</w:t>
                    </w:r>
                  </w:hyperlink>
                  <w:r w:rsidRPr="004D7878">
                    <w:rPr>
                      <w:rFonts w:ascii="Verdana" w:hAnsi="Verdana"/>
                      <w:vanish/>
                      <w:color w:val="000000"/>
                    </w:rPr>
                    <w:t xml:space="preserve"> , lies the Temple of </w:t>
                  </w:r>
                  <w:hyperlink r:id="rId118" w:anchor="02" w:history="1">
                    <w:r w:rsidRPr="004D7878">
                      <w:rPr>
                        <w:rFonts w:ascii="Tahoma" w:hAnsi="Tahoma" w:cs="Tahoma"/>
                        <w:b/>
                        <w:bCs/>
                        <w:vanish/>
                        <w:color w:val="000000"/>
                        <w:sz w:val="22"/>
                      </w:rPr>
                      <w:t>Abydos</w:t>
                    </w:r>
                  </w:hyperlink>
                  <w:r w:rsidRPr="004D7878">
                    <w:rPr>
                      <w:rFonts w:ascii="Verdana" w:hAnsi="Verdana"/>
                      <w:vanish/>
                      <w:color w:val="000000"/>
                    </w:rPr>
                    <w:t xml:space="preserve"> . </w:t>
                  </w:r>
                  <w:hyperlink r:id="rId119" w:anchor="02" w:history="1">
                    <w:r w:rsidRPr="004D7878">
                      <w:rPr>
                        <w:rFonts w:ascii="Tahoma" w:hAnsi="Tahoma" w:cs="Tahoma"/>
                        <w:b/>
                        <w:bCs/>
                        <w:vanish/>
                        <w:color w:val="000000"/>
                        <w:sz w:val="22"/>
                      </w:rPr>
                      <w:t>Abydos</w:t>
                    </w:r>
                  </w:hyperlink>
                  <w:r w:rsidRPr="004D7878">
                    <w:rPr>
                      <w:rFonts w:ascii="Verdana" w:hAnsi="Verdana"/>
                      <w:vanish/>
                      <w:color w:val="000000"/>
                    </w:rPr>
                    <w:t xml:space="preserve"> is linked to the earliest dynasties recorded, and in 1993, the earliest known tomb was found here, along with some of the oldest hieroglyphics ever discovered.</w:t>
                  </w:r>
                  <w:r w:rsidRPr="004D7878">
                    <w:rPr>
                      <w:rFonts w:ascii="Verdana" w:hAnsi="Verdana"/>
                      <w:color w:val="000000"/>
                      <w:rtl/>
                    </w:rPr>
                    <w:t xml:space="preserve"> على الضفة الغربية لنهر النيل ، على بعد 90 ميلا (145 كيلومترا) الى الشمال من </w:t>
                  </w:r>
                  <w:hyperlink r:id="rId120" w:anchor="three" w:history="1">
                    <w:r w:rsidRPr="004D7878">
                      <w:rPr>
                        <w:rFonts w:ascii="Tahoma" w:hAnsi="Tahoma" w:cs="Tahoma"/>
                        <w:b/>
                        <w:bCs/>
                        <w:color w:val="000000"/>
                        <w:szCs w:val="22"/>
                        <w:rtl/>
                      </w:rPr>
                      <w:t>مدينة الأقصر</w:t>
                    </w:r>
                  </w:hyperlink>
                  <w:r w:rsidRPr="004D7878">
                    <w:rPr>
                      <w:rFonts w:ascii="Verdana" w:hAnsi="Verdana"/>
                      <w:color w:val="000000"/>
                      <w:rtl/>
                    </w:rPr>
                    <w:t xml:space="preserve"> ، وتقع في معبد </w:t>
                  </w:r>
                  <w:hyperlink r:id="rId121" w:anchor="02" w:history="1">
                    <w:r w:rsidRPr="004D7878">
                      <w:rPr>
                        <w:rFonts w:ascii="Tahoma" w:hAnsi="Tahoma" w:cs="Tahoma"/>
                        <w:b/>
                        <w:bCs/>
                        <w:color w:val="000000"/>
                        <w:szCs w:val="22"/>
                        <w:rtl/>
                      </w:rPr>
                      <w:t>أبيدوس</w:t>
                    </w:r>
                  </w:hyperlink>
                  <w:r w:rsidRPr="004D7878">
                    <w:rPr>
                      <w:rFonts w:ascii="Verdana" w:hAnsi="Verdana"/>
                      <w:color w:val="000000"/>
                      <w:rtl/>
                    </w:rPr>
                    <w:t xml:space="preserve"> . </w:t>
                  </w:r>
                  <w:hyperlink r:id="rId122" w:anchor="02" w:history="1">
                    <w:r w:rsidRPr="004D7878">
                      <w:rPr>
                        <w:rFonts w:ascii="Tahoma" w:hAnsi="Tahoma" w:cs="Tahoma"/>
                        <w:b/>
                        <w:bCs/>
                        <w:color w:val="000000"/>
                        <w:szCs w:val="22"/>
                        <w:rtl/>
                      </w:rPr>
                      <w:t>أبيدوس</w:t>
                    </w:r>
                  </w:hyperlink>
                  <w:r w:rsidRPr="004D7878">
                    <w:rPr>
                      <w:rFonts w:ascii="Verdana" w:hAnsi="Verdana"/>
                      <w:color w:val="000000"/>
                      <w:rtl/>
                    </w:rPr>
                    <w:t xml:space="preserve"> يرتبط أقرب السلالات المسجلة ، وفي عام 1993 ، والمعروف قبر عثر أقرب هنا ، جنبا إلى جنب مع بعض أقدم الكتابات الهيروغليفية المكتشفة من أي وقت مضى. </w:t>
                  </w:r>
                  <w:r w:rsidRPr="004D7878">
                    <w:rPr>
                      <w:rFonts w:ascii="Verdana" w:hAnsi="Verdana"/>
                      <w:vanish/>
                      <w:color w:val="000000"/>
                    </w:rPr>
                    <w:t>The Temple dates to around 3150 BC, and the records have provided scholars with much of what is known about the earliest periods of recorded history.</w:t>
                  </w:r>
                  <w:r w:rsidRPr="004D7878">
                    <w:rPr>
                      <w:rFonts w:ascii="Verdana" w:hAnsi="Verdana"/>
                      <w:color w:val="000000"/>
                      <w:rtl/>
                    </w:rPr>
                    <w:t xml:space="preserve"> معبد يعود الى نحو 3150 قبل الميلاد ، والسجلات وفرت الكثير من العلماء مع ما هو معروف عن أقرب فترات التاريخ المسجل. </w:t>
                  </w:r>
                  <w:r w:rsidRPr="004D7878">
                    <w:rPr>
                      <w:rFonts w:ascii="Verdana" w:hAnsi="Verdana"/>
                      <w:vanish/>
                      <w:color w:val="000000"/>
                    </w:rPr>
                    <w:t xml:space="preserve">This area, sacred to </w:t>
                  </w:r>
                  <w:hyperlink r:id="rId123" w:anchor="03" w:history="1">
                    <w:r w:rsidRPr="004D7878">
                      <w:rPr>
                        <w:rFonts w:ascii="Tahoma" w:hAnsi="Tahoma" w:cs="Tahoma"/>
                        <w:b/>
                        <w:bCs/>
                        <w:vanish/>
                        <w:color w:val="000000"/>
                        <w:sz w:val="22"/>
                      </w:rPr>
                      <w:t>Osiris</w:t>
                    </w:r>
                  </w:hyperlink>
                  <w:r w:rsidRPr="004D7878">
                    <w:rPr>
                      <w:rFonts w:ascii="Verdana" w:hAnsi="Verdana"/>
                      <w:vanish/>
                      <w:color w:val="000000"/>
                    </w:rPr>
                    <w:t xml:space="preserve"> , was a very powerful location to those who believed in the next world.</w:t>
                  </w:r>
                  <w:r w:rsidRPr="004D7878">
                    <w:rPr>
                      <w:rFonts w:ascii="Verdana" w:hAnsi="Verdana"/>
                      <w:color w:val="000000"/>
                      <w:rtl/>
                    </w:rPr>
                    <w:t xml:space="preserve"> هذا المجال ، ومقدس ل </w:t>
                  </w:r>
                  <w:hyperlink r:id="rId124" w:anchor="03" w:history="1">
                    <w:r w:rsidRPr="004D7878">
                      <w:rPr>
                        <w:rFonts w:ascii="Tahoma" w:hAnsi="Tahoma" w:cs="Tahoma"/>
                        <w:b/>
                        <w:bCs/>
                        <w:color w:val="000000"/>
                        <w:szCs w:val="22"/>
                        <w:rtl/>
                      </w:rPr>
                      <w:t>أوزوريس</w:t>
                    </w:r>
                  </w:hyperlink>
                  <w:r w:rsidRPr="004D7878">
                    <w:rPr>
                      <w:rFonts w:ascii="Verdana" w:hAnsi="Verdana"/>
                      <w:color w:val="000000"/>
                      <w:rtl/>
                    </w:rPr>
                    <w:t xml:space="preserve"> كان ، وهو موقع قوي جدا لأولئك الذين يعتقدون في العالم المقبل. </w:t>
                  </w:r>
                  <w:r w:rsidRPr="004D7878">
                    <w:rPr>
                      <w:rFonts w:ascii="Verdana" w:hAnsi="Verdana"/>
                      <w:vanish/>
                      <w:color w:val="000000"/>
                    </w:rPr>
                    <w:t>The ancient Egyptians said that at sunset, the area looked like a golden staircase leading to the afterlife, and thus many people wished to be buried here.</w:t>
                  </w:r>
                  <w:r w:rsidRPr="004D7878">
                    <w:rPr>
                      <w:rFonts w:ascii="Verdana" w:hAnsi="Verdana"/>
                      <w:color w:val="000000"/>
                      <w:rtl/>
                    </w:rPr>
                    <w:t xml:space="preserve"> وقال إن المصريين القدماء أن على الغروب ، المنطقة تبدو كأنها درج ذهبي المؤدية إلى الحياة الآخرة ، وبالتالي الكثير من الناس يرغبون في أن يدفن هنا. </w:t>
                  </w:r>
                  <w:r w:rsidRPr="004D7878">
                    <w:rPr>
                      <w:rFonts w:ascii="Verdana" w:hAnsi="Verdana"/>
                      <w:vanish/>
                      <w:color w:val="000000"/>
                    </w:rPr>
                    <w:t xml:space="preserve">It was here, too, that </w:t>
                  </w:r>
                  <w:hyperlink r:id="rId125" w:anchor="03" w:history="1">
                    <w:r w:rsidRPr="004D7878">
                      <w:rPr>
                        <w:rFonts w:ascii="Tahoma" w:hAnsi="Tahoma" w:cs="Tahoma"/>
                        <w:b/>
                        <w:bCs/>
                        <w:vanish/>
                        <w:color w:val="000000"/>
                        <w:sz w:val="22"/>
                      </w:rPr>
                      <w:t>Osiris</w:t>
                    </w:r>
                  </w:hyperlink>
                  <w:r w:rsidRPr="004D7878">
                    <w:rPr>
                      <w:rFonts w:ascii="Verdana" w:hAnsi="Verdana"/>
                      <w:vanish/>
                      <w:color w:val="000000"/>
                    </w:rPr>
                    <w:t xml:space="preserve"> , after being killed by his brother Seth, returned to power.</w:t>
                  </w:r>
                  <w:r w:rsidRPr="004D7878">
                    <w:rPr>
                      <w:rFonts w:ascii="Verdana" w:hAnsi="Verdana"/>
                      <w:color w:val="000000"/>
                      <w:rtl/>
                    </w:rPr>
                    <w:t xml:space="preserve"> ومن هنا ، أيضا ، أن </w:t>
                  </w:r>
                  <w:hyperlink r:id="rId126" w:anchor="03" w:history="1">
                    <w:r w:rsidRPr="004D7878">
                      <w:rPr>
                        <w:rFonts w:ascii="Tahoma" w:hAnsi="Tahoma" w:cs="Tahoma"/>
                        <w:b/>
                        <w:bCs/>
                        <w:color w:val="000000"/>
                        <w:szCs w:val="22"/>
                        <w:rtl/>
                      </w:rPr>
                      <w:t>أوزوريس</w:t>
                    </w:r>
                  </w:hyperlink>
                  <w:r w:rsidRPr="004D7878">
                    <w:rPr>
                      <w:rFonts w:ascii="Verdana" w:hAnsi="Verdana"/>
                      <w:color w:val="000000"/>
                      <w:rtl/>
                    </w:rPr>
                    <w:t xml:space="preserve"> ، بعد تعرضهم للقتل من قبل سيث شقيقه ، وعاد إلى السلطة. </w:t>
                  </w:r>
                  <w:r w:rsidRPr="004D7878">
                    <w:rPr>
                      <w:rFonts w:ascii="Verdana" w:hAnsi="Verdana"/>
                      <w:vanish/>
                      <w:color w:val="000000"/>
                    </w:rPr>
                    <w:t xml:space="preserve">Seth had killed </w:t>
                  </w:r>
                  <w:hyperlink r:id="rId127" w:anchor="03" w:history="1">
                    <w:r w:rsidRPr="004D7878">
                      <w:rPr>
                        <w:rFonts w:ascii="Tahoma" w:hAnsi="Tahoma" w:cs="Tahoma"/>
                        <w:b/>
                        <w:bCs/>
                        <w:vanish/>
                        <w:color w:val="000000"/>
                        <w:sz w:val="22"/>
                      </w:rPr>
                      <w:t>Osiris</w:t>
                    </w:r>
                  </w:hyperlink>
                  <w:r w:rsidRPr="004D7878">
                    <w:rPr>
                      <w:rFonts w:ascii="Verdana" w:hAnsi="Verdana"/>
                      <w:vanish/>
                      <w:color w:val="000000"/>
                    </w:rPr>
                    <w:t xml:space="preserve"> and scattered the pieces of his body all over Egypt. </w:t>
                  </w:r>
                  <w:hyperlink r:id="rId128" w:anchor="03" w:history="1">
                    <w:r w:rsidRPr="004D7878">
                      <w:rPr>
                        <w:rFonts w:ascii="Tahoma" w:hAnsi="Tahoma" w:cs="Tahoma"/>
                        <w:b/>
                        <w:bCs/>
                        <w:vanish/>
                        <w:color w:val="000000"/>
                        <w:sz w:val="22"/>
                      </w:rPr>
                      <w:t>Osiris</w:t>
                    </w:r>
                  </w:hyperlink>
                  <w:r w:rsidRPr="004D7878">
                    <w:rPr>
                      <w:rFonts w:ascii="Verdana" w:hAnsi="Verdana"/>
                      <w:vanish/>
                      <w:color w:val="000000"/>
                    </w:rPr>
                    <w:t xml:space="preserve"> ' wife and sister, Isis, gathered the pieces one by one, put them back together, and restored life to her husband. It was said that </w:t>
                  </w:r>
                  <w:hyperlink r:id="rId129" w:anchor="02" w:history="1">
                    <w:r w:rsidRPr="004D7878">
                      <w:rPr>
                        <w:rFonts w:ascii="Tahoma" w:hAnsi="Tahoma" w:cs="Tahoma"/>
                        <w:b/>
                        <w:bCs/>
                        <w:vanish/>
                        <w:color w:val="000000"/>
                        <w:sz w:val="22"/>
                      </w:rPr>
                      <w:t>Abydos</w:t>
                    </w:r>
                  </w:hyperlink>
                  <w:r w:rsidRPr="004D7878">
                    <w:rPr>
                      <w:rFonts w:ascii="Verdana" w:hAnsi="Verdana"/>
                      <w:vanish/>
                      <w:color w:val="000000"/>
                    </w:rPr>
                    <w:t xml:space="preserve"> was where the final piece, his head, was buried, and so it was here that </w:t>
                  </w:r>
                  <w:hyperlink r:id="rId130" w:anchor="03" w:history="1">
                    <w:r w:rsidRPr="004D7878">
                      <w:rPr>
                        <w:rFonts w:ascii="Tahoma" w:hAnsi="Tahoma" w:cs="Tahoma"/>
                        <w:b/>
                        <w:bCs/>
                        <w:vanish/>
                        <w:color w:val="000000"/>
                        <w:sz w:val="22"/>
                      </w:rPr>
                      <w:t>Osiris</w:t>
                    </w:r>
                  </w:hyperlink>
                  <w:r w:rsidRPr="004D7878">
                    <w:rPr>
                      <w:rFonts w:ascii="Verdana" w:hAnsi="Verdana"/>
                      <w:vanish/>
                      <w:color w:val="000000"/>
                    </w:rPr>
                    <w:t xml:space="preserve"> was brought back to life to become the judge of the dead and lord of the netherworld.</w:t>
                  </w:r>
                  <w:r w:rsidRPr="004D7878">
                    <w:rPr>
                      <w:rFonts w:ascii="Verdana" w:hAnsi="Verdana"/>
                      <w:color w:val="000000"/>
                      <w:rtl/>
                    </w:rPr>
                    <w:t xml:space="preserve"> سيث قتل </w:t>
                  </w:r>
                  <w:hyperlink r:id="rId131" w:anchor="03" w:history="1">
                    <w:r w:rsidRPr="004D7878">
                      <w:rPr>
                        <w:rFonts w:ascii="Tahoma" w:hAnsi="Tahoma" w:cs="Tahoma"/>
                        <w:b/>
                        <w:bCs/>
                        <w:color w:val="000000"/>
                        <w:szCs w:val="22"/>
                        <w:rtl/>
                      </w:rPr>
                      <w:t>أوزوريس</w:t>
                    </w:r>
                  </w:hyperlink>
                  <w:r w:rsidRPr="004D7878">
                    <w:rPr>
                      <w:rFonts w:ascii="Verdana" w:hAnsi="Verdana"/>
                      <w:color w:val="000000"/>
                      <w:rtl/>
                    </w:rPr>
                    <w:t xml:space="preserve"> وتناثرت قطع من جسده في جميع أنحاء مصر. </w:t>
                  </w:r>
                  <w:hyperlink r:id="rId132" w:anchor="03" w:history="1">
                    <w:r w:rsidRPr="004D7878">
                      <w:rPr>
                        <w:rFonts w:ascii="Tahoma" w:hAnsi="Tahoma" w:cs="Tahoma"/>
                        <w:b/>
                        <w:bCs/>
                        <w:color w:val="000000"/>
                        <w:szCs w:val="22"/>
                        <w:rtl/>
                      </w:rPr>
                      <w:t>أوزوريس</w:t>
                    </w:r>
                  </w:hyperlink>
                  <w:r w:rsidRPr="004D7878">
                    <w:rPr>
                      <w:rFonts w:ascii="Verdana" w:hAnsi="Verdana"/>
                      <w:color w:val="000000"/>
                      <w:rtl/>
                    </w:rPr>
                    <w:t xml:space="preserve"> زوجة 'وأخت وإيزيس ، وجمعت قطعة واحدة تلو الأخرى ، ووضعها معا مرة أخرى ، وأعادت الحياة لزوجها. وقالت ان ذلك </w:t>
                  </w:r>
                  <w:hyperlink r:id="rId133" w:anchor="02" w:history="1">
                    <w:r w:rsidRPr="004D7878">
                      <w:rPr>
                        <w:rFonts w:ascii="Tahoma" w:hAnsi="Tahoma" w:cs="Tahoma"/>
                        <w:b/>
                        <w:bCs/>
                        <w:color w:val="000000"/>
                        <w:szCs w:val="22"/>
                        <w:rtl/>
                      </w:rPr>
                      <w:t>أبيدوس</w:t>
                    </w:r>
                  </w:hyperlink>
                  <w:r w:rsidRPr="004D7878">
                    <w:rPr>
                      <w:rFonts w:ascii="Verdana" w:hAnsi="Verdana"/>
                      <w:color w:val="000000"/>
                      <w:rtl/>
                    </w:rPr>
                    <w:t xml:space="preserve"> حيث كانت قطعة النهائي ، رأسه ، ودفن ، ولذا كان من هنا أن </w:t>
                  </w:r>
                  <w:hyperlink r:id="rId134" w:anchor="03" w:history="1">
                    <w:r w:rsidRPr="004D7878">
                      <w:rPr>
                        <w:rFonts w:ascii="Tahoma" w:hAnsi="Tahoma" w:cs="Tahoma"/>
                        <w:b/>
                        <w:bCs/>
                        <w:color w:val="000000"/>
                        <w:szCs w:val="22"/>
                        <w:rtl/>
                      </w:rPr>
                      <w:t>أوزوريس</w:t>
                    </w:r>
                  </w:hyperlink>
                  <w:r w:rsidRPr="004D7878">
                    <w:rPr>
                      <w:rFonts w:ascii="Verdana" w:hAnsi="Verdana"/>
                      <w:color w:val="000000"/>
                      <w:rtl/>
                    </w:rPr>
                    <w:t xml:space="preserve"> كان يعود الى الحياة ليصبح القاضي من القتلى وسيد العالم السفلي.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28" style="width:409.6pt;height:2.25pt" o:hrpct="850" o:hralign="right" o:hrstd="t" o:hrnoshade="t" o:hr="t" fillcolor="#c03" stroked="f"/>
                    </w:pic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Pr>
            </w:pP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4D7878">
              <w:trPr>
                <w:trHeight w:val="30"/>
                <w:tblCellSpacing w:w="0" w:type="dxa"/>
                <w:jc w:val="center"/>
                <w:hidden/>
              </w:trPr>
              <w:tc>
                <w:tcPr>
                  <w:tcW w:w="0" w:type="auto"/>
                  <w:vAlign w:val="center"/>
                </w:tcPr>
                <w:p w:rsidR="004D7878" w:rsidRPr="004D7878" w:rsidRDefault="004D7878" w:rsidP="001760B7">
                  <w:pPr>
                    <w:spacing w:before="100" w:beforeAutospacing="1" w:after="100" w:afterAutospacing="1" w:line="30" w:lineRule="atLeast"/>
                    <w:outlineLvl w:val="3"/>
                    <w:rPr>
                      <w:rFonts w:ascii="Verdana" w:hAnsi="Verdana"/>
                      <w:b/>
                      <w:bCs/>
                      <w:color w:val="000000"/>
                    </w:rPr>
                  </w:pPr>
                  <w:bookmarkStart w:id="4" w:name="03"/>
                  <w:bookmarkEnd w:id="4"/>
                  <w:r w:rsidRPr="004D7878">
                    <w:rPr>
                      <w:rFonts w:ascii="Verdana" w:hAnsi="Verdana"/>
                      <w:b/>
                      <w:bCs/>
                      <w:vanish/>
                      <w:color w:val="CC0033"/>
                    </w:rPr>
                    <w:lastRenderedPageBreak/>
                    <w:t>The Temple of Osiris</w:t>
                  </w:r>
                  <w:r w:rsidRPr="004D7878">
                    <w:rPr>
                      <w:rFonts w:ascii="Verdana" w:hAnsi="Verdana"/>
                      <w:b/>
                      <w:bCs/>
                      <w:color w:val="000000"/>
                      <w:rtl/>
                    </w:rPr>
                    <w:t xml:space="preserve"> </w:t>
                  </w:r>
                  <w:r w:rsidRPr="004D7878">
                    <w:rPr>
                      <w:rFonts w:ascii="Verdana" w:hAnsi="Verdana"/>
                      <w:b/>
                      <w:bCs/>
                      <w:color w:val="CC0033"/>
                      <w:rtl/>
                    </w:rPr>
                    <w:t>معبد أوزيريس</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857500" cy="1435100"/>
                        <wp:effectExtent l="0" t="0" r="0" b="0"/>
                        <wp:docPr id="39" name="Picture 39"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00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857500" cy="14351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rPr>
                      <w:rFonts w:ascii="Verdana" w:hAnsi="Verdana"/>
                      <w:color w:val="000000"/>
                    </w:rPr>
                  </w:pPr>
                  <w:r w:rsidRPr="004D7878">
                    <w:rPr>
                      <w:rFonts w:ascii="Verdana" w:hAnsi="Verdana"/>
                      <w:vanish/>
                      <w:color w:val="000000"/>
                    </w:rPr>
                    <w:t xml:space="preserve">The original Temple of </w:t>
                  </w:r>
                  <w:hyperlink r:id="rId136" w:anchor="03" w:history="1">
                    <w:r w:rsidRPr="004D7878">
                      <w:rPr>
                        <w:rFonts w:ascii="Tahoma" w:hAnsi="Tahoma" w:cs="Tahoma"/>
                        <w:b/>
                        <w:bCs/>
                        <w:vanish/>
                        <w:color w:val="000000"/>
                        <w:sz w:val="22"/>
                      </w:rPr>
                      <w:t>Osiris</w:t>
                    </w:r>
                  </w:hyperlink>
                  <w:r w:rsidRPr="004D7878">
                    <w:rPr>
                      <w:rFonts w:ascii="Verdana" w:hAnsi="Verdana"/>
                      <w:vanish/>
                      <w:color w:val="000000"/>
                    </w:rPr>
                    <w:t xml:space="preserve"> was built by Seti I, who came to power 29 years after the collapse of the regime of </w:t>
                  </w:r>
                  <w:hyperlink r:id="rId137" w:anchor="14" w:history="1">
                    <w:r w:rsidRPr="004D7878">
                      <w:rPr>
                        <w:rFonts w:ascii="Tahoma" w:hAnsi="Tahoma" w:cs="Tahoma"/>
                        <w:b/>
                        <w:bCs/>
                        <w:vanish/>
                        <w:color w:val="000000"/>
                        <w:sz w:val="22"/>
                      </w:rPr>
                      <w:t>Akhenaten</w:t>
                    </w:r>
                  </w:hyperlink>
                  <w:r w:rsidRPr="004D7878">
                    <w:rPr>
                      <w:rFonts w:ascii="Verdana" w:hAnsi="Verdana"/>
                      <w:vanish/>
                      <w:color w:val="000000"/>
                    </w:rPr>
                    <w:t xml:space="preserve"> . Seti wished to restore the beliefs in the traditional gods and so built this temple to show his devotion. The way leading into the temple had two courts and a pylon, which were built by Ramesses II.</w:t>
                  </w:r>
                  <w:r w:rsidRPr="004D7878">
                    <w:rPr>
                      <w:rFonts w:ascii="Verdana" w:hAnsi="Verdana"/>
                      <w:color w:val="000000"/>
                      <w:rtl/>
                    </w:rPr>
                    <w:t xml:space="preserve"> المعبد الأصلي من </w:t>
                  </w:r>
                  <w:hyperlink r:id="rId138" w:anchor="03" w:history="1">
                    <w:r w:rsidRPr="004D7878">
                      <w:rPr>
                        <w:rFonts w:ascii="Tahoma" w:hAnsi="Tahoma" w:cs="Tahoma"/>
                        <w:b/>
                        <w:bCs/>
                        <w:color w:val="000000"/>
                        <w:szCs w:val="22"/>
                        <w:rtl/>
                      </w:rPr>
                      <w:t>أوزوريس</w:t>
                    </w:r>
                  </w:hyperlink>
                  <w:r w:rsidRPr="004D7878">
                    <w:rPr>
                      <w:rFonts w:ascii="Verdana" w:hAnsi="Verdana"/>
                      <w:color w:val="000000"/>
                      <w:rtl/>
                    </w:rPr>
                    <w:t xml:space="preserve"> وقد بني من قبل سيتي الأول ، الذي جاء الى السلطة بعد 29 عاما من انهيار نظام </w:t>
                  </w:r>
                  <w:hyperlink r:id="rId139" w:anchor="14" w:history="1">
                    <w:r w:rsidRPr="004D7878">
                      <w:rPr>
                        <w:rFonts w:ascii="Tahoma" w:hAnsi="Tahoma" w:cs="Tahoma"/>
                        <w:b/>
                        <w:bCs/>
                        <w:color w:val="000000"/>
                        <w:szCs w:val="22"/>
                        <w:rtl/>
                      </w:rPr>
                      <w:t>إخناتون</w:t>
                    </w:r>
                  </w:hyperlink>
                  <w:r w:rsidRPr="004D7878">
                    <w:rPr>
                      <w:rFonts w:ascii="Verdana" w:hAnsi="Verdana"/>
                      <w:color w:val="000000"/>
                      <w:rtl/>
                    </w:rPr>
                    <w:t xml:space="preserve"> . سيتي يرغب في استعادة المعتقدات التقليدية في الآلهة وبنى هذا المعبد حتى لاظهار تفانيه ، والطريق المؤدية الى هيكل كان اثنان من المحاكم والصرح ، والتي بناها رمسيس الثاني. </w:t>
                  </w:r>
                  <w:r w:rsidRPr="004D7878">
                    <w:rPr>
                      <w:rFonts w:ascii="Verdana" w:hAnsi="Verdana"/>
                      <w:vanish/>
                      <w:color w:val="000000"/>
                    </w:rPr>
                    <w:t>The way these courts and pylon were positioned gave the entrance the illusion of sloping upwards.</w:t>
                  </w:r>
                  <w:r w:rsidRPr="004D7878">
                    <w:rPr>
                      <w:rFonts w:ascii="Verdana" w:hAnsi="Verdana"/>
                      <w:color w:val="000000"/>
                      <w:rtl/>
                    </w:rPr>
                    <w:t xml:space="preserve"> طريقة هذه المحاكم والصرح ووضع قدم المدخل وهم مائل صعودا. </w:t>
                  </w:r>
                  <w:r w:rsidRPr="004D7878">
                    <w:rPr>
                      <w:rFonts w:ascii="Verdana" w:hAnsi="Verdana"/>
                      <w:vanish/>
                      <w:color w:val="000000"/>
                    </w:rPr>
                    <w:t>Sadly, this entrance has been mostly destroyed.</w:t>
                  </w:r>
                  <w:r w:rsidRPr="004D7878">
                    <w:rPr>
                      <w:rFonts w:ascii="Verdana" w:hAnsi="Verdana"/>
                      <w:color w:val="000000"/>
                      <w:rtl/>
                    </w:rPr>
                    <w:t xml:space="preserve"> للأسف ، كان هذا مدخل دمر معظمها. </w:t>
                  </w:r>
                  <w:r w:rsidRPr="004D7878">
                    <w:rPr>
                      <w:rFonts w:ascii="Verdana" w:hAnsi="Verdana"/>
                      <w:vanish/>
                      <w:color w:val="000000"/>
                    </w:rPr>
                    <w:t xml:space="preserve">The front of the temple is now 12 rectangular pillars, covered with sacred images welcoming </w:t>
                  </w:r>
                  <w:hyperlink r:id="rId140" w:anchor="03" w:history="1">
                    <w:r w:rsidRPr="004D7878">
                      <w:rPr>
                        <w:rFonts w:ascii="Tahoma" w:hAnsi="Tahoma" w:cs="Tahoma"/>
                        <w:b/>
                        <w:bCs/>
                        <w:vanish/>
                        <w:color w:val="000000"/>
                        <w:sz w:val="22"/>
                      </w:rPr>
                      <w:t>Osiris</w:t>
                    </w:r>
                  </w:hyperlink>
                  <w:r w:rsidRPr="004D7878">
                    <w:rPr>
                      <w:rFonts w:ascii="Verdana" w:hAnsi="Verdana"/>
                      <w:vanish/>
                      <w:color w:val="000000"/>
                    </w:rPr>
                    <w:t xml:space="preserve"> , Isis, and Horus.</w:t>
                  </w:r>
                  <w:r w:rsidRPr="004D7878">
                    <w:rPr>
                      <w:rFonts w:ascii="Verdana" w:hAnsi="Verdana"/>
                      <w:color w:val="000000"/>
                      <w:rtl/>
                    </w:rPr>
                    <w:t xml:space="preserve"> واجهة المعبد الآن 12 أعمدة مستطيلة الشكل ، مغطاة الصور المقدسة الترحيب </w:t>
                  </w:r>
                  <w:hyperlink r:id="rId141" w:anchor="03" w:history="1">
                    <w:r w:rsidRPr="004D7878">
                      <w:rPr>
                        <w:rFonts w:ascii="Tahoma" w:hAnsi="Tahoma" w:cs="Tahoma"/>
                        <w:b/>
                        <w:bCs/>
                        <w:color w:val="000000"/>
                        <w:szCs w:val="22"/>
                        <w:rtl/>
                      </w:rPr>
                      <w:t>أوزيريس</w:t>
                    </w:r>
                  </w:hyperlink>
                  <w:r w:rsidRPr="004D7878">
                    <w:rPr>
                      <w:rFonts w:ascii="Verdana" w:hAnsi="Verdana"/>
                      <w:color w:val="000000"/>
                      <w:rtl/>
                    </w:rPr>
                    <w:t xml:space="preserve"> وإيزيس وحورس. </w:t>
                  </w:r>
                  <w:r w:rsidRPr="004D7878">
                    <w:rPr>
                      <w:rFonts w:ascii="Verdana" w:hAnsi="Verdana"/>
                      <w:vanish/>
                      <w:color w:val="000000"/>
                    </w:rPr>
                    <w:t>The first (outer) hypostyle hall was built by Ramesses, but the quality of the decorations on the columns are not as impressive as those found in the second (inner) hall, which Seti built.</w:t>
                  </w:r>
                  <w:r w:rsidRPr="004D7878">
                    <w:rPr>
                      <w:rFonts w:ascii="Verdana" w:hAnsi="Verdana"/>
                      <w:color w:val="000000"/>
                      <w:rtl/>
                    </w:rPr>
                    <w:t xml:space="preserve"> الخارجي) </w:t>
                  </w:r>
                  <w:r w:rsidRPr="004D7878">
                    <w:rPr>
                      <w:rFonts w:ascii="Verdana" w:hAnsi="Verdana"/>
                      <w:color w:val="000000"/>
                    </w:rPr>
                    <w:t>hypostyle</w:t>
                  </w:r>
                  <w:r w:rsidRPr="004D7878">
                    <w:rPr>
                      <w:rFonts w:ascii="Verdana" w:hAnsi="Verdana"/>
                      <w:color w:val="000000"/>
                      <w:rtl/>
                    </w:rPr>
                    <w:t xml:space="preserve"> قاعة بنيت (ورمسيس الأول ، ولكن نوعية الزخارف على الأعمدة ليست مؤثرة مثل تلك التي وجدت في المجموعة الثانية (الداخلية) قاعة ، والتي بنيت سيتي. </w:t>
                  </w:r>
                  <w:r w:rsidRPr="004D7878">
                    <w:rPr>
                      <w:rFonts w:ascii="Verdana" w:hAnsi="Verdana"/>
                      <w:vanish/>
                      <w:color w:val="000000"/>
                    </w:rPr>
                    <w:t>It is widely thought that Ramesses used the best craftsmen in building his own temple, but used lower quality workers on this temple after the death of Seti.</w:t>
                  </w:r>
                  <w:r w:rsidRPr="004D7878">
                    <w:rPr>
                      <w:rFonts w:ascii="Verdana" w:hAnsi="Verdana"/>
                      <w:color w:val="000000"/>
                      <w:rtl/>
                    </w:rPr>
                    <w:t xml:space="preserve"> يعتقد على نطاق واسع هو أن رمسيس استخدام أفضل الحرفيين في بناء معبده الخاص ، ولكن استخدام العمال على انخفاض نوعية هذا المعبد بعد وفاة سيتي. </w:t>
                  </w:r>
                  <w:r w:rsidRPr="004D7878">
                    <w:rPr>
                      <w:rFonts w:ascii="Verdana" w:hAnsi="Verdana"/>
                      <w:vanish/>
                      <w:color w:val="000000"/>
                    </w:rPr>
                    <w:t xml:space="preserve">Just beyond the second hall are the seven separate sanctuaries dedicated to Seti I, </w:t>
                  </w:r>
                  <w:hyperlink r:id="rId142" w:anchor="03" w:history="1">
                    <w:r w:rsidRPr="004D7878">
                      <w:rPr>
                        <w:rFonts w:ascii="Tahoma" w:hAnsi="Tahoma" w:cs="Tahoma"/>
                        <w:b/>
                        <w:bCs/>
                        <w:vanish/>
                        <w:color w:val="000000"/>
                        <w:sz w:val="22"/>
                      </w:rPr>
                      <w:t>Osiris</w:t>
                    </w:r>
                  </w:hyperlink>
                  <w:r w:rsidRPr="004D7878">
                    <w:rPr>
                      <w:rFonts w:ascii="Verdana" w:hAnsi="Verdana"/>
                      <w:vanish/>
                      <w:color w:val="000000"/>
                    </w:rPr>
                    <w:t xml:space="preserve"> , Isis, Horus, Amen, Mut, and Khensu.</w:t>
                  </w:r>
                  <w:r w:rsidRPr="004D7878">
                    <w:rPr>
                      <w:rFonts w:ascii="Verdana" w:hAnsi="Verdana"/>
                      <w:color w:val="000000"/>
                      <w:rtl/>
                    </w:rPr>
                    <w:t xml:space="preserve"> فقط خارج الصالة الثانية هي فصل سبعة ملاجئ مخصصة لسيتي الأول ، </w:t>
                  </w:r>
                  <w:hyperlink r:id="rId143" w:anchor="03" w:history="1">
                    <w:r w:rsidRPr="004D7878">
                      <w:rPr>
                        <w:rFonts w:ascii="Tahoma" w:hAnsi="Tahoma" w:cs="Tahoma"/>
                        <w:b/>
                        <w:bCs/>
                        <w:color w:val="000000"/>
                        <w:szCs w:val="22"/>
                        <w:rtl/>
                      </w:rPr>
                      <w:t>أوزيريس</w:t>
                    </w:r>
                  </w:hyperlink>
                  <w:r w:rsidRPr="004D7878">
                    <w:rPr>
                      <w:rFonts w:ascii="Verdana" w:hAnsi="Verdana"/>
                      <w:color w:val="000000"/>
                      <w:rtl/>
                    </w:rPr>
                    <w:t xml:space="preserve"> وإيزيس ، حورس ، آمين ، موت ، و</w:t>
                  </w:r>
                  <w:r w:rsidRPr="004D7878">
                    <w:rPr>
                      <w:rFonts w:ascii="Verdana" w:hAnsi="Verdana"/>
                      <w:color w:val="000000"/>
                    </w:rPr>
                    <w:t>Khensu</w:t>
                  </w:r>
                  <w:r w:rsidRPr="004D7878">
                    <w:rPr>
                      <w:rFonts w:ascii="Verdana" w:hAnsi="Verdana"/>
                      <w:color w:val="000000"/>
                      <w:rtl/>
                    </w:rPr>
                    <w:t xml:space="preserve">. </w:t>
                  </w:r>
                  <w:r w:rsidRPr="004D7878">
                    <w:rPr>
                      <w:rFonts w:ascii="Verdana" w:hAnsi="Verdana"/>
                      <w:vanish/>
                      <w:color w:val="000000"/>
                    </w:rPr>
                    <w:t>Originally, seven doors led to the sanctuaries, but Ramesses, for reasons still unknown, had all but one covered over.</w:t>
                  </w:r>
                  <w:r w:rsidRPr="004D7878">
                    <w:rPr>
                      <w:rFonts w:ascii="Verdana" w:hAnsi="Verdana"/>
                      <w:color w:val="000000"/>
                      <w:rtl/>
                    </w:rPr>
                    <w:t xml:space="preserve"> في الأصل ، وسبعة أبواب أدى إلى المقدسات ، ولكن رمسيس ، لأسباب لا تزال غير معروفة ، وكان كل واحد ولكن على اكثر من. </w:t>
                  </w:r>
                  <w:r w:rsidRPr="004D7878">
                    <w:rPr>
                      <w:rFonts w:ascii="Verdana" w:hAnsi="Verdana"/>
                      <w:vanish/>
                      <w:color w:val="000000"/>
                    </w:rPr>
                    <w:t>When the temple was in use, each of the sanctuaries would have contained the god's barque (sacred boat), and would have had a stele placed in front of a false door.</w:t>
                  </w:r>
                  <w:r w:rsidRPr="004D7878">
                    <w:rPr>
                      <w:rFonts w:ascii="Verdana" w:hAnsi="Verdana"/>
                      <w:color w:val="000000"/>
                      <w:rtl/>
                    </w:rPr>
                    <w:t xml:space="preserve"> عندما كان في المعبد ، استخدم المقدسات قد تضمن كل من الله وغير متسق الشكل (قارب مقدس) ، وسيكون له شاهدة وضعت امام باب كاذبة. </w:t>
                  </w:r>
                  <w:r w:rsidRPr="004D7878">
                    <w:rPr>
                      <w:rFonts w:ascii="Verdana" w:hAnsi="Verdana"/>
                      <w:vanish/>
                      <w:color w:val="000000"/>
                    </w:rPr>
                    <w:t>The sanctuaries were locked and only the high priests of each god could enter, as the Egyptians believed that the gods actually lived inside their sanctuaries.</w:t>
                  </w:r>
                  <w:r w:rsidRPr="004D7878">
                    <w:rPr>
                      <w:rFonts w:ascii="Verdana" w:hAnsi="Verdana"/>
                      <w:color w:val="000000"/>
                      <w:rtl/>
                    </w:rPr>
                    <w:t xml:space="preserve"> وتأمين ملاذات آمنة فقط ، ورؤساء الكهنة من كل إله يمكن أن تدخل ، لأن قدماء المصريين كانوا يعتقدون أن الآلهة تعيش فعلا في داخل بيوتهم. </w:t>
                  </w:r>
                  <w:r w:rsidRPr="004D7878">
                    <w:rPr>
                      <w:rFonts w:ascii="Verdana" w:hAnsi="Verdana"/>
                      <w:vanish/>
                      <w:color w:val="000000"/>
                    </w:rPr>
                    <w:t>The sanctuaries are highly decorated with bas-relief paintings dedicated to the several gods of the temple.</w:t>
                  </w:r>
                  <w:r w:rsidRPr="004D7878">
                    <w:rPr>
                      <w:rFonts w:ascii="Verdana" w:hAnsi="Verdana"/>
                      <w:color w:val="000000"/>
                      <w:rtl/>
                    </w:rPr>
                    <w:t xml:space="preserve"> عالية زينت والمقدسات مع تخفيف لوحات باس مخصص لعدة آلهة المعبد. </w:t>
                  </w:r>
                  <w:r w:rsidRPr="004D7878">
                    <w:rPr>
                      <w:rFonts w:ascii="Verdana" w:hAnsi="Verdana"/>
                      <w:vanish/>
                      <w:color w:val="000000"/>
                    </w:rPr>
                    <w:t>Many of the bas-reliefs in the sanctuaries still have their coloring, but the best decorations are the masterful unpainted moldings.</w:t>
                  </w:r>
                  <w:r w:rsidRPr="004D7878">
                    <w:rPr>
                      <w:rFonts w:ascii="Verdana" w:hAnsi="Verdana"/>
                      <w:color w:val="000000"/>
                      <w:rtl/>
                    </w:rPr>
                    <w:t xml:space="preserve"> العديد من النقوش السفلى في المقدسات لا يزال التلوين ، ولكن أفضل ديكور هي غير مصبوغ القوالب بارع. </w:t>
                  </w:r>
                  <w:r w:rsidRPr="004D7878">
                    <w:rPr>
                      <w:rFonts w:ascii="Verdana" w:hAnsi="Verdana"/>
                      <w:vanish/>
                      <w:color w:val="000000"/>
                    </w:rPr>
                    <w:t xml:space="preserve">One scene in Seti's sanctuary shows him being crowned by the goddess of Upper and Lower Egypt, but by far the most incredible paintings are the ones found in </w:t>
                  </w:r>
                  <w:hyperlink r:id="rId144" w:anchor="03" w:history="1">
                    <w:r w:rsidRPr="004D7878">
                      <w:rPr>
                        <w:rFonts w:ascii="Tahoma" w:hAnsi="Tahoma" w:cs="Tahoma"/>
                        <w:b/>
                        <w:bCs/>
                        <w:vanish/>
                        <w:color w:val="000000"/>
                        <w:sz w:val="22"/>
                      </w:rPr>
                      <w:t>Osiris</w:t>
                    </w:r>
                  </w:hyperlink>
                  <w:r w:rsidRPr="004D7878">
                    <w:rPr>
                      <w:rFonts w:ascii="Verdana" w:hAnsi="Verdana"/>
                      <w:vanish/>
                      <w:color w:val="000000"/>
                    </w:rPr>
                    <w:t xml:space="preserve"> ' sanctuary.</w:t>
                  </w:r>
                  <w:r w:rsidRPr="004D7878">
                    <w:rPr>
                      <w:rFonts w:ascii="Verdana" w:hAnsi="Verdana"/>
                      <w:color w:val="000000"/>
                      <w:rtl/>
                    </w:rPr>
                    <w:t xml:space="preserve"> في سيتي وتبين له ملاذا أحد المشاهد التي توج بها ربة مصر العليا والسفلى ، ولكن حتى الآن لا يصدق معظم اللوحات هي تلك التي وجدت في </w:t>
                  </w:r>
                  <w:hyperlink r:id="rId145" w:anchor="03" w:history="1">
                    <w:r w:rsidRPr="004D7878">
                      <w:rPr>
                        <w:rFonts w:ascii="Tahoma" w:hAnsi="Tahoma" w:cs="Tahoma"/>
                        <w:b/>
                        <w:bCs/>
                        <w:color w:val="000000"/>
                        <w:szCs w:val="22"/>
                        <w:rtl/>
                      </w:rPr>
                      <w:t>أوزوريس</w:t>
                    </w:r>
                  </w:hyperlink>
                  <w:r w:rsidRPr="004D7878">
                    <w:rPr>
                      <w:rFonts w:ascii="Verdana" w:hAnsi="Verdana"/>
                      <w:color w:val="000000"/>
                      <w:rtl/>
                    </w:rPr>
                    <w:t xml:space="preserve"> ملاذ. </w:t>
                  </w:r>
                  <w:r w:rsidRPr="004D7878">
                    <w:rPr>
                      <w:rFonts w:ascii="Verdana" w:hAnsi="Verdana"/>
                      <w:vanish/>
                      <w:color w:val="000000"/>
                    </w:rPr>
                    <w:t xml:space="preserve">The temple also possesses a King's Gallery, a room that lists all over its walls the names of the gods along with over 70 of Seti's predecessors (minus some omitted for political reasons such as </w:t>
                  </w:r>
                  <w:hyperlink r:id="rId146" w:anchor="14" w:history="1">
                    <w:r w:rsidRPr="004D7878">
                      <w:rPr>
                        <w:rFonts w:ascii="Tahoma" w:hAnsi="Tahoma" w:cs="Tahoma"/>
                        <w:b/>
                        <w:bCs/>
                        <w:vanish/>
                        <w:color w:val="000000"/>
                        <w:sz w:val="22"/>
                      </w:rPr>
                      <w:t>Akhenaten</w:t>
                    </w:r>
                  </w:hyperlink>
                  <w:r w:rsidRPr="004D7878">
                    <w:rPr>
                      <w:rFonts w:ascii="Verdana" w:hAnsi="Verdana"/>
                      <w:vanish/>
                      <w:color w:val="000000"/>
                    </w:rPr>
                    <w:t xml:space="preserve"> and Hatsheosut), making it an invaluable resource for historians.</w:t>
                  </w:r>
                  <w:r w:rsidRPr="004D7878">
                    <w:rPr>
                      <w:rFonts w:ascii="Verdana" w:hAnsi="Verdana"/>
                      <w:color w:val="000000"/>
                      <w:rtl/>
                    </w:rPr>
                    <w:t xml:space="preserve"> معبد تمتلك أيضا معرض الملك ، وغرفة تسرد جميع أنحاء جدرانه أسماء الآلهة جنبا إلى جنب مع أكثر من 70 من لأسلافه سيتي (ناقص بعض حذف لأسباب سياسية مثل </w:t>
                  </w:r>
                  <w:hyperlink r:id="rId147" w:anchor="14" w:history="1">
                    <w:r w:rsidRPr="004D7878">
                      <w:rPr>
                        <w:rFonts w:ascii="Tahoma" w:hAnsi="Tahoma" w:cs="Tahoma"/>
                        <w:b/>
                        <w:bCs/>
                        <w:color w:val="000000"/>
                        <w:szCs w:val="22"/>
                        <w:rtl/>
                      </w:rPr>
                      <w:t>إخناتون</w:t>
                    </w:r>
                  </w:hyperlink>
                  <w:r w:rsidRPr="004D7878">
                    <w:rPr>
                      <w:rFonts w:ascii="Verdana" w:hAnsi="Verdana"/>
                      <w:color w:val="000000"/>
                      <w:rtl/>
                    </w:rPr>
                    <w:t xml:space="preserve"> و</w:t>
                  </w:r>
                  <w:r w:rsidRPr="004D7878">
                    <w:rPr>
                      <w:rFonts w:ascii="Verdana" w:hAnsi="Verdana"/>
                      <w:color w:val="000000"/>
                    </w:rPr>
                    <w:t>Hatsheosut</w:t>
                  </w:r>
                  <w:r w:rsidRPr="004D7878">
                    <w:rPr>
                      <w:rFonts w:ascii="Verdana" w:hAnsi="Verdana"/>
                      <w:color w:val="000000"/>
                      <w:rtl/>
                    </w:rPr>
                    <w:t xml:space="preserve">) ، مما يجعلها مصدرا قيما للمؤرخين.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29" style="width:409.6pt;height:2.25pt" o:hrpct="850" o:hralign="right" o:hrstd="t" o:hrnoshade="t" o:hr="t" fillcolor="#c03" stroked="f"/>
                    </w:pic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Pr>
            </w:pPr>
          </w:p>
        </w:tc>
      </w:tr>
      <w:tr w:rsidR="004D7878" w:rsidRPr="004D7878">
        <w:trPr>
          <w:trHeight w:val="11580"/>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4D7878">
              <w:trPr>
                <w:trHeight w:val="360"/>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5" w:name="04"/>
                  <w:bookmarkEnd w:id="5"/>
                  <w:r w:rsidRPr="004D7878">
                    <w:rPr>
                      <w:rFonts w:ascii="Verdana" w:hAnsi="Verdana"/>
                      <w:b/>
                      <w:bCs/>
                      <w:vanish/>
                      <w:color w:val="CC0033"/>
                    </w:rPr>
                    <w:lastRenderedPageBreak/>
                    <w:t>The Osirieon</w:t>
                  </w:r>
                  <w:r w:rsidRPr="004D7878">
                    <w:rPr>
                      <w:rFonts w:ascii="Verdana" w:hAnsi="Verdana"/>
                      <w:b/>
                      <w:bCs/>
                      <w:color w:val="000000"/>
                      <w:rtl/>
                    </w:rPr>
                    <w:t xml:space="preserve"> </w:t>
                  </w:r>
                  <w:r w:rsidRPr="004D7878">
                    <w:rPr>
                      <w:rFonts w:ascii="Verdana" w:hAnsi="Verdana"/>
                      <w:b/>
                      <w:bCs/>
                      <w:color w:val="CC0033"/>
                      <w:rtl/>
                    </w:rPr>
                    <w:t>و</w:t>
                  </w:r>
                  <w:r w:rsidRPr="004D7878">
                    <w:rPr>
                      <w:rFonts w:ascii="Verdana" w:hAnsi="Verdana"/>
                      <w:b/>
                      <w:bCs/>
                      <w:color w:val="CC0033"/>
                    </w:rPr>
                    <w:t>Osirieon</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857500" cy="1638300"/>
                        <wp:effectExtent l="0" t="0" r="0" b="0"/>
                        <wp:docPr id="40" name="Picture 40"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00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857500" cy="16383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Through the rear door of the temple is the </w:t>
                  </w:r>
                  <w:hyperlink r:id="rId149" w:anchor="04" w:history="1">
                    <w:r w:rsidRPr="004D7878">
                      <w:rPr>
                        <w:rFonts w:ascii="Tahoma" w:hAnsi="Tahoma" w:cs="Tahoma"/>
                        <w:b/>
                        <w:bCs/>
                        <w:vanish/>
                        <w:color w:val="000000"/>
                        <w:sz w:val="22"/>
                      </w:rPr>
                      <w:t>Osirieon</w:t>
                    </w:r>
                  </w:hyperlink>
                  <w:r w:rsidRPr="004D7878">
                    <w:rPr>
                      <w:rFonts w:ascii="Verdana" w:hAnsi="Verdana"/>
                      <w:vanish/>
                      <w:color w:val="000000"/>
                    </w:rPr>
                    <w:t xml:space="preserve"> , the only visible tomb at this site, which was built before the main temple.</w:t>
                  </w:r>
                  <w:r w:rsidRPr="004D7878">
                    <w:rPr>
                      <w:rFonts w:ascii="Verdana" w:hAnsi="Verdana"/>
                      <w:color w:val="000000"/>
                      <w:rtl/>
                    </w:rPr>
                    <w:t xml:space="preserve"> من خلال الباب الخلفي للمعبد هو </w:t>
                  </w:r>
                  <w:hyperlink r:id="rId150" w:anchor="04" w:history="1">
                    <w:r w:rsidRPr="004D7878">
                      <w:rPr>
                        <w:rFonts w:ascii="Tahoma" w:hAnsi="Tahoma" w:cs="Tahoma"/>
                        <w:b/>
                        <w:bCs/>
                        <w:color w:val="000000"/>
                        <w:szCs w:val="22"/>
                      </w:rPr>
                      <w:t>Osirieon</w:t>
                    </w:r>
                  </w:hyperlink>
                  <w:r w:rsidRPr="004D7878">
                    <w:rPr>
                      <w:rFonts w:ascii="Verdana" w:hAnsi="Verdana"/>
                      <w:color w:val="000000"/>
                      <w:rtl/>
                    </w:rPr>
                    <w:t xml:space="preserve"> ، وقبر مرئية فقط في هذا الموقع ، الذي شيد قبل المعبد الرئيسي. </w:t>
                  </w:r>
                  <w:r w:rsidRPr="004D7878">
                    <w:rPr>
                      <w:rFonts w:ascii="Verdana" w:hAnsi="Verdana"/>
                      <w:vanish/>
                      <w:color w:val="000000"/>
                    </w:rPr>
                    <w:t xml:space="preserve">Much of the damage to the </w:t>
                  </w:r>
                  <w:hyperlink r:id="rId151" w:anchor="04" w:history="1">
                    <w:r w:rsidRPr="004D7878">
                      <w:rPr>
                        <w:rFonts w:ascii="Tahoma" w:hAnsi="Tahoma" w:cs="Tahoma"/>
                        <w:b/>
                        <w:bCs/>
                        <w:vanish/>
                        <w:color w:val="000000"/>
                        <w:sz w:val="22"/>
                      </w:rPr>
                      <w:t>Osirieon</w:t>
                    </w:r>
                  </w:hyperlink>
                  <w:r w:rsidRPr="004D7878">
                    <w:rPr>
                      <w:rFonts w:ascii="Verdana" w:hAnsi="Verdana"/>
                      <w:vanish/>
                      <w:color w:val="000000"/>
                    </w:rPr>
                    <w:t xml:space="preserve"> has been from flooding, as it was built at water level, yet it is not much diminished.</w:t>
                  </w:r>
                  <w:r w:rsidRPr="004D7878">
                    <w:rPr>
                      <w:rFonts w:ascii="Verdana" w:hAnsi="Verdana"/>
                      <w:color w:val="000000"/>
                      <w:rtl/>
                    </w:rPr>
                    <w:t xml:space="preserve"> الكثير من الأضرار التي لحقت </w:t>
                  </w:r>
                  <w:hyperlink r:id="rId152" w:anchor="04" w:history="1">
                    <w:r w:rsidRPr="004D7878">
                      <w:rPr>
                        <w:rFonts w:ascii="Tahoma" w:hAnsi="Tahoma" w:cs="Tahoma"/>
                        <w:b/>
                        <w:bCs/>
                        <w:color w:val="000000"/>
                        <w:szCs w:val="22"/>
                      </w:rPr>
                      <w:t>Osirieon</w:t>
                    </w:r>
                  </w:hyperlink>
                  <w:r w:rsidRPr="004D7878">
                    <w:rPr>
                      <w:rFonts w:ascii="Verdana" w:hAnsi="Verdana"/>
                      <w:color w:val="000000"/>
                      <w:rtl/>
                    </w:rPr>
                    <w:t xml:space="preserve"> تم من الفيضانات ، وبناء كان على مستوى المياه ، ولكنها رغم ذلك لم يقلل من ذلك بكثير. </w:t>
                  </w:r>
                  <w:r w:rsidRPr="004D7878">
                    <w:rPr>
                      <w:rFonts w:ascii="Verdana" w:hAnsi="Verdana"/>
                      <w:vanish/>
                      <w:color w:val="000000"/>
                    </w:rPr>
                    <w:t xml:space="preserve">Red </w:t>
                  </w:r>
                  <w:hyperlink r:id="rId153" w:anchor="five" w:history="1">
                    <w:r w:rsidRPr="004D7878">
                      <w:rPr>
                        <w:rFonts w:ascii="Tahoma" w:hAnsi="Tahoma" w:cs="Tahoma"/>
                        <w:b/>
                        <w:bCs/>
                        <w:vanish/>
                        <w:color w:val="000000"/>
                        <w:sz w:val="22"/>
                      </w:rPr>
                      <w:t>Aswan</w:t>
                    </w:r>
                  </w:hyperlink>
                  <w:r w:rsidRPr="004D7878">
                    <w:rPr>
                      <w:rFonts w:ascii="Verdana" w:hAnsi="Verdana"/>
                      <w:vanish/>
                      <w:color w:val="000000"/>
                    </w:rPr>
                    <w:t xml:space="preserve"> granite pillars, each weighing about a hundred tons apiece, support equally massive archways.</w:t>
                  </w:r>
                  <w:r w:rsidRPr="004D7878">
                    <w:rPr>
                      <w:rFonts w:ascii="Verdana" w:hAnsi="Verdana"/>
                      <w:color w:val="000000"/>
                      <w:rtl/>
                    </w:rPr>
                    <w:t xml:space="preserve"> أحمر </w:t>
                  </w:r>
                  <w:hyperlink r:id="rId154" w:anchor="five" w:history="1">
                    <w:r w:rsidRPr="004D7878">
                      <w:rPr>
                        <w:rFonts w:ascii="Tahoma" w:hAnsi="Tahoma" w:cs="Tahoma"/>
                        <w:b/>
                        <w:bCs/>
                        <w:color w:val="000000"/>
                        <w:szCs w:val="22"/>
                        <w:rtl/>
                      </w:rPr>
                      <w:t>أسوان</w:t>
                    </w:r>
                  </w:hyperlink>
                  <w:r w:rsidRPr="004D7878">
                    <w:rPr>
                      <w:rFonts w:ascii="Verdana" w:hAnsi="Verdana"/>
                      <w:color w:val="000000"/>
                      <w:rtl/>
                    </w:rPr>
                    <w:t xml:space="preserve"> أعمدة من الجرانيت ، تزن كل منها حوالي 100 ألف طن لكل منهما ، ودعم هائل ارشوايس على قدم المساواة. </w:t>
                  </w:r>
                  <w:r w:rsidRPr="004D7878">
                    <w:rPr>
                      <w:rFonts w:ascii="Verdana" w:hAnsi="Verdana"/>
                      <w:vanish/>
                      <w:color w:val="000000"/>
                    </w:rPr>
                    <w:t xml:space="preserve">This temple was built as a symbol of Seti's closeness to </w:t>
                  </w:r>
                  <w:hyperlink r:id="rId155" w:anchor="03" w:history="1">
                    <w:r w:rsidRPr="004D7878">
                      <w:rPr>
                        <w:rFonts w:ascii="Tahoma" w:hAnsi="Tahoma" w:cs="Tahoma"/>
                        <w:b/>
                        <w:bCs/>
                        <w:vanish/>
                        <w:color w:val="000000"/>
                        <w:sz w:val="22"/>
                      </w:rPr>
                      <w:t>Osiris</w:t>
                    </w:r>
                  </w:hyperlink>
                  <w:r w:rsidRPr="004D7878">
                    <w:rPr>
                      <w:rFonts w:ascii="Verdana" w:hAnsi="Verdana"/>
                      <w:vanish/>
                      <w:color w:val="000000"/>
                    </w:rPr>
                    <w:t xml:space="preserve"> and contains a sarcophagus, though Seti was not buried here.</w:t>
                  </w:r>
                  <w:r w:rsidRPr="004D7878">
                    <w:rPr>
                      <w:rFonts w:ascii="Verdana" w:hAnsi="Verdana"/>
                      <w:color w:val="000000"/>
                      <w:rtl/>
                    </w:rPr>
                    <w:t xml:space="preserve"> وقد بني هذا المعبد رمزا للتقارب في سيتي ل </w:t>
                  </w:r>
                  <w:hyperlink r:id="rId156" w:anchor="03" w:history="1">
                    <w:r w:rsidRPr="004D7878">
                      <w:rPr>
                        <w:rFonts w:ascii="Tahoma" w:hAnsi="Tahoma" w:cs="Tahoma"/>
                        <w:b/>
                        <w:bCs/>
                        <w:color w:val="000000"/>
                        <w:szCs w:val="22"/>
                        <w:rtl/>
                      </w:rPr>
                      <w:t>أوزوريس</w:t>
                    </w:r>
                  </w:hyperlink>
                  <w:r w:rsidRPr="004D7878">
                    <w:rPr>
                      <w:rFonts w:ascii="Verdana" w:hAnsi="Verdana"/>
                      <w:color w:val="000000"/>
                      <w:rtl/>
                    </w:rPr>
                    <w:t xml:space="preserve"> ، ويحتوي على التابوت ، على الرغم من دفن سيتي ليست هنا. </w:t>
                  </w:r>
                  <w:r w:rsidRPr="004D7878">
                    <w:rPr>
                      <w:rFonts w:ascii="Verdana" w:hAnsi="Verdana"/>
                      <w:vanish/>
                      <w:color w:val="000000"/>
                    </w:rPr>
                    <w:t xml:space="preserve">Seti's actual tomb is in the </w:t>
                  </w:r>
                  <w:hyperlink r:id="rId157" w:anchor="34" w:history="1">
                    <w:r w:rsidRPr="004D7878">
                      <w:rPr>
                        <w:rFonts w:ascii="Tahoma" w:hAnsi="Tahoma" w:cs="Tahoma"/>
                        <w:b/>
                        <w:bCs/>
                        <w:vanish/>
                        <w:color w:val="000000"/>
                        <w:sz w:val="22"/>
                      </w:rPr>
                      <w:t>Valley of the Kings</w:t>
                    </w:r>
                  </w:hyperlink>
                  <w:r w:rsidRPr="004D7878">
                    <w:rPr>
                      <w:rFonts w:ascii="Verdana" w:hAnsi="Verdana"/>
                      <w:vanish/>
                      <w:color w:val="000000"/>
                    </w:rPr>
                    <w:t xml:space="preserve"> in </w:t>
                  </w:r>
                  <w:hyperlink r:id="rId158" w:anchor="three" w:history="1">
                    <w:r w:rsidRPr="004D7878">
                      <w:rPr>
                        <w:rFonts w:ascii="Tahoma" w:hAnsi="Tahoma" w:cs="Tahoma"/>
                        <w:b/>
                        <w:bCs/>
                        <w:vanish/>
                        <w:color w:val="000000"/>
                        <w:sz w:val="22"/>
                      </w:rPr>
                      <w:t>Luxor</w:t>
                    </w:r>
                  </w:hyperlink>
                  <w:r w:rsidRPr="004D7878">
                    <w:rPr>
                      <w:rFonts w:ascii="Verdana" w:hAnsi="Verdana"/>
                      <w:vanish/>
                      <w:color w:val="000000"/>
                    </w:rPr>
                    <w:t xml:space="preserve"> . This was a fairly common practice among many of the pharaohs, having "public" tombs in one location, but actually being buried in another.</w:t>
                  </w:r>
                  <w:r w:rsidRPr="004D7878">
                    <w:rPr>
                      <w:rFonts w:ascii="Verdana" w:hAnsi="Verdana"/>
                      <w:color w:val="000000"/>
                      <w:rtl/>
                    </w:rPr>
                    <w:t xml:space="preserve"> مقبرة سيتي الفعلية هي في </w:t>
                  </w:r>
                  <w:hyperlink r:id="rId159" w:anchor="34" w:history="1">
                    <w:r w:rsidRPr="004D7878">
                      <w:rPr>
                        <w:rFonts w:ascii="Tahoma" w:hAnsi="Tahoma" w:cs="Tahoma"/>
                        <w:b/>
                        <w:bCs/>
                        <w:color w:val="000000"/>
                        <w:szCs w:val="22"/>
                        <w:rtl/>
                      </w:rPr>
                      <w:t>وادي الملوك</w:t>
                    </w:r>
                  </w:hyperlink>
                  <w:r w:rsidRPr="004D7878">
                    <w:rPr>
                      <w:rFonts w:ascii="Verdana" w:hAnsi="Verdana"/>
                      <w:color w:val="000000"/>
                      <w:rtl/>
                    </w:rPr>
                    <w:t xml:space="preserve"> في </w:t>
                  </w:r>
                  <w:hyperlink r:id="rId160" w:anchor="three" w:history="1">
                    <w:r w:rsidRPr="004D7878">
                      <w:rPr>
                        <w:rFonts w:ascii="Tahoma" w:hAnsi="Tahoma" w:cs="Tahoma"/>
                        <w:b/>
                        <w:bCs/>
                        <w:color w:val="000000"/>
                        <w:szCs w:val="22"/>
                        <w:rtl/>
                      </w:rPr>
                      <w:t>الأقصر</w:t>
                    </w:r>
                  </w:hyperlink>
                  <w:r w:rsidRPr="004D7878">
                    <w:rPr>
                      <w:rFonts w:ascii="Verdana" w:hAnsi="Verdana"/>
                      <w:color w:val="000000"/>
                      <w:rtl/>
                    </w:rPr>
                    <w:t xml:space="preserve"> ، وهذا هو ممارسة شائعة بين كثير من الفراعنة ، وكان "العام" المقابر في مكان واحد ، ولكن في الواقع دفنها في مكان آخر. </w:t>
                  </w:r>
                  <w:r w:rsidRPr="004D7878">
                    <w:rPr>
                      <w:rFonts w:ascii="Verdana" w:hAnsi="Verdana"/>
                      <w:vanish/>
                      <w:color w:val="000000"/>
                    </w:rPr>
                    <w:t xml:space="preserve">The </w:t>
                  </w:r>
                  <w:hyperlink r:id="rId161" w:anchor="04" w:history="1">
                    <w:r w:rsidRPr="004D7878">
                      <w:rPr>
                        <w:rFonts w:ascii="Tahoma" w:hAnsi="Tahoma" w:cs="Tahoma"/>
                        <w:b/>
                        <w:bCs/>
                        <w:vanish/>
                        <w:color w:val="000000"/>
                        <w:sz w:val="22"/>
                      </w:rPr>
                      <w:t>Osirieon</w:t>
                    </w:r>
                  </w:hyperlink>
                  <w:r w:rsidRPr="004D7878">
                    <w:rPr>
                      <w:rFonts w:ascii="Verdana" w:hAnsi="Verdana"/>
                      <w:vanish/>
                      <w:color w:val="000000"/>
                    </w:rPr>
                    <w:t xml:space="preserve"> is currently inaccessible because of the rising sand and the flooding that has occurred.</w:t>
                  </w:r>
                  <w:r w:rsidRPr="004D7878">
                    <w:rPr>
                      <w:rFonts w:ascii="Verdana" w:hAnsi="Verdana"/>
                      <w:color w:val="000000"/>
                      <w:rtl/>
                    </w:rPr>
                    <w:t xml:space="preserve"> و </w:t>
                  </w:r>
                  <w:hyperlink r:id="rId162" w:anchor="04" w:history="1">
                    <w:r w:rsidRPr="004D7878">
                      <w:rPr>
                        <w:rFonts w:ascii="Tahoma" w:hAnsi="Tahoma" w:cs="Tahoma"/>
                        <w:b/>
                        <w:bCs/>
                        <w:color w:val="000000"/>
                        <w:szCs w:val="22"/>
                      </w:rPr>
                      <w:t>Osirieon</w:t>
                    </w:r>
                  </w:hyperlink>
                  <w:r w:rsidRPr="004D7878">
                    <w:rPr>
                      <w:rFonts w:ascii="Verdana" w:hAnsi="Verdana"/>
                      <w:color w:val="000000"/>
                      <w:rtl/>
                    </w:rPr>
                    <w:t xml:space="preserve"> حاليا لا يمكن الوصول إليها بسبب ارتفاع الرمال والفيضانات التي وقعت. </w:t>
                  </w:r>
                  <w:r w:rsidRPr="004D7878">
                    <w:rPr>
                      <w:rFonts w:ascii="Verdana" w:hAnsi="Verdana"/>
                      <w:vanish/>
                      <w:color w:val="000000"/>
                    </w:rPr>
                    <w:t>Excavation has been done on the south side passage, which revealed texts from The Book of the Gates and The Book of What is in the Duat.</w:t>
                  </w:r>
                  <w:r w:rsidRPr="004D7878">
                    <w:rPr>
                      <w:rFonts w:ascii="Verdana" w:hAnsi="Verdana"/>
                      <w:color w:val="000000"/>
                      <w:rtl/>
                    </w:rPr>
                    <w:t xml:space="preserve"> يتم الحفر تم على مرور الجانب الجنوبي ، والتي كشفت النصوص من الكتاب من غيتس وكتاب ما هو في </w:t>
                  </w:r>
                  <w:r w:rsidRPr="004D7878">
                    <w:rPr>
                      <w:rFonts w:ascii="Verdana" w:hAnsi="Verdana"/>
                      <w:color w:val="000000"/>
                    </w:rPr>
                    <w:t>Duat</w:t>
                  </w:r>
                  <w:r w:rsidRPr="004D7878">
                    <w:rPr>
                      <w:rFonts w:ascii="Verdana" w:hAnsi="Verdana"/>
                      <w:color w:val="000000"/>
                      <w:rtl/>
                    </w:rPr>
                    <w:t xml:space="preserve">. </w:t>
                  </w:r>
                  <w:r w:rsidRPr="004D7878">
                    <w:rPr>
                      <w:rFonts w:ascii="Verdana" w:hAnsi="Verdana"/>
                      <w:vanish/>
                      <w:color w:val="000000"/>
                    </w:rPr>
                    <w:t>This section was begun by Seti and finished by his grandson, Merneptah.</w:t>
                  </w:r>
                  <w:r w:rsidRPr="004D7878">
                    <w:rPr>
                      <w:rFonts w:ascii="Verdana" w:hAnsi="Verdana"/>
                      <w:color w:val="000000"/>
                      <w:rtl/>
                    </w:rPr>
                    <w:t xml:space="preserve"> وقد بدأ هذا القسم من قبل سيتي وانتهت حفيده مرنبتاح. </w:t>
                  </w:r>
                  <w:r w:rsidRPr="004D7878">
                    <w:rPr>
                      <w:rFonts w:ascii="Verdana" w:hAnsi="Verdana"/>
                      <w:vanish/>
                      <w:color w:val="000000"/>
                    </w:rPr>
                    <w:t>It is a complete tomb structure, all ready to receive the mummy of a king, yet it does not appear ever to have been used so.</w:t>
                  </w:r>
                  <w:r w:rsidRPr="004D7878">
                    <w:rPr>
                      <w:rFonts w:ascii="Verdana" w:hAnsi="Verdana"/>
                      <w:color w:val="000000"/>
                      <w:rtl/>
                    </w:rPr>
                    <w:t xml:space="preserve"> قبر استعداد كامل هيكل كل شيء ، لاستقبال مومياء الملك ، ومع ذلك لا يظهر في أي وقت أن كان من ذلك هو استخدام. </w:t>
                  </w:r>
                </w:p>
                <w:p w:rsidR="004D7878" w:rsidRPr="004D7878" w:rsidRDefault="004D7878" w:rsidP="001760B7">
                  <w:pPr>
                    <w:spacing w:before="100" w:beforeAutospacing="1" w:after="100" w:afterAutospacing="1"/>
                    <w:rPr>
                      <w:rFonts w:ascii="Verdana" w:hAnsi="Verdana"/>
                      <w:color w:val="000000"/>
                      <w:rtl/>
                    </w:rPr>
                  </w:pPr>
                  <w:hyperlink r:id="rId163" w:anchor="02" w:history="1">
                    <w:r w:rsidRPr="004D7878">
                      <w:rPr>
                        <w:rFonts w:ascii="Tahoma" w:hAnsi="Tahoma" w:cs="Tahoma"/>
                        <w:b/>
                        <w:bCs/>
                        <w:vanish/>
                        <w:color w:val="000000"/>
                        <w:sz w:val="22"/>
                      </w:rPr>
                      <w:t>Abydos</w:t>
                    </w:r>
                  </w:hyperlink>
                  <w:r w:rsidRPr="004D7878">
                    <w:rPr>
                      <w:rFonts w:ascii="Verdana" w:hAnsi="Verdana"/>
                      <w:vanish/>
                      <w:color w:val="000000"/>
                    </w:rPr>
                    <w:t xml:space="preserve"> does have a reputation for these "false tombs" or </w:t>
                  </w:r>
                  <w:r w:rsidRPr="004D7878">
                    <w:rPr>
                      <w:rFonts w:ascii="Verdana" w:hAnsi="Verdana"/>
                      <w:i/>
                      <w:iCs/>
                      <w:vanish/>
                      <w:color w:val="000000"/>
                    </w:rPr>
                    <w:t>cenotaphs</w:t>
                  </w:r>
                  <w:r w:rsidRPr="004D7878">
                    <w:rPr>
                      <w:rFonts w:ascii="Verdana" w:hAnsi="Verdana"/>
                      <w:vanish/>
                      <w:color w:val="000000"/>
                    </w:rPr>
                    <w:t xml:space="preserve"> .</w:t>
                  </w:r>
                  <w:r w:rsidRPr="004D7878">
                    <w:rPr>
                      <w:rFonts w:ascii="Verdana" w:hAnsi="Verdana"/>
                      <w:color w:val="000000"/>
                      <w:rtl/>
                    </w:rPr>
                    <w:t xml:space="preserve"> </w:t>
                  </w:r>
                  <w:hyperlink r:id="rId164" w:anchor="02" w:history="1">
                    <w:r w:rsidRPr="004D7878">
                      <w:rPr>
                        <w:rFonts w:ascii="Tahoma" w:hAnsi="Tahoma" w:cs="Tahoma"/>
                        <w:b/>
                        <w:bCs/>
                        <w:color w:val="000000"/>
                        <w:szCs w:val="22"/>
                        <w:rtl/>
                      </w:rPr>
                      <w:t>أبيدوس</w:t>
                    </w:r>
                  </w:hyperlink>
                  <w:r w:rsidRPr="004D7878">
                    <w:rPr>
                      <w:rFonts w:ascii="Verdana" w:hAnsi="Verdana"/>
                      <w:color w:val="000000"/>
                      <w:rtl/>
                    </w:rPr>
                    <w:t xml:space="preserve"> لديها سمعة لهذه المقابر كاذبة "أو" </w:t>
                  </w:r>
                  <w:r w:rsidRPr="004D7878">
                    <w:rPr>
                      <w:rFonts w:ascii="Verdana" w:hAnsi="Verdana"/>
                      <w:i/>
                      <w:iCs/>
                      <w:color w:val="000000"/>
                      <w:rtl/>
                    </w:rPr>
                    <w:t>قبور.</w:t>
                  </w:r>
                  <w:r w:rsidRPr="004D7878">
                    <w:rPr>
                      <w:rFonts w:ascii="Verdana" w:hAnsi="Verdana"/>
                      <w:color w:val="000000"/>
                      <w:rtl/>
                    </w:rPr>
                    <w:t xml:space="preserve"> </w:t>
                  </w:r>
                  <w:r w:rsidRPr="004D7878">
                    <w:rPr>
                      <w:rFonts w:ascii="Verdana" w:hAnsi="Verdana"/>
                      <w:vanish/>
                      <w:color w:val="000000"/>
                    </w:rPr>
                    <w:t xml:space="preserve">Some theorists state that </w:t>
                  </w:r>
                  <w:hyperlink r:id="rId165" w:anchor="02" w:history="1">
                    <w:r w:rsidRPr="004D7878">
                      <w:rPr>
                        <w:rFonts w:ascii="Tahoma" w:hAnsi="Tahoma" w:cs="Tahoma"/>
                        <w:b/>
                        <w:bCs/>
                        <w:vanish/>
                        <w:color w:val="000000"/>
                        <w:sz w:val="22"/>
                      </w:rPr>
                      <w:t>Abydos</w:t>
                    </w:r>
                  </w:hyperlink>
                  <w:r w:rsidRPr="004D7878">
                    <w:rPr>
                      <w:rFonts w:ascii="Verdana" w:hAnsi="Verdana"/>
                      <w:vanish/>
                      <w:color w:val="000000"/>
                    </w:rPr>
                    <w:t xml:space="preserve"> does not even have a single actual tomb in it, but that all the dead who have tombs at </w:t>
                  </w:r>
                  <w:hyperlink r:id="rId166" w:anchor="02" w:history="1">
                    <w:r w:rsidRPr="004D7878">
                      <w:rPr>
                        <w:rFonts w:ascii="Tahoma" w:hAnsi="Tahoma" w:cs="Tahoma"/>
                        <w:b/>
                        <w:bCs/>
                        <w:vanish/>
                        <w:color w:val="000000"/>
                        <w:sz w:val="22"/>
                      </w:rPr>
                      <w:t>Abydos</w:t>
                    </w:r>
                  </w:hyperlink>
                  <w:r w:rsidRPr="004D7878">
                    <w:rPr>
                      <w:rFonts w:ascii="Verdana" w:hAnsi="Verdana"/>
                      <w:vanish/>
                      <w:color w:val="000000"/>
                    </w:rPr>
                    <w:t xml:space="preserve"> are actually buried elsewhere.</w:t>
                  </w:r>
                  <w:r w:rsidRPr="004D7878">
                    <w:rPr>
                      <w:rFonts w:ascii="Verdana" w:hAnsi="Verdana"/>
                      <w:color w:val="000000"/>
                      <w:rtl/>
                    </w:rPr>
                    <w:t xml:space="preserve"> بعض المنظرين أن الدولة </w:t>
                  </w:r>
                  <w:hyperlink r:id="rId167" w:anchor="02" w:history="1">
                    <w:r w:rsidRPr="004D7878">
                      <w:rPr>
                        <w:rFonts w:ascii="Tahoma" w:hAnsi="Tahoma" w:cs="Tahoma"/>
                        <w:b/>
                        <w:bCs/>
                        <w:color w:val="000000"/>
                        <w:szCs w:val="22"/>
                        <w:rtl/>
                      </w:rPr>
                      <w:t>أبيدوس</w:t>
                    </w:r>
                  </w:hyperlink>
                  <w:r w:rsidRPr="004D7878">
                    <w:rPr>
                      <w:rFonts w:ascii="Verdana" w:hAnsi="Verdana"/>
                      <w:color w:val="000000"/>
                      <w:rtl/>
                    </w:rPr>
                    <w:t xml:space="preserve"> ليس لديها حتى الفعلي في مقبرة واحدة ، ولكن أن جميع القتلى الذين لديهم مقابر في </w:t>
                  </w:r>
                  <w:hyperlink r:id="rId168" w:anchor="02" w:history="1">
                    <w:r w:rsidRPr="004D7878">
                      <w:rPr>
                        <w:rFonts w:ascii="Tahoma" w:hAnsi="Tahoma" w:cs="Tahoma"/>
                        <w:b/>
                        <w:bCs/>
                        <w:color w:val="000000"/>
                        <w:szCs w:val="22"/>
                        <w:rtl/>
                      </w:rPr>
                      <w:t>أبيدوس</w:t>
                    </w:r>
                  </w:hyperlink>
                  <w:r w:rsidRPr="004D7878">
                    <w:rPr>
                      <w:rFonts w:ascii="Verdana" w:hAnsi="Verdana"/>
                      <w:color w:val="000000"/>
                      <w:rtl/>
                    </w:rPr>
                    <w:t xml:space="preserve"> ودفن في الواقع في مكان آخر. </w:t>
                  </w:r>
                  <w:r w:rsidRPr="004D7878">
                    <w:rPr>
                      <w:rFonts w:ascii="Verdana" w:hAnsi="Verdana"/>
                      <w:vanish/>
                      <w:color w:val="000000"/>
                    </w:rPr>
                    <w:t xml:space="preserve">The cemeteries of northern Saqqara certainly have a great number of royal </w:t>
                  </w:r>
                  <w:r w:rsidRPr="004D7878">
                    <w:rPr>
                      <w:rFonts w:ascii="Verdana" w:hAnsi="Verdana"/>
                      <w:i/>
                      <w:iCs/>
                      <w:vanish/>
                      <w:color w:val="000000"/>
                    </w:rPr>
                    <w:t>mastabas</w:t>
                  </w:r>
                  <w:r w:rsidRPr="004D7878">
                    <w:rPr>
                      <w:rFonts w:ascii="Verdana" w:hAnsi="Verdana"/>
                      <w:vanish/>
                      <w:color w:val="000000"/>
                    </w:rPr>
                    <w:t xml:space="preserve"> , of which many have been linked to the Archaic rulers. It is very possible that actual burials of kings and high-ranking officials were carried out at Saqqara, which is near Memphis, the new court city.</w:t>
                  </w:r>
                  <w:r w:rsidRPr="004D7878">
                    <w:rPr>
                      <w:rFonts w:ascii="Verdana" w:hAnsi="Verdana"/>
                      <w:color w:val="000000"/>
                      <w:rtl/>
                    </w:rPr>
                    <w:t xml:space="preserve"> مقابر سقارة شمال بالتأكيد عددا كبيرا من </w:t>
                  </w:r>
                  <w:r w:rsidRPr="004D7878">
                    <w:rPr>
                      <w:rFonts w:ascii="Verdana" w:hAnsi="Verdana"/>
                      <w:i/>
                      <w:iCs/>
                      <w:color w:val="000000"/>
                      <w:rtl/>
                    </w:rPr>
                    <w:t>المصاطب</w:t>
                  </w:r>
                  <w:r w:rsidRPr="004D7878">
                    <w:rPr>
                      <w:rFonts w:ascii="Verdana" w:hAnsi="Verdana"/>
                      <w:color w:val="000000"/>
                      <w:rtl/>
                    </w:rPr>
                    <w:t xml:space="preserve"> الملكي ، والتي تم ربط العديد من الحكام إلى العتيق ، ومن الممكن جدا أن ملوك ومسؤولين رفيعي المستوى الفعلي ونفذت خارج المدافن في سقارة ، والتي تقع قرب ممفيس ، مدينة المحكمة الجديدة. </w:t>
                  </w:r>
                  <w:r w:rsidRPr="004D7878">
                    <w:rPr>
                      <w:rFonts w:ascii="Verdana" w:hAnsi="Verdana"/>
                      <w:vanish/>
                      <w:color w:val="000000"/>
                    </w:rPr>
                    <w:t xml:space="preserve">Thus the monuments at </w:t>
                  </w:r>
                  <w:hyperlink r:id="rId169" w:anchor="02" w:history="1">
                    <w:r w:rsidRPr="004D7878">
                      <w:rPr>
                        <w:rFonts w:ascii="Tahoma" w:hAnsi="Tahoma" w:cs="Tahoma"/>
                        <w:b/>
                        <w:bCs/>
                        <w:vanish/>
                        <w:color w:val="000000"/>
                        <w:sz w:val="22"/>
                      </w:rPr>
                      <w:t>Abydos</w:t>
                    </w:r>
                  </w:hyperlink>
                  <w:r w:rsidRPr="004D7878">
                    <w:rPr>
                      <w:rFonts w:ascii="Verdana" w:hAnsi="Verdana"/>
                      <w:vanish/>
                      <w:color w:val="000000"/>
                    </w:rPr>
                    <w:t xml:space="preserve"> are precisely that : monuments.</w:t>
                  </w:r>
                  <w:r w:rsidRPr="004D7878">
                    <w:rPr>
                      <w:rFonts w:ascii="Verdana" w:hAnsi="Verdana"/>
                      <w:color w:val="000000"/>
                      <w:rtl/>
                    </w:rPr>
                    <w:t xml:space="preserve"> وهكذا فإن الآثار في </w:t>
                  </w:r>
                  <w:hyperlink r:id="rId170" w:anchor="02" w:history="1">
                    <w:r w:rsidRPr="004D7878">
                      <w:rPr>
                        <w:rFonts w:ascii="Tahoma" w:hAnsi="Tahoma" w:cs="Tahoma"/>
                        <w:b/>
                        <w:bCs/>
                        <w:color w:val="000000"/>
                        <w:szCs w:val="22"/>
                        <w:rtl/>
                      </w:rPr>
                      <w:t>أبيدوس</w:t>
                    </w:r>
                  </w:hyperlink>
                  <w:r w:rsidRPr="004D7878">
                    <w:rPr>
                      <w:rFonts w:ascii="Verdana" w:hAnsi="Verdana"/>
                      <w:color w:val="000000"/>
                      <w:rtl/>
                    </w:rPr>
                    <w:t xml:space="preserve"> هي على وجه التحديد ما يلي : الآثار. </w:t>
                  </w:r>
                  <w:r w:rsidRPr="004D7878">
                    <w:rPr>
                      <w:rFonts w:ascii="Verdana" w:hAnsi="Verdana"/>
                      <w:vanish/>
                      <w:color w:val="000000"/>
                    </w:rPr>
                    <w:t>It is fairly simple to see why this might be so.</w:t>
                  </w:r>
                  <w:r w:rsidRPr="004D7878">
                    <w:rPr>
                      <w:rFonts w:ascii="Verdana" w:hAnsi="Verdana"/>
                      <w:color w:val="000000"/>
                      <w:rtl/>
                    </w:rPr>
                    <w:t xml:space="preserve"> انها بسيطة الى حد كبير لمعرفة لماذا هذا قد يكون كذلك. </w:t>
                  </w:r>
                  <w:r w:rsidRPr="004D7878">
                    <w:rPr>
                      <w:rFonts w:ascii="Verdana" w:hAnsi="Verdana"/>
                      <w:vanish/>
                      <w:color w:val="000000"/>
                    </w:rPr>
                    <w:t xml:space="preserve">The rulers would no doubt have a desire to be buried near the place they ruled, but </w:t>
                  </w:r>
                  <w:hyperlink r:id="rId171" w:anchor="02" w:history="1">
                    <w:r w:rsidRPr="004D7878">
                      <w:rPr>
                        <w:rFonts w:ascii="Tahoma" w:hAnsi="Tahoma" w:cs="Tahoma"/>
                        <w:b/>
                        <w:bCs/>
                        <w:vanish/>
                        <w:color w:val="000000"/>
                        <w:sz w:val="22"/>
                      </w:rPr>
                      <w:t>Abydos</w:t>
                    </w:r>
                  </w:hyperlink>
                  <w:r w:rsidRPr="004D7878">
                    <w:rPr>
                      <w:rFonts w:ascii="Verdana" w:hAnsi="Verdana"/>
                      <w:vanish/>
                      <w:color w:val="000000"/>
                    </w:rPr>
                    <w:t xml:space="preserve"> was also a powerful site because of its religious ties, as well as being deep in the ancient homelands.</w:t>
                  </w:r>
                  <w:r w:rsidRPr="004D7878">
                    <w:rPr>
                      <w:rFonts w:ascii="Verdana" w:hAnsi="Verdana"/>
                      <w:color w:val="000000"/>
                      <w:rtl/>
                    </w:rPr>
                    <w:t xml:space="preserve"> الحكام وسيكون بلا شك لديهم الرغبة في ان يدفن بالقرب من مكان حكموا ، ولكن </w:t>
                  </w:r>
                  <w:hyperlink r:id="rId172" w:anchor="02" w:history="1">
                    <w:r w:rsidRPr="004D7878">
                      <w:rPr>
                        <w:rFonts w:ascii="Tahoma" w:hAnsi="Tahoma" w:cs="Tahoma"/>
                        <w:b/>
                        <w:bCs/>
                        <w:color w:val="000000"/>
                        <w:szCs w:val="22"/>
                        <w:rtl/>
                      </w:rPr>
                      <w:t>أبيدوس</w:t>
                    </w:r>
                  </w:hyperlink>
                  <w:r w:rsidRPr="004D7878">
                    <w:rPr>
                      <w:rFonts w:ascii="Verdana" w:hAnsi="Verdana"/>
                      <w:color w:val="000000"/>
                      <w:rtl/>
                    </w:rPr>
                    <w:t xml:space="preserve"> كان أيضا موقع قوي بسبب روابطها الدينية ، فضلا عن كونه بالغ في الأوطان القديمة. </w:t>
                  </w:r>
                  <w:r w:rsidRPr="004D7878">
                    <w:rPr>
                      <w:rFonts w:ascii="Verdana" w:hAnsi="Verdana"/>
                      <w:vanish/>
                      <w:color w:val="000000"/>
                    </w:rPr>
                    <w:t>Thus, the rulers arranged to have themselves "buried" in both places.</w:t>
                  </w:r>
                  <w:r w:rsidRPr="004D7878">
                    <w:rPr>
                      <w:rFonts w:ascii="Verdana" w:hAnsi="Verdana"/>
                      <w:color w:val="000000"/>
                      <w:rtl/>
                    </w:rPr>
                    <w:t xml:space="preserve"> وهكذا ، الحكام رتبت لأنفسهم "دفن" في كلا المكانين. </w:t>
                  </w:r>
                  <w:r w:rsidRPr="004D7878">
                    <w:rPr>
                      <w:rFonts w:ascii="Verdana" w:hAnsi="Verdana"/>
                      <w:vanish/>
                      <w:color w:val="000000"/>
                    </w:rPr>
                    <w:t xml:space="preserve">The body at Saqqara or another site, and a cenotaph built at </w:t>
                  </w:r>
                  <w:hyperlink r:id="rId173" w:anchor="02" w:history="1">
                    <w:r w:rsidRPr="004D7878">
                      <w:rPr>
                        <w:rFonts w:ascii="Tahoma" w:hAnsi="Tahoma" w:cs="Tahoma"/>
                        <w:b/>
                        <w:bCs/>
                        <w:vanish/>
                        <w:color w:val="000000"/>
                        <w:sz w:val="22"/>
                      </w:rPr>
                      <w:t>Abydos</w:t>
                    </w:r>
                  </w:hyperlink>
                  <w:r w:rsidRPr="004D7878">
                    <w:rPr>
                      <w:rFonts w:ascii="Verdana" w:hAnsi="Verdana"/>
                      <w:vanish/>
                      <w:color w:val="000000"/>
                    </w:rPr>
                    <w:t xml:space="preserve"> . Of course, the reverse could be true, with </w:t>
                  </w:r>
                  <w:hyperlink r:id="rId174" w:anchor="02" w:history="1">
                    <w:r w:rsidRPr="004D7878">
                      <w:rPr>
                        <w:rFonts w:ascii="Tahoma" w:hAnsi="Tahoma" w:cs="Tahoma"/>
                        <w:b/>
                        <w:bCs/>
                        <w:vanish/>
                        <w:color w:val="000000"/>
                        <w:sz w:val="22"/>
                      </w:rPr>
                      <w:t>Abydos</w:t>
                    </w:r>
                  </w:hyperlink>
                  <w:r w:rsidRPr="004D7878">
                    <w:rPr>
                      <w:rFonts w:ascii="Verdana" w:hAnsi="Verdana"/>
                      <w:vanish/>
                      <w:color w:val="000000"/>
                    </w:rPr>
                    <w:t xml:space="preserve"> as the true burial site and all the tombs at Saqqara are cenotaphs.</w:t>
                  </w:r>
                  <w:r w:rsidRPr="004D7878">
                    <w:rPr>
                      <w:rFonts w:ascii="Verdana" w:hAnsi="Verdana"/>
                      <w:color w:val="000000"/>
                      <w:rtl/>
                    </w:rPr>
                    <w:t xml:space="preserve"> الجسم في سقارة أو موقع آخر ، وبنيت في التابوت </w:t>
                  </w:r>
                  <w:hyperlink r:id="rId175" w:anchor="02" w:history="1">
                    <w:r w:rsidRPr="004D7878">
                      <w:rPr>
                        <w:rFonts w:ascii="Tahoma" w:hAnsi="Tahoma" w:cs="Tahoma"/>
                        <w:b/>
                        <w:bCs/>
                        <w:color w:val="000000"/>
                        <w:szCs w:val="22"/>
                        <w:rtl/>
                      </w:rPr>
                      <w:t>أبيدوس</w:t>
                    </w:r>
                  </w:hyperlink>
                  <w:r w:rsidRPr="004D7878">
                    <w:rPr>
                      <w:rFonts w:ascii="Verdana" w:hAnsi="Verdana"/>
                      <w:color w:val="000000"/>
                      <w:rtl/>
                    </w:rPr>
                    <w:t xml:space="preserve"> ، وبطبيعة الحال ، فإن العكس قد يكون صحيحا ، و </w:t>
                  </w:r>
                  <w:hyperlink r:id="rId176" w:anchor="02" w:history="1">
                    <w:r w:rsidRPr="004D7878">
                      <w:rPr>
                        <w:rFonts w:ascii="Tahoma" w:hAnsi="Tahoma" w:cs="Tahoma"/>
                        <w:b/>
                        <w:bCs/>
                        <w:color w:val="000000"/>
                        <w:szCs w:val="22"/>
                        <w:rtl/>
                      </w:rPr>
                      <w:t>أبيدوس</w:t>
                    </w:r>
                  </w:hyperlink>
                  <w:r w:rsidRPr="004D7878">
                    <w:rPr>
                      <w:rFonts w:ascii="Verdana" w:hAnsi="Verdana"/>
                      <w:color w:val="000000"/>
                      <w:rtl/>
                    </w:rPr>
                    <w:t xml:space="preserve"> والعباد الحقيقية وجميع المقابر في منطقة سقارة وتوابيت. </w:t>
                  </w:r>
                  <w:r w:rsidRPr="004D7878">
                    <w:rPr>
                      <w:rFonts w:ascii="Verdana" w:hAnsi="Verdana"/>
                      <w:vanish/>
                      <w:color w:val="000000"/>
                    </w:rPr>
                    <w:t xml:space="preserve">Or perhaps the explanation involves a little bit of both, with some rulers desiring to be buried near Memphis, and others at </w:t>
                  </w:r>
                  <w:hyperlink r:id="rId177" w:anchor="02" w:history="1">
                    <w:r w:rsidRPr="004D7878">
                      <w:rPr>
                        <w:rFonts w:ascii="Tahoma" w:hAnsi="Tahoma" w:cs="Tahoma"/>
                        <w:b/>
                        <w:bCs/>
                        <w:vanish/>
                        <w:color w:val="000000"/>
                        <w:sz w:val="22"/>
                      </w:rPr>
                      <w:t>Abydos</w:t>
                    </w:r>
                  </w:hyperlink>
                  <w:r w:rsidRPr="004D7878">
                    <w:rPr>
                      <w:rFonts w:ascii="Verdana" w:hAnsi="Verdana"/>
                      <w:vanish/>
                      <w:color w:val="000000"/>
                    </w:rPr>
                    <w:t xml:space="preserve"> , but each ruler building two tombs, one in each location.</w:t>
                  </w:r>
                  <w:r w:rsidRPr="004D7878">
                    <w:rPr>
                      <w:rFonts w:ascii="Verdana" w:hAnsi="Verdana"/>
                      <w:color w:val="000000"/>
                      <w:rtl/>
                    </w:rPr>
                    <w:t xml:space="preserve"> أو ربما التفسير ينطوي على القليل من على حد سواء ، مع بعض الحكام ورغبة منها في ان يدفن بالقرب من ممفيس ، وغيرها في </w:t>
                  </w:r>
                  <w:hyperlink r:id="rId178" w:anchor="02" w:history="1">
                    <w:r w:rsidRPr="004D7878">
                      <w:rPr>
                        <w:rFonts w:ascii="Tahoma" w:hAnsi="Tahoma" w:cs="Tahoma"/>
                        <w:b/>
                        <w:bCs/>
                        <w:color w:val="000000"/>
                        <w:szCs w:val="22"/>
                        <w:rtl/>
                      </w:rPr>
                      <w:t>أبيدوس</w:t>
                    </w:r>
                  </w:hyperlink>
                  <w:r w:rsidRPr="004D7878">
                    <w:rPr>
                      <w:rFonts w:ascii="Verdana" w:hAnsi="Verdana"/>
                      <w:color w:val="000000"/>
                      <w:rtl/>
                    </w:rPr>
                    <w:t xml:space="preserve"> ، ولكن كل مبنى الحاكم اثنين من القبور ، واحدة في كل موقع.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It would be rather unusual for the rulers to remain as visible as possible in their new capital during life, and then at death, simply passing from view.</w:t>
                  </w:r>
                  <w:r w:rsidRPr="004D7878">
                    <w:rPr>
                      <w:rFonts w:ascii="Verdana" w:hAnsi="Verdana"/>
                      <w:color w:val="000000"/>
                      <w:rtl/>
                    </w:rPr>
                    <w:t xml:space="preserve"> وسيكون من غير عادي وليس للحكام لتبقى مرئية ممكن في عاصمتهم الجديدة في الحياة ، ومن ثم في الموت ، ويمر بكل بساطة عن الأنظار. </w:t>
                  </w:r>
                  <w:r w:rsidRPr="004D7878">
                    <w:rPr>
                      <w:rFonts w:ascii="Verdana" w:hAnsi="Verdana"/>
                      <w:vanish/>
                      <w:color w:val="000000"/>
                    </w:rPr>
                    <w:t xml:space="preserve">Thus much of the current consensus is that Saqqara is the actual burial site and that </w:t>
                  </w:r>
                  <w:hyperlink r:id="rId179" w:anchor="02" w:history="1">
                    <w:r w:rsidRPr="004D7878">
                      <w:rPr>
                        <w:rFonts w:ascii="Tahoma" w:hAnsi="Tahoma" w:cs="Tahoma"/>
                        <w:b/>
                        <w:bCs/>
                        <w:vanish/>
                        <w:color w:val="000000"/>
                        <w:sz w:val="22"/>
                      </w:rPr>
                      <w:t>Abydos</w:t>
                    </w:r>
                  </w:hyperlink>
                  <w:r w:rsidRPr="004D7878">
                    <w:rPr>
                      <w:rFonts w:ascii="Verdana" w:hAnsi="Verdana"/>
                      <w:vanish/>
                      <w:color w:val="000000"/>
                    </w:rPr>
                    <w:t xml:space="preserve"> is the site of the royal monuments.</w:t>
                  </w:r>
                  <w:r w:rsidRPr="004D7878">
                    <w:rPr>
                      <w:rFonts w:ascii="Verdana" w:hAnsi="Verdana"/>
                      <w:color w:val="000000"/>
                      <w:rtl/>
                    </w:rPr>
                    <w:t xml:space="preserve"> وهكذا قدر كبير من التوافق الحالي هو أن منطقة سقارة هو موقع دفن الفعلية والتي </w:t>
                  </w:r>
                  <w:hyperlink r:id="rId180" w:anchor="02" w:history="1">
                    <w:r w:rsidRPr="004D7878">
                      <w:rPr>
                        <w:rFonts w:ascii="Tahoma" w:hAnsi="Tahoma" w:cs="Tahoma"/>
                        <w:b/>
                        <w:bCs/>
                        <w:color w:val="000000"/>
                        <w:szCs w:val="22"/>
                        <w:rtl/>
                      </w:rPr>
                      <w:t>أبيدوس</w:t>
                    </w:r>
                  </w:hyperlink>
                  <w:r w:rsidRPr="004D7878">
                    <w:rPr>
                      <w:rFonts w:ascii="Verdana" w:hAnsi="Verdana"/>
                      <w:color w:val="000000"/>
                      <w:rtl/>
                    </w:rPr>
                    <w:t xml:space="preserve"> هو موقع من المعالم المالكة. </w:t>
                  </w:r>
                  <w:r w:rsidRPr="004D7878">
                    <w:rPr>
                      <w:rFonts w:ascii="Verdana" w:hAnsi="Verdana"/>
                      <w:vanish/>
                      <w:color w:val="000000"/>
                    </w:rPr>
                    <w:t xml:space="preserve">The tombs at Saqqara as a whole are larger and more luxurious than those at </w:t>
                  </w:r>
                  <w:hyperlink r:id="rId181" w:anchor="02" w:history="1">
                    <w:r w:rsidRPr="004D7878">
                      <w:rPr>
                        <w:rFonts w:ascii="Tahoma" w:hAnsi="Tahoma" w:cs="Tahoma"/>
                        <w:b/>
                        <w:bCs/>
                        <w:vanish/>
                        <w:color w:val="000000"/>
                        <w:sz w:val="22"/>
                      </w:rPr>
                      <w:t>Abydos</w:t>
                    </w:r>
                  </w:hyperlink>
                  <w:r w:rsidRPr="004D7878">
                    <w:rPr>
                      <w:rFonts w:ascii="Verdana" w:hAnsi="Verdana"/>
                      <w:vanish/>
                      <w:color w:val="000000"/>
                    </w:rPr>
                    <w:t xml:space="preserve"> (with the exception of the valley "temples" of </w:t>
                  </w:r>
                  <w:hyperlink r:id="rId182" w:anchor="02" w:history="1">
                    <w:r w:rsidRPr="004D7878">
                      <w:rPr>
                        <w:rFonts w:ascii="Tahoma" w:hAnsi="Tahoma" w:cs="Tahoma"/>
                        <w:b/>
                        <w:bCs/>
                        <w:vanish/>
                        <w:color w:val="000000"/>
                        <w:sz w:val="22"/>
                      </w:rPr>
                      <w:t>Abydos</w:t>
                    </w:r>
                  </w:hyperlink>
                  <w:r w:rsidRPr="004D7878">
                    <w:rPr>
                      <w:rFonts w:ascii="Verdana" w:hAnsi="Verdana"/>
                      <w:vanish/>
                      <w:color w:val="000000"/>
                    </w:rPr>
                    <w:t xml:space="preserve"> which are immense and have no known Saqqaran counterparts), suggesting that Saqqara is the true burial site.</w:t>
                  </w:r>
                  <w:r w:rsidRPr="004D7878">
                    <w:rPr>
                      <w:rFonts w:ascii="Verdana" w:hAnsi="Verdana"/>
                      <w:color w:val="000000"/>
                      <w:rtl/>
                    </w:rPr>
                    <w:t xml:space="preserve"> المقابر في سقارة ككل هي أكبر حجما وأكثر الفاخرة من تلك التي في </w:t>
                  </w:r>
                  <w:hyperlink r:id="rId183" w:anchor="02" w:history="1">
                    <w:r w:rsidRPr="004D7878">
                      <w:rPr>
                        <w:rFonts w:ascii="Tahoma" w:hAnsi="Tahoma" w:cs="Tahoma"/>
                        <w:b/>
                        <w:bCs/>
                        <w:color w:val="000000"/>
                        <w:szCs w:val="22"/>
                        <w:rtl/>
                      </w:rPr>
                      <w:t>أبيدوس</w:t>
                    </w:r>
                  </w:hyperlink>
                  <w:r w:rsidRPr="004D7878">
                    <w:rPr>
                      <w:rFonts w:ascii="Verdana" w:hAnsi="Verdana"/>
                      <w:color w:val="000000"/>
                      <w:rtl/>
                    </w:rPr>
                    <w:t xml:space="preserve"> (مع استثناء من وادي "المعابد" من </w:t>
                  </w:r>
                  <w:hyperlink r:id="rId184" w:anchor="02" w:history="1">
                    <w:r w:rsidRPr="004D7878">
                      <w:rPr>
                        <w:rFonts w:ascii="Tahoma" w:hAnsi="Tahoma" w:cs="Tahoma"/>
                        <w:b/>
                        <w:bCs/>
                        <w:color w:val="000000"/>
                        <w:szCs w:val="22"/>
                        <w:rtl/>
                      </w:rPr>
                      <w:t>أبيدوس</w:t>
                    </w:r>
                  </w:hyperlink>
                  <w:r w:rsidRPr="004D7878">
                    <w:rPr>
                      <w:rFonts w:ascii="Verdana" w:hAnsi="Verdana"/>
                      <w:color w:val="000000"/>
                      <w:rtl/>
                    </w:rPr>
                    <w:t xml:space="preserve"> وهي كبيرة جدا وليس لديهم نظرائهم </w:t>
                  </w:r>
                  <w:r w:rsidRPr="004D7878">
                    <w:rPr>
                      <w:rFonts w:ascii="Verdana" w:hAnsi="Verdana"/>
                      <w:color w:val="000000"/>
                    </w:rPr>
                    <w:t>Saqqaran</w:t>
                  </w:r>
                  <w:r w:rsidRPr="004D7878">
                    <w:rPr>
                      <w:rFonts w:ascii="Verdana" w:hAnsi="Verdana"/>
                      <w:color w:val="000000"/>
                      <w:rtl/>
                    </w:rPr>
                    <w:t xml:space="preserve">) ، مما يوحي بأن سقارة هو موقع دفن صحيح.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tl/>
                    </w:rPr>
                  </w:pPr>
                  <w:r w:rsidRPr="004D7878">
                    <w:rPr>
                      <w:rFonts w:ascii="Verdana" w:hAnsi="Verdana"/>
                      <w:color w:val="000000"/>
                    </w:rPr>
                    <w:pict>
                      <v:rect id="_x0000_i1030" style="width:409.6pt;height:2.25pt" o:hrpct="850" o:hralign="right" o:hrstd="t" o:hrnoshade="t" o:hr="t" fillcolor="#c03" stroked="f"/>
                    </w:pict>
                  </w:r>
                </w:p>
                <w:p w:rsidR="004D7878" w:rsidRPr="004D7878" w:rsidRDefault="004D7878" w:rsidP="001760B7">
                  <w:pPr>
                    <w:rPr>
                      <w:rFonts w:ascii="Verdana" w:hAnsi="Verdana"/>
                      <w:color w:val="000000"/>
                    </w:rPr>
                  </w:pPr>
                  <w:hyperlink r:id="rId185" w:history="1">
                    <w:r w:rsidRPr="004D7878">
                      <w:rPr>
                        <w:rFonts w:ascii="Tahoma" w:hAnsi="Tahoma" w:cs="Tahoma"/>
                        <w:b/>
                        <w:bCs/>
                        <w:vanish/>
                        <w:color w:val="000000"/>
                        <w:sz w:val="22"/>
                      </w:rPr>
                      <w:t>Next</w:t>
                    </w:r>
                  </w:hyperlink>
                  <w:r w:rsidRPr="004D7878">
                    <w:rPr>
                      <w:rFonts w:ascii="Verdana" w:hAnsi="Verdana"/>
                      <w:color w:val="000000"/>
                      <w:rtl/>
                    </w:rPr>
                    <w:t xml:space="preserve"> </w:t>
                  </w:r>
                  <w:hyperlink r:id="rId186" w:history="1">
                    <w:r w:rsidRPr="004D7878">
                      <w:rPr>
                        <w:rFonts w:ascii="Tahoma" w:hAnsi="Tahoma" w:cs="Tahoma"/>
                        <w:b/>
                        <w:bCs/>
                        <w:color w:val="000000"/>
                        <w:szCs w:val="22"/>
                        <w:rtl/>
                      </w:rPr>
                      <w:t>التالي</w:t>
                    </w:r>
                  </w:hyperlink>
                  <w:r w:rsidRPr="004D7878">
                    <w:rPr>
                      <w:rFonts w:ascii="Verdana" w:hAnsi="Verdana"/>
                      <w:color w:val="000000"/>
                      <w:rtl/>
                    </w:rPr>
                    <w:t xml:space="preserve"> </w:t>
                  </w:r>
                </w:p>
              </w:tc>
            </w:tr>
          </w:tbl>
          <w:p w:rsidR="004D7878" w:rsidRPr="004D7878" w:rsidRDefault="004D7878" w:rsidP="001760B7">
            <w:pPr>
              <w:rPr>
                <w:rFonts w:ascii="Verdana" w:hAnsi="Verdana"/>
                <w:color w:val="000000"/>
              </w:rPr>
            </w:pPr>
          </w:p>
        </w:tc>
      </w:tr>
    </w:tbl>
    <w:p w:rsidR="004D7878" w:rsidRDefault="004D7878" w:rsidP="001760B7">
      <w:pPr>
        <w:rPr>
          <w:rtl/>
          <w:lang w:bidi="ar-EG"/>
        </w:rPr>
      </w:pPr>
    </w:p>
    <w:p w:rsidR="004D7878" w:rsidRDefault="004D7878" w:rsidP="001760B7">
      <w:pPr>
        <w:rPr>
          <w:lang w:bidi="ar-EG"/>
        </w:rPr>
      </w:pPr>
      <w:r>
        <w:rPr>
          <w:rtl/>
          <w:lang w:bidi="ar-EG"/>
        </w:rPr>
        <w:br w:type="page"/>
      </w:r>
    </w:p>
    <w:tbl>
      <w:tblPr>
        <w:bidiVisual/>
        <w:tblW w:w="5000" w:type="pct"/>
        <w:tblCellSpacing w:w="0" w:type="dxa"/>
        <w:tblCellMar>
          <w:left w:w="0" w:type="dxa"/>
          <w:right w:w="0" w:type="dxa"/>
        </w:tblCellMar>
        <w:tblLook w:val="0000" w:firstRow="0" w:lastRow="0" w:firstColumn="0" w:lastColumn="0" w:noHBand="0" w:noVBand="0"/>
      </w:tblPr>
      <w:tblGrid>
        <w:gridCol w:w="9638"/>
      </w:tblGrid>
      <w:tr w:rsidR="004D7878" w:rsidRPr="004D7878">
        <w:trPr>
          <w:trHeight w:val="300"/>
          <w:tblCellSpacing w:w="0" w:type="dxa"/>
        </w:trPr>
        <w:tc>
          <w:tcPr>
            <w:tcW w:w="0" w:type="auto"/>
          </w:tcPr>
          <w:p w:rsidR="004D7878" w:rsidRPr="004D7878" w:rsidRDefault="004D7878" w:rsidP="001760B7">
            <w:pPr>
              <w:rPr>
                <w:rFonts w:ascii="Verdana" w:hAnsi="Verdana"/>
                <w:color w:val="000000"/>
              </w:rPr>
            </w:pPr>
            <w:r w:rsidRPr="004D7878">
              <w:rPr>
                <w:rFonts w:ascii="Verdana" w:hAnsi="Verdana"/>
                <w:color w:val="000000"/>
              </w:rPr>
              <w:pict>
                <v:rect id="_x0000_i1031" style="width:409.6pt;height:2.25pt" o:hrpct="850" o:hralign="right" o:hrstd="t" o:hrnoshade="t" o:hr="t" fillcolor="#c03" stroked="f"/>
              </w:pict>
            </w:r>
          </w:p>
        </w:tc>
      </w:tr>
      <w:tr w:rsidR="004D7878" w:rsidRPr="004D7878">
        <w:trPr>
          <w:tblCellSpacing w:w="0" w:type="dxa"/>
          <w:hidden/>
        </w:trPr>
        <w:tc>
          <w:tcPr>
            <w:tcW w:w="0" w:type="auto"/>
          </w:tcPr>
          <w:tbl>
            <w:tblPr>
              <w:bidiVisual/>
              <w:tblW w:w="4750" w:type="pct"/>
              <w:jc w:val="center"/>
              <w:tblCellSpacing w:w="15" w:type="dxa"/>
              <w:tblCellMar>
                <w:top w:w="30" w:type="dxa"/>
                <w:left w:w="30" w:type="dxa"/>
                <w:bottom w:w="30" w:type="dxa"/>
                <w:right w:w="30" w:type="dxa"/>
              </w:tblCellMar>
              <w:tblLook w:val="0000" w:firstRow="0" w:lastRow="0" w:firstColumn="0" w:lastColumn="0" w:noHBand="0" w:noVBand="0"/>
            </w:tblPr>
            <w:tblGrid>
              <w:gridCol w:w="311"/>
              <w:gridCol w:w="4312"/>
              <w:gridCol w:w="296"/>
              <w:gridCol w:w="4237"/>
            </w:tblGrid>
            <w:tr w:rsidR="004D7878" w:rsidRPr="004D7878">
              <w:trPr>
                <w:trHeight w:val="285"/>
                <w:tblCellSpacing w:w="15" w:type="dxa"/>
                <w:jc w:val="center"/>
                <w:hidden/>
              </w:trPr>
              <w:tc>
                <w:tcPr>
                  <w:tcW w:w="100" w:type="pct"/>
                </w:tcPr>
                <w:p w:rsidR="004D7878" w:rsidRPr="004D7878" w:rsidRDefault="004D7878" w:rsidP="001760B7">
                  <w:pPr>
                    <w:rPr>
                      <w:rFonts w:ascii="Verdana" w:hAnsi="Verdana"/>
                      <w:color w:val="000000"/>
                    </w:rPr>
                  </w:pPr>
                  <w:r w:rsidRPr="004D7878">
                    <w:rPr>
                      <w:rFonts w:ascii="Verdana" w:hAnsi="Verdana"/>
                      <w:b/>
                      <w:bCs/>
                      <w:vanish/>
                      <w:color w:val="CC0033"/>
                      <w:sz w:val="15"/>
                    </w:rPr>
                    <w:t>01.</w:t>
                  </w:r>
                  <w:r w:rsidRPr="004D7878">
                    <w:rPr>
                      <w:rFonts w:ascii="Verdana" w:hAnsi="Verdana"/>
                      <w:color w:val="000000"/>
                      <w:rtl/>
                    </w:rPr>
                    <w:t xml:space="preserve"> </w:t>
                  </w:r>
                  <w:r w:rsidRPr="004D7878">
                    <w:rPr>
                      <w:rFonts w:ascii="Verdana" w:hAnsi="Verdana"/>
                      <w:b/>
                      <w:bCs/>
                      <w:color w:val="CC0033"/>
                      <w:sz w:val="15"/>
                      <w:szCs w:val="15"/>
                      <w:rtl/>
                    </w:rPr>
                    <w:t>01.</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187" w:anchor="01" w:history="1">
                    <w:r w:rsidRPr="004D7878">
                      <w:rPr>
                        <w:rFonts w:ascii="Tahoma" w:hAnsi="Tahoma" w:cs="Tahoma"/>
                        <w:b/>
                        <w:bCs/>
                        <w:vanish/>
                        <w:color w:val="000000"/>
                        <w:sz w:val="22"/>
                      </w:rPr>
                      <w:t>Abu Simbel( Ramesses II, Nefertari Temples)</w:t>
                    </w:r>
                  </w:hyperlink>
                  <w:r w:rsidRPr="004D7878">
                    <w:rPr>
                      <w:rFonts w:ascii="Verdana" w:hAnsi="Verdana"/>
                      <w:color w:val="000000"/>
                      <w:rtl/>
                    </w:rPr>
                    <w:t xml:space="preserve"> </w:t>
                  </w:r>
                  <w:hyperlink r:id="rId188" w:anchor="01" w:history="1">
                    <w:r w:rsidRPr="004D7878">
                      <w:rPr>
                        <w:rFonts w:ascii="Tahoma" w:hAnsi="Tahoma" w:cs="Tahoma"/>
                        <w:b/>
                        <w:bCs/>
                        <w:color w:val="000000"/>
                        <w:szCs w:val="22"/>
                        <w:rtl/>
                      </w:rPr>
                      <w:t>أبو سمبل (رمسيس الثاني ، معابد نفرتاري)</w:t>
                    </w:r>
                  </w:hyperlink>
                  <w:r w:rsidRPr="004D7878">
                    <w:rPr>
                      <w:rFonts w:ascii="Verdana" w:hAnsi="Verdana"/>
                      <w:color w:val="000000"/>
                      <w:rtl/>
                    </w:rPr>
                    <w:t xml:space="preserve"> </w:t>
                  </w:r>
                </w:p>
              </w:tc>
              <w:tc>
                <w:tcPr>
                  <w:tcW w:w="50" w:type="pct"/>
                </w:tcPr>
                <w:p w:rsidR="004D7878" w:rsidRPr="004D7878" w:rsidRDefault="004D7878" w:rsidP="001760B7">
                  <w:pPr>
                    <w:rPr>
                      <w:rFonts w:ascii="Verdana" w:hAnsi="Verdana"/>
                      <w:color w:val="000000"/>
                    </w:rPr>
                  </w:pPr>
                  <w:r w:rsidRPr="004D7878">
                    <w:rPr>
                      <w:rFonts w:ascii="Verdana" w:hAnsi="Verdana"/>
                      <w:b/>
                      <w:bCs/>
                      <w:vanish/>
                      <w:color w:val="CC0033"/>
                      <w:sz w:val="15"/>
                    </w:rPr>
                    <w:t>19.</w:t>
                  </w:r>
                  <w:r w:rsidRPr="004D7878">
                    <w:rPr>
                      <w:rFonts w:ascii="Verdana" w:hAnsi="Verdana"/>
                      <w:color w:val="000000"/>
                      <w:rtl/>
                    </w:rPr>
                    <w:t xml:space="preserve"> </w:t>
                  </w:r>
                  <w:r w:rsidRPr="004D7878">
                    <w:rPr>
                      <w:rFonts w:ascii="Verdana" w:hAnsi="Verdana"/>
                      <w:b/>
                      <w:bCs/>
                      <w:color w:val="CC0033"/>
                      <w:sz w:val="15"/>
                      <w:szCs w:val="15"/>
                      <w:rtl/>
                    </w:rPr>
                    <w:t>19.</w:t>
                  </w:r>
                  <w:r w:rsidRPr="004D7878">
                    <w:rPr>
                      <w:rFonts w:ascii="Verdana" w:hAnsi="Verdana"/>
                      <w:color w:val="000000"/>
                      <w:rtl/>
                    </w:rPr>
                    <w:t xml:space="preserve"> </w:t>
                  </w:r>
                </w:p>
              </w:tc>
              <w:tc>
                <w:tcPr>
                  <w:tcW w:w="2400" w:type="pct"/>
                </w:tcPr>
                <w:p w:rsidR="004D7878" w:rsidRPr="004D7878" w:rsidRDefault="004D7878" w:rsidP="001760B7">
                  <w:pPr>
                    <w:rPr>
                      <w:rFonts w:ascii="Verdana" w:hAnsi="Verdana"/>
                      <w:color w:val="000000"/>
                    </w:rPr>
                  </w:pPr>
                  <w:hyperlink r:id="rId189" w:anchor="19" w:history="1">
                    <w:r w:rsidRPr="004D7878">
                      <w:rPr>
                        <w:rFonts w:ascii="Tahoma" w:hAnsi="Tahoma" w:cs="Tahoma"/>
                        <w:b/>
                        <w:bCs/>
                        <w:vanish/>
                        <w:color w:val="000000"/>
                        <w:sz w:val="22"/>
                      </w:rPr>
                      <w:t>Vestibule and Central Tomb Chamber</w:t>
                    </w:r>
                  </w:hyperlink>
                  <w:r w:rsidRPr="004D7878">
                    <w:rPr>
                      <w:rFonts w:ascii="Verdana" w:hAnsi="Verdana"/>
                      <w:color w:val="000000"/>
                      <w:rtl/>
                    </w:rPr>
                    <w:t xml:space="preserve"> </w:t>
                  </w:r>
                  <w:hyperlink r:id="rId190" w:anchor="19" w:history="1">
                    <w:r w:rsidRPr="004D7878">
                      <w:rPr>
                        <w:rFonts w:ascii="Tahoma" w:hAnsi="Tahoma" w:cs="Tahoma"/>
                        <w:b/>
                        <w:bCs/>
                        <w:color w:val="000000"/>
                        <w:szCs w:val="22"/>
                        <w:rtl/>
                      </w:rPr>
                      <w:t>الدهليز ووسط الغرفة قبر</w:t>
                    </w:r>
                  </w:hyperlink>
                  <w:r w:rsidRPr="004D7878">
                    <w:rPr>
                      <w:rFonts w:ascii="Verdana" w:hAnsi="Verdana"/>
                      <w:color w:val="000000"/>
                      <w:rtl/>
                    </w:rPr>
                    <w:t xml:space="preserve"> </w:t>
                  </w:r>
                </w:p>
              </w:tc>
            </w:tr>
            <w:tr w:rsidR="004D7878" w:rsidRPr="004D7878">
              <w:trPr>
                <w:trHeight w:val="300"/>
                <w:tblCellSpacing w:w="15" w:type="dxa"/>
                <w:jc w:val="center"/>
                <w:hidden/>
              </w:trPr>
              <w:tc>
                <w:tcPr>
                  <w:tcW w:w="100" w:type="pct"/>
                </w:tcPr>
                <w:p w:rsidR="004D7878" w:rsidRPr="004D7878" w:rsidRDefault="004D7878" w:rsidP="001760B7">
                  <w:pPr>
                    <w:rPr>
                      <w:rFonts w:ascii="Verdana" w:hAnsi="Verdana"/>
                      <w:color w:val="000000"/>
                    </w:rPr>
                  </w:pPr>
                  <w:r w:rsidRPr="004D7878">
                    <w:rPr>
                      <w:rFonts w:ascii="Verdana" w:hAnsi="Verdana"/>
                      <w:b/>
                      <w:bCs/>
                      <w:vanish/>
                      <w:color w:val="CC0033"/>
                      <w:sz w:val="15"/>
                    </w:rPr>
                    <w:t>02.</w:t>
                  </w:r>
                  <w:r w:rsidRPr="004D7878">
                    <w:rPr>
                      <w:rFonts w:ascii="Verdana" w:hAnsi="Verdana"/>
                      <w:color w:val="000000"/>
                      <w:rtl/>
                    </w:rPr>
                    <w:t xml:space="preserve"> </w:t>
                  </w:r>
                  <w:r w:rsidRPr="004D7878">
                    <w:rPr>
                      <w:rFonts w:ascii="Verdana" w:hAnsi="Verdana"/>
                      <w:b/>
                      <w:bCs/>
                      <w:color w:val="CC0033"/>
                      <w:sz w:val="15"/>
                      <w:szCs w:val="15"/>
                      <w:rtl/>
                    </w:rPr>
                    <w:t>02.</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191" w:anchor="02" w:history="1">
                    <w:r w:rsidRPr="004D7878">
                      <w:rPr>
                        <w:rFonts w:ascii="Tahoma" w:hAnsi="Tahoma" w:cs="Tahoma"/>
                        <w:b/>
                        <w:bCs/>
                        <w:vanish/>
                        <w:color w:val="000000"/>
                        <w:sz w:val="22"/>
                      </w:rPr>
                      <w:t>Abydos (Abtu)</w:t>
                    </w:r>
                  </w:hyperlink>
                  <w:r w:rsidRPr="004D7878">
                    <w:rPr>
                      <w:rFonts w:ascii="Verdana" w:hAnsi="Verdana"/>
                      <w:color w:val="000000"/>
                      <w:rtl/>
                    </w:rPr>
                    <w:t xml:space="preserve"> </w:t>
                  </w:r>
                  <w:hyperlink r:id="rId192" w:anchor="02" w:history="1">
                    <w:r w:rsidRPr="004D7878">
                      <w:rPr>
                        <w:rFonts w:ascii="Tahoma" w:hAnsi="Tahoma" w:cs="Tahoma"/>
                        <w:b/>
                        <w:bCs/>
                        <w:color w:val="000000"/>
                        <w:szCs w:val="22"/>
                        <w:rtl/>
                      </w:rPr>
                      <w:t>أبيدوس (</w:t>
                    </w:r>
                    <w:r w:rsidRPr="004D7878">
                      <w:rPr>
                        <w:rFonts w:ascii="Tahoma" w:hAnsi="Tahoma" w:cs="Tahoma"/>
                        <w:b/>
                        <w:bCs/>
                        <w:color w:val="000000"/>
                        <w:szCs w:val="22"/>
                      </w:rPr>
                      <w:t>Abtu</w:t>
                    </w:r>
                    <w:r w:rsidRPr="004D7878">
                      <w:rPr>
                        <w:rFonts w:ascii="Tahoma" w:hAnsi="Tahoma" w:cs="Tahoma"/>
                        <w:b/>
                        <w:bCs/>
                        <w:color w:val="000000"/>
                        <w:szCs w:val="22"/>
                        <w:rtl/>
                      </w:rPr>
                      <w:t>)</w:t>
                    </w:r>
                  </w:hyperlink>
                  <w:r w:rsidRPr="004D7878">
                    <w:rPr>
                      <w:rFonts w:ascii="Verdana" w:hAnsi="Verdana"/>
                      <w:color w:val="000000"/>
                      <w:rtl/>
                    </w:rPr>
                    <w:t xml:space="preserve"> </w:t>
                  </w:r>
                </w:p>
              </w:tc>
              <w:tc>
                <w:tcPr>
                  <w:tcW w:w="50" w:type="pct"/>
                </w:tcPr>
                <w:p w:rsidR="004D7878" w:rsidRPr="004D7878" w:rsidRDefault="004D7878" w:rsidP="001760B7">
                  <w:pPr>
                    <w:rPr>
                      <w:rFonts w:ascii="Verdana" w:hAnsi="Verdana"/>
                      <w:color w:val="000000"/>
                    </w:rPr>
                  </w:pPr>
                  <w:r w:rsidRPr="004D7878">
                    <w:rPr>
                      <w:rFonts w:ascii="Verdana" w:hAnsi="Verdana"/>
                      <w:b/>
                      <w:bCs/>
                      <w:vanish/>
                      <w:color w:val="CC0033"/>
                      <w:sz w:val="15"/>
                    </w:rPr>
                    <w:t>20.</w:t>
                  </w:r>
                  <w:r w:rsidRPr="004D7878">
                    <w:rPr>
                      <w:rFonts w:ascii="Verdana" w:hAnsi="Verdana"/>
                      <w:color w:val="000000"/>
                      <w:rtl/>
                    </w:rPr>
                    <w:t xml:space="preserve"> </w:t>
                  </w:r>
                  <w:r w:rsidRPr="004D7878">
                    <w:rPr>
                      <w:rFonts w:ascii="Verdana" w:hAnsi="Verdana"/>
                      <w:b/>
                      <w:bCs/>
                      <w:color w:val="CC0033"/>
                      <w:sz w:val="15"/>
                      <w:szCs w:val="15"/>
                      <w:rtl/>
                    </w:rPr>
                    <w:t>20.</w:t>
                  </w:r>
                  <w:r w:rsidRPr="004D7878">
                    <w:rPr>
                      <w:rFonts w:ascii="Verdana" w:hAnsi="Verdana"/>
                      <w:color w:val="000000"/>
                      <w:rtl/>
                    </w:rPr>
                    <w:t xml:space="preserve"> </w:t>
                  </w:r>
                </w:p>
              </w:tc>
              <w:tc>
                <w:tcPr>
                  <w:tcW w:w="2400" w:type="pct"/>
                </w:tcPr>
                <w:p w:rsidR="004D7878" w:rsidRPr="004D7878" w:rsidRDefault="004D7878" w:rsidP="001760B7">
                  <w:pPr>
                    <w:rPr>
                      <w:rFonts w:ascii="Verdana" w:hAnsi="Verdana"/>
                      <w:color w:val="000000"/>
                    </w:rPr>
                  </w:pPr>
                  <w:hyperlink r:id="rId193" w:anchor="20" w:history="1">
                    <w:r w:rsidRPr="004D7878">
                      <w:rPr>
                        <w:rFonts w:ascii="Tahoma" w:hAnsi="Tahoma" w:cs="Tahoma"/>
                        <w:b/>
                        <w:bCs/>
                        <w:vanish/>
                        <w:color w:val="000000"/>
                        <w:sz w:val="22"/>
                      </w:rPr>
                      <w:t>Graeco-Roman Museum</w:t>
                    </w:r>
                  </w:hyperlink>
                  <w:r w:rsidRPr="004D7878">
                    <w:rPr>
                      <w:rFonts w:ascii="Verdana" w:hAnsi="Verdana"/>
                      <w:color w:val="000000"/>
                      <w:rtl/>
                    </w:rPr>
                    <w:t xml:space="preserve"> </w:t>
                  </w:r>
                  <w:hyperlink r:id="rId194" w:anchor="20" w:history="1">
                    <w:r w:rsidRPr="004D7878">
                      <w:rPr>
                        <w:rFonts w:ascii="Tahoma" w:hAnsi="Tahoma" w:cs="Tahoma"/>
                        <w:b/>
                        <w:bCs/>
                        <w:color w:val="000000"/>
                        <w:szCs w:val="22"/>
                        <w:rtl/>
                      </w:rPr>
                      <w:t>المتحف اليوناني الروماني</w:t>
                    </w:r>
                  </w:hyperlink>
                  <w:r w:rsidRPr="004D7878">
                    <w:rPr>
                      <w:rFonts w:ascii="Verdana" w:hAnsi="Verdana"/>
                      <w:color w:val="000000"/>
                      <w:rtl/>
                    </w:rPr>
                    <w:t xml:space="preserve"> </w:t>
                  </w:r>
                </w:p>
              </w:tc>
            </w:tr>
            <w:tr w:rsidR="004D7878" w:rsidRPr="004D7878">
              <w:trPr>
                <w:trHeight w:val="315"/>
                <w:tblCellSpacing w:w="15" w:type="dxa"/>
                <w:jc w:val="center"/>
                <w:hidden/>
              </w:trPr>
              <w:tc>
                <w:tcPr>
                  <w:tcW w:w="100" w:type="pct"/>
                </w:tcPr>
                <w:p w:rsidR="004D7878" w:rsidRPr="004D7878" w:rsidRDefault="004D7878" w:rsidP="001760B7">
                  <w:pPr>
                    <w:rPr>
                      <w:rFonts w:ascii="Verdana" w:hAnsi="Verdana"/>
                      <w:color w:val="000000"/>
                    </w:rPr>
                  </w:pPr>
                  <w:r w:rsidRPr="004D7878">
                    <w:rPr>
                      <w:rFonts w:ascii="Verdana" w:hAnsi="Verdana"/>
                      <w:b/>
                      <w:bCs/>
                      <w:vanish/>
                      <w:color w:val="CC0033"/>
                      <w:sz w:val="15"/>
                    </w:rPr>
                    <w:t>03.</w:t>
                  </w:r>
                  <w:r w:rsidRPr="004D7878">
                    <w:rPr>
                      <w:rFonts w:ascii="Verdana" w:hAnsi="Verdana"/>
                      <w:color w:val="000000"/>
                      <w:rtl/>
                    </w:rPr>
                    <w:t xml:space="preserve"> </w:t>
                  </w:r>
                  <w:r w:rsidRPr="004D7878">
                    <w:rPr>
                      <w:rFonts w:ascii="Verdana" w:hAnsi="Verdana"/>
                      <w:b/>
                      <w:bCs/>
                      <w:color w:val="CC0033"/>
                      <w:sz w:val="15"/>
                      <w:szCs w:val="15"/>
                      <w:rtl/>
                    </w:rPr>
                    <w:t>03.</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195" w:anchor="03" w:history="1">
                    <w:r w:rsidRPr="004D7878">
                      <w:rPr>
                        <w:rFonts w:ascii="Tahoma" w:hAnsi="Tahoma" w:cs="Tahoma"/>
                        <w:b/>
                        <w:bCs/>
                        <w:vanish/>
                        <w:color w:val="000000"/>
                        <w:sz w:val="22"/>
                      </w:rPr>
                      <w:t>Temple of Osiris</w:t>
                    </w:r>
                  </w:hyperlink>
                  <w:r w:rsidRPr="004D7878">
                    <w:rPr>
                      <w:rFonts w:ascii="Verdana" w:hAnsi="Verdana"/>
                      <w:color w:val="000000"/>
                      <w:rtl/>
                    </w:rPr>
                    <w:t xml:space="preserve"> </w:t>
                  </w:r>
                  <w:hyperlink r:id="rId196" w:anchor="03" w:history="1">
                    <w:r w:rsidRPr="004D7878">
                      <w:rPr>
                        <w:rFonts w:ascii="Tahoma" w:hAnsi="Tahoma" w:cs="Tahoma"/>
                        <w:b/>
                        <w:bCs/>
                        <w:color w:val="000000"/>
                        <w:szCs w:val="22"/>
                        <w:rtl/>
                      </w:rPr>
                      <w:t>معبد أوزيريس</w:t>
                    </w:r>
                  </w:hyperlink>
                  <w:r w:rsidRPr="004D7878">
                    <w:rPr>
                      <w:rFonts w:ascii="Verdana" w:hAnsi="Verdana"/>
                      <w:color w:val="000000"/>
                      <w:rtl/>
                    </w:rPr>
                    <w:t xml:space="preserve"> </w:t>
                  </w:r>
                </w:p>
              </w:tc>
              <w:tc>
                <w:tcPr>
                  <w:tcW w:w="50" w:type="pct"/>
                </w:tcPr>
                <w:p w:rsidR="004D7878" w:rsidRPr="004D7878" w:rsidRDefault="004D7878" w:rsidP="001760B7">
                  <w:pPr>
                    <w:rPr>
                      <w:rFonts w:ascii="Verdana" w:hAnsi="Verdana"/>
                      <w:color w:val="000000"/>
                    </w:rPr>
                  </w:pPr>
                  <w:r w:rsidRPr="004D7878">
                    <w:rPr>
                      <w:rFonts w:ascii="Verdana" w:hAnsi="Verdana"/>
                      <w:b/>
                      <w:bCs/>
                      <w:vanish/>
                      <w:color w:val="CC0033"/>
                      <w:sz w:val="15"/>
                    </w:rPr>
                    <w:t>21.</w:t>
                  </w:r>
                  <w:r w:rsidRPr="004D7878">
                    <w:rPr>
                      <w:rFonts w:ascii="Verdana" w:hAnsi="Verdana"/>
                      <w:color w:val="000000"/>
                      <w:rtl/>
                    </w:rPr>
                    <w:t xml:space="preserve"> </w:t>
                  </w:r>
                  <w:r w:rsidRPr="004D7878">
                    <w:rPr>
                      <w:rFonts w:ascii="Verdana" w:hAnsi="Verdana"/>
                      <w:b/>
                      <w:bCs/>
                      <w:color w:val="CC0033"/>
                      <w:sz w:val="15"/>
                      <w:szCs w:val="15"/>
                      <w:rtl/>
                    </w:rPr>
                    <w:t>21.</w:t>
                  </w:r>
                  <w:r w:rsidRPr="004D7878">
                    <w:rPr>
                      <w:rFonts w:ascii="Verdana" w:hAnsi="Verdana"/>
                      <w:color w:val="000000"/>
                      <w:rtl/>
                    </w:rPr>
                    <w:t xml:space="preserve"> </w:t>
                  </w:r>
                </w:p>
              </w:tc>
              <w:tc>
                <w:tcPr>
                  <w:tcW w:w="2400" w:type="pct"/>
                </w:tcPr>
                <w:p w:rsidR="004D7878" w:rsidRPr="004D7878" w:rsidRDefault="004D7878" w:rsidP="001760B7">
                  <w:pPr>
                    <w:rPr>
                      <w:rFonts w:ascii="Verdana" w:hAnsi="Verdana"/>
                      <w:color w:val="000000"/>
                    </w:rPr>
                  </w:pPr>
                  <w:hyperlink r:id="rId197" w:anchor="21" w:history="1">
                    <w:r w:rsidRPr="004D7878">
                      <w:rPr>
                        <w:rFonts w:ascii="Tahoma" w:hAnsi="Tahoma" w:cs="Tahoma"/>
                        <w:b/>
                        <w:bCs/>
                        <w:vanish/>
                        <w:color w:val="000000"/>
                        <w:sz w:val="22"/>
                      </w:rPr>
                      <w:t>High Dam</w:t>
                    </w:r>
                  </w:hyperlink>
                  <w:r w:rsidRPr="004D7878">
                    <w:rPr>
                      <w:rFonts w:ascii="Verdana" w:hAnsi="Verdana"/>
                      <w:color w:val="000000"/>
                      <w:rtl/>
                    </w:rPr>
                    <w:t xml:space="preserve"> </w:t>
                  </w:r>
                  <w:hyperlink r:id="rId198" w:anchor="21" w:history="1">
                    <w:r w:rsidRPr="004D7878">
                      <w:rPr>
                        <w:rFonts w:ascii="Tahoma" w:hAnsi="Tahoma" w:cs="Tahoma"/>
                        <w:b/>
                        <w:bCs/>
                        <w:color w:val="000000"/>
                        <w:szCs w:val="22"/>
                        <w:rtl/>
                      </w:rPr>
                      <w:t>السد العالي</w:t>
                    </w:r>
                  </w:hyperlink>
                  <w:r w:rsidRPr="004D7878">
                    <w:rPr>
                      <w:rFonts w:ascii="Verdana" w:hAnsi="Verdana"/>
                      <w:color w:val="000000"/>
                      <w:rtl/>
                    </w:rPr>
                    <w:t xml:space="preserve"> </w:t>
                  </w:r>
                </w:p>
              </w:tc>
            </w:tr>
            <w:tr w:rsidR="004D7878" w:rsidRPr="004D7878">
              <w:trPr>
                <w:trHeight w:val="285"/>
                <w:tblCellSpacing w:w="15" w:type="dxa"/>
                <w:jc w:val="center"/>
                <w:hidden/>
              </w:trPr>
              <w:tc>
                <w:tcPr>
                  <w:tcW w:w="100" w:type="pct"/>
                </w:tcPr>
                <w:p w:rsidR="004D7878" w:rsidRPr="004D7878" w:rsidRDefault="004D7878" w:rsidP="001760B7">
                  <w:pPr>
                    <w:rPr>
                      <w:rFonts w:ascii="Verdana" w:hAnsi="Verdana"/>
                      <w:color w:val="000000"/>
                    </w:rPr>
                  </w:pPr>
                  <w:r w:rsidRPr="004D7878">
                    <w:rPr>
                      <w:rFonts w:ascii="Verdana" w:hAnsi="Verdana"/>
                      <w:b/>
                      <w:bCs/>
                      <w:vanish/>
                      <w:color w:val="CC0033"/>
                      <w:sz w:val="15"/>
                    </w:rPr>
                    <w:t>04.</w:t>
                  </w:r>
                  <w:r w:rsidRPr="004D7878">
                    <w:rPr>
                      <w:rFonts w:ascii="Verdana" w:hAnsi="Verdana"/>
                      <w:color w:val="000000"/>
                      <w:rtl/>
                    </w:rPr>
                    <w:t xml:space="preserve"> </w:t>
                  </w:r>
                  <w:r w:rsidRPr="004D7878">
                    <w:rPr>
                      <w:rFonts w:ascii="Verdana" w:hAnsi="Verdana"/>
                      <w:b/>
                      <w:bCs/>
                      <w:color w:val="CC0033"/>
                      <w:sz w:val="15"/>
                      <w:szCs w:val="15"/>
                      <w:rtl/>
                    </w:rPr>
                    <w:t>04.</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199" w:anchor="04" w:history="1">
                    <w:r w:rsidRPr="004D7878">
                      <w:rPr>
                        <w:rFonts w:ascii="Tahoma" w:hAnsi="Tahoma" w:cs="Tahoma"/>
                        <w:b/>
                        <w:bCs/>
                        <w:vanish/>
                        <w:color w:val="000000"/>
                        <w:sz w:val="22"/>
                      </w:rPr>
                      <w:t>The Osirieon</w:t>
                    </w:r>
                  </w:hyperlink>
                  <w:r w:rsidRPr="004D7878">
                    <w:rPr>
                      <w:rFonts w:ascii="Verdana" w:hAnsi="Verdana"/>
                      <w:color w:val="000000"/>
                      <w:rtl/>
                    </w:rPr>
                    <w:t xml:space="preserve"> </w:t>
                  </w:r>
                  <w:hyperlink r:id="rId200" w:anchor="04" w:history="1">
                    <w:r w:rsidRPr="004D7878">
                      <w:rPr>
                        <w:rFonts w:ascii="Tahoma" w:hAnsi="Tahoma" w:cs="Tahoma"/>
                        <w:b/>
                        <w:bCs/>
                        <w:color w:val="000000"/>
                        <w:szCs w:val="22"/>
                        <w:rtl/>
                      </w:rPr>
                      <w:t>و</w:t>
                    </w:r>
                    <w:r w:rsidRPr="004D7878">
                      <w:rPr>
                        <w:rFonts w:ascii="Tahoma" w:hAnsi="Tahoma" w:cs="Tahoma"/>
                        <w:b/>
                        <w:bCs/>
                        <w:color w:val="000000"/>
                        <w:szCs w:val="22"/>
                      </w:rPr>
                      <w:t>Osirieon</w:t>
                    </w:r>
                  </w:hyperlink>
                  <w:r w:rsidRPr="004D7878">
                    <w:rPr>
                      <w:rFonts w:ascii="Verdana" w:hAnsi="Verdana"/>
                      <w:color w:val="000000"/>
                      <w:rtl/>
                    </w:rPr>
                    <w:t xml:space="preserve"> </w:t>
                  </w:r>
                </w:p>
              </w:tc>
              <w:tc>
                <w:tcPr>
                  <w:tcW w:w="50" w:type="pct"/>
                </w:tcPr>
                <w:p w:rsidR="004D7878" w:rsidRPr="004D7878" w:rsidRDefault="004D7878" w:rsidP="001760B7">
                  <w:pPr>
                    <w:rPr>
                      <w:rFonts w:ascii="Verdana" w:hAnsi="Verdana"/>
                      <w:color w:val="000000"/>
                    </w:rPr>
                  </w:pPr>
                  <w:r w:rsidRPr="004D7878">
                    <w:rPr>
                      <w:rFonts w:ascii="Verdana" w:hAnsi="Verdana"/>
                      <w:b/>
                      <w:bCs/>
                      <w:vanish/>
                      <w:color w:val="CC0033"/>
                      <w:sz w:val="15"/>
                    </w:rPr>
                    <w:t>22.</w:t>
                  </w:r>
                  <w:r w:rsidRPr="004D7878">
                    <w:rPr>
                      <w:rFonts w:ascii="Verdana" w:hAnsi="Verdana"/>
                      <w:color w:val="000000"/>
                      <w:rtl/>
                    </w:rPr>
                    <w:t xml:space="preserve"> </w:t>
                  </w:r>
                  <w:r w:rsidRPr="004D7878">
                    <w:rPr>
                      <w:rFonts w:ascii="Verdana" w:hAnsi="Verdana"/>
                      <w:b/>
                      <w:bCs/>
                      <w:color w:val="CC0033"/>
                      <w:sz w:val="15"/>
                      <w:szCs w:val="15"/>
                      <w:rtl/>
                    </w:rPr>
                    <w:t>22.</w:t>
                  </w:r>
                  <w:r w:rsidRPr="004D7878">
                    <w:rPr>
                      <w:rFonts w:ascii="Verdana" w:hAnsi="Verdana"/>
                      <w:color w:val="000000"/>
                      <w:rtl/>
                    </w:rPr>
                    <w:t xml:space="preserve"> </w:t>
                  </w:r>
                </w:p>
              </w:tc>
              <w:tc>
                <w:tcPr>
                  <w:tcW w:w="2400" w:type="pct"/>
                </w:tcPr>
                <w:p w:rsidR="004D7878" w:rsidRPr="004D7878" w:rsidRDefault="004D7878" w:rsidP="001760B7">
                  <w:pPr>
                    <w:rPr>
                      <w:rFonts w:ascii="Verdana" w:hAnsi="Verdana"/>
                      <w:color w:val="000000"/>
                    </w:rPr>
                  </w:pPr>
                  <w:hyperlink r:id="rId201" w:anchor="22" w:history="1">
                    <w:r w:rsidRPr="004D7878">
                      <w:rPr>
                        <w:rFonts w:ascii="Tahoma" w:hAnsi="Tahoma" w:cs="Tahoma"/>
                        <w:b/>
                        <w:bCs/>
                        <w:vanish/>
                        <w:color w:val="000000"/>
                        <w:sz w:val="22"/>
                      </w:rPr>
                      <w:t>Montazah Complex</w:t>
                    </w:r>
                  </w:hyperlink>
                  <w:r w:rsidRPr="004D7878">
                    <w:rPr>
                      <w:rFonts w:ascii="Verdana" w:hAnsi="Verdana"/>
                      <w:color w:val="000000"/>
                      <w:rtl/>
                    </w:rPr>
                    <w:t xml:space="preserve"> </w:t>
                  </w:r>
                  <w:hyperlink r:id="rId202" w:anchor="22" w:history="1">
                    <w:r w:rsidRPr="004D7878">
                      <w:rPr>
                        <w:rFonts w:ascii="Tahoma" w:hAnsi="Tahoma" w:cs="Tahoma"/>
                        <w:b/>
                        <w:bCs/>
                        <w:color w:val="000000"/>
                        <w:szCs w:val="22"/>
                        <w:rtl/>
                      </w:rPr>
                      <w:t>مجمع المنتزه</w:t>
                    </w:r>
                  </w:hyperlink>
                  <w:r w:rsidRPr="004D7878">
                    <w:rPr>
                      <w:rFonts w:ascii="Verdana" w:hAnsi="Verdana"/>
                      <w:color w:val="000000"/>
                      <w:rtl/>
                    </w:rPr>
                    <w:t xml:space="preserve"> </w:t>
                  </w:r>
                </w:p>
              </w:tc>
            </w:tr>
            <w:tr w:rsidR="004D7878" w:rsidRPr="004D7878">
              <w:trPr>
                <w:trHeight w:val="285"/>
                <w:tblCellSpacing w:w="15" w:type="dxa"/>
                <w:jc w:val="center"/>
                <w:hidden/>
              </w:trPr>
              <w:tc>
                <w:tcPr>
                  <w:tcW w:w="100" w:type="pct"/>
                </w:tcPr>
                <w:p w:rsidR="004D7878" w:rsidRPr="004D7878" w:rsidRDefault="004D7878" w:rsidP="001760B7">
                  <w:pPr>
                    <w:rPr>
                      <w:rFonts w:ascii="Verdana" w:hAnsi="Verdana"/>
                      <w:color w:val="000000"/>
                    </w:rPr>
                  </w:pPr>
                  <w:r w:rsidRPr="004D7878">
                    <w:rPr>
                      <w:rFonts w:ascii="Verdana" w:hAnsi="Verdana"/>
                      <w:b/>
                      <w:bCs/>
                      <w:vanish/>
                      <w:color w:val="CC0033"/>
                      <w:sz w:val="15"/>
                    </w:rPr>
                    <w:t>05.</w:t>
                  </w:r>
                  <w:r w:rsidRPr="004D7878">
                    <w:rPr>
                      <w:rFonts w:ascii="Verdana" w:hAnsi="Verdana"/>
                      <w:color w:val="000000"/>
                      <w:rtl/>
                    </w:rPr>
                    <w:t xml:space="preserve"> </w:t>
                  </w:r>
                  <w:r w:rsidRPr="004D7878">
                    <w:rPr>
                      <w:rFonts w:ascii="Verdana" w:hAnsi="Verdana"/>
                      <w:b/>
                      <w:bCs/>
                      <w:color w:val="CC0033"/>
                      <w:sz w:val="15"/>
                      <w:szCs w:val="15"/>
                      <w:rtl/>
                    </w:rPr>
                    <w:t>05.</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03" w:anchor="05" w:history="1">
                    <w:r w:rsidRPr="004D7878">
                      <w:rPr>
                        <w:rFonts w:ascii="Tahoma" w:hAnsi="Tahoma" w:cs="Tahoma"/>
                        <w:b/>
                        <w:bCs/>
                        <w:vanish/>
                        <w:color w:val="000000"/>
                        <w:sz w:val="22"/>
                      </w:rPr>
                      <w:t>Temple of Ramesses II</w:t>
                    </w:r>
                  </w:hyperlink>
                  <w:r w:rsidRPr="004D7878">
                    <w:rPr>
                      <w:rFonts w:ascii="Verdana" w:hAnsi="Verdana"/>
                      <w:color w:val="000000"/>
                      <w:rtl/>
                    </w:rPr>
                    <w:t xml:space="preserve"> </w:t>
                  </w:r>
                  <w:hyperlink r:id="rId204" w:anchor="05" w:history="1">
                    <w:r w:rsidRPr="004D7878">
                      <w:rPr>
                        <w:rFonts w:ascii="Tahoma" w:hAnsi="Tahoma" w:cs="Tahoma"/>
                        <w:b/>
                        <w:bCs/>
                        <w:color w:val="000000"/>
                        <w:szCs w:val="22"/>
                        <w:rtl/>
                      </w:rPr>
                      <w:t>معبد لرمسيس الثاني</w:t>
                    </w:r>
                  </w:hyperlink>
                  <w:r w:rsidRPr="004D7878">
                    <w:rPr>
                      <w:rFonts w:ascii="Verdana" w:hAnsi="Verdana"/>
                      <w:color w:val="000000"/>
                      <w:rtl/>
                    </w:rPr>
                    <w:t xml:space="preserve"> </w:t>
                  </w:r>
                </w:p>
              </w:tc>
              <w:tc>
                <w:tcPr>
                  <w:tcW w:w="50" w:type="pct"/>
                </w:tcPr>
                <w:p w:rsidR="004D7878" w:rsidRPr="004D7878" w:rsidRDefault="004D7878" w:rsidP="001760B7">
                  <w:pPr>
                    <w:rPr>
                      <w:rFonts w:ascii="Verdana" w:hAnsi="Verdana"/>
                      <w:color w:val="000000"/>
                    </w:rPr>
                  </w:pPr>
                  <w:r w:rsidRPr="004D7878">
                    <w:rPr>
                      <w:rFonts w:ascii="Verdana" w:hAnsi="Verdana"/>
                      <w:b/>
                      <w:bCs/>
                      <w:vanish/>
                      <w:color w:val="CC0033"/>
                      <w:sz w:val="15"/>
                    </w:rPr>
                    <w:t>23.</w:t>
                  </w:r>
                  <w:r w:rsidRPr="004D7878">
                    <w:rPr>
                      <w:rFonts w:ascii="Verdana" w:hAnsi="Verdana"/>
                      <w:color w:val="000000"/>
                      <w:rtl/>
                    </w:rPr>
                    <w:t xml:space="preserve"> </w:t>
                  </w:r>
                  <w:r w:rsidRPr="004D7878">
                    <w:rPr>
                      <w:rFonts w:ascii="Verdana" w:hAnsi="Verdana"/>
                      <w:b/>
                      <w:bCs/>
                      <w:color w:val="CC0033"/>
                      <w:sz w:val="15"/>
                      <w:szCs w:val="15"/>
                      <w:rtl/>
                    </w:rPr>
                    <w:t>23.</w:t>
                  </w:r>
                  <w:r w:rsidRPr="004D7878">
                    <w:rPr>
                      <w:rFonts w:ascii="Verdana" w:hAnsi="Verdana"/>
                      <w:color w:val="000000"/>
                      <w:rtl/>
                    </w:rPr>
                    <w:t xml:space="preserve"> </w:t>
                  </w:r>
                </w:p>
              </w:tc>
              <w:tc>
                <w:tcPr>
                  <w:tcW w:w="2400" w:type="pct"/>
                </w:tcPr>
                <w:p w:rsidR="004D7878" w:rsidRPr="004D7878" w:rsidRDefault="004D7878" w:rsidP="001760B7">
                  <w:pPr>
                    <w:rPr>
                      <w:rFonts w:ascii="Verdana" w:hAnsi="Verdana"/>
                      <w:color w:val="000000"/>
                    </w:rPr>
                  </w:pPr>
                  <w:hyperlink r:id="rId205" w:anchor="23" w:history="1">
                    <w:r w:rsidRPr="004D7878">
                      <w:rPr>
                        <w:rFonts w:ascii="Tahoma" w:hAnsi="Tahoma" w:cs="Tahoma"/>
                        <w:b/>
                        <w:bCs/>
                        <w:vanish/>
                        <w:color w:val="000000"/>
                        <w:sz w:val="22"/>
                      </w:rPr>
                      <w:t>Nubia Museum</w:t>
                    </w:r>
                  </w:hyperlink>
                  <w:r w:rsidRPr="004D7878">
                    <w:rPr>
                      <w:rFonts w:ascii="Verdana" w:hAnsi="Verdana"/>
                      <w:color w:val="000000"/>
                      <w:rtl/>
                    </w:rPr>
                    <w:t xml:space="preserve"> </w:t>
                  </w:r>
                  <w:hyperlink r:id="rId206" w:anchor="23" w:history="1">
                    <w:r w:rsidRPr="004D7878">
                      <w:rPr>
                        <w:rFonts w:ascii="Tahoma" w:hAnsi="Tahoma" w:cs="Tahoma"/>
                        <w:b/>
                        <w:bCs/>
                        <w:color w:val="000000"/>
                        <w:szCs w:val="22"/>
                        <w:rtl/>
                      </w:rPr>
                      <w:t>متحف النوبة</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06.</w:t>
                  </w:r>
                  <w:r w:rsidRPr="004D7878">
                    <w:rPr>
                      <w:rFonts w:ascii="Verdana" w:hAnsi="Verdana"/>
                      <w:color w:val="000000"/>
                      <w:rtl/>
                    </w:rPr>
                    <w:t xml:space="preserve"> </w:t>
                  </w:r>
                  <w:r w:rsidRPr="004D7878">
                    <w:rPr>
                      <w:rFonts w:ascii="Verdana" w:hAnsi="Verdana"/>
                      <w:b/>
                      <w:bCs/>
                      <w:color w:val="CC0033"/>
                      <w:sz w:val="15"/>
                      <w:szCs w:val="15"/>
                      <w:rtl/>
                    </w:rPr>
                    <w:t>06.</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07" w:anchor="06" w:history="1">
                    <w:r w:rsidRPr="004D7878">
                      <w:rPr>
                        <w:rFonts w:ascii="Tahoma" w:hAnsi="Tahoma" w:cs="Tahoma"/>
                        <w:b/>
                        <w:bCs/>
                        <w:vanish/>
                        <w:color w:val="000000"/>
                        <w:sz w:val="22"/>
                      </w:rPr>
                      <w:t>Colossi of Memnon</w:t>
                    </w:r>
                  </w:hyperlink>
                  <w:r w:rsidRPr="004D7878">
                    <w:rPr>
                      <w:rFonts w:ascii="Verdana" w:hAnsi="Verdana"/>
                      <w:color w:val="000000"/>
                      <w:rtl/>
                    </w:rPr>
                    <w:t xml:space="preserve"> </w:t>
                  </w:r>
                  <w:hyperlink r:id="rId208" w:anchor="06" w:history="1">
                    <w:r w:rsidRPr="004D7878">
                      <w:rPr>
                        <w:rFonts w:ascii="Tahoma" w:hAnsi="Tahoma" w:cs="Tahoma"/>
                        <w:b/>
                        <w:bCs/>
                        <w:color w:val="000000"/>
                        <w:szCs w:val="22"/>
                        <w:rtl/>
                      </w:rPr>
                      <w:t>ضخامة ممنون</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24.</w:t>
                  </w:r>
                  <w:r w:rsidRPr="004D7878">
                    <w:rPr>
                      <w:rFonts w:ascii="Verdana" w:hAnsi="Verdana"/>
                      <w:color w:val="000000"/>
                      <w:rtl/>
                    </w:rPr>
                    <w:t xml:space="preserve"> </w:t>
                  </w:r>
                  <w:r w:rsidRPr="004D7878">
                    <w:rPr>
                      <w:rFonts w:ascii="Verdana" w:hAnsi="Verdana"/>
                      <w:b/>
                      <w:bCs/>
                      <w:color w:val="CC0033"/>
                      <w:sz w:val="15"/>
                      <w:szCs w:val="15"/>
                      <w:rtl/>
                    </w:rPr>
                    <w:t>24.</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209" w:anchor="24" w:history="1">
                    <w:r w:rsidRPr="004D7878">
                      <w:rPr>
                        <w:rFonts w:ascii="Tahoma" w:hAnsi="Tahoma" w:cs="Tahoma"/>
                        <w:b/>
                        <w:bCs/>
                        <w:vanish/>
                        <w:color w:val="000000"/>
                        <w:sz w:val="22"/>
                      </w:rPr>
                      <w:t>Roman Theater (Kom Al-Dikka)</w:t>
                    </w:r>
                  </w:hyperlink>
                  <w:r w:rsidRPr="004D7878">
                    <w:rPr>
                      <w:rFonts w:ascii="Verdana" w:hAnsi="Verdana"/>
                      <w:color w:val="000000"/>
                      <w:rtl/>
                    </w:rPr>
                    <w:t xml:space="preserve"> </w:t>
                  </w:r>
                  <w:hyperlink r:id="rId210" w:anchor="24" w:history="1">
                    <w:r w:rsidRPr="004D7878">
                      <w:rPr>
                        <w:rFonts w:ascii="Tahoma" w:hAnsi="Tahoma" w:cs="Tahoma"/>
                        <w:b/>
                        <w:bCs/>
                        <w:color w:val="000000"/>
                        <w:szCs w:val="22"/>
                        <w:rtl/>
                      </w:rPr>
                      <w:t xml:space="preserve">المسرح الروماني (كوم آل </w:t>
                    </w:r>
                    <w:r w:rsidRPr="004D7878">
                      <w:rPr>
                        <w:rFonts w:ascii="Tahoma" w:hAnsi="Tahoma" w:cs="Tahoma"/>
                        <w:b/>
                        <w:bCs/>
                        <w:color w:val="000000"/>
                        <w:szCs w:val="22"/>
                      </w:rPr>
                      <w:t>Dikka</w:t>
                    </w:r>
                    <w:r w:rsidRPr="004D7878">
                      <w:rPr>
                        <w:rFonts w:ascii="Tahoma" w:hAnsi="Tahoma" w:cs="Tahoma"/>
                        <w:b/>
                        <w:bCs/>
                        <w:color w:val="000000"/>
                        <w:szCs w:val="22"/>
                        <w:rtl/>
                      </w:rPr>
                      <w:t>)</w:t>
                    </w:r>
                  </w:hyperlink>
                  <w:r w:rsidRPr="004D7878">
                    <w:rPr>
                      <w:rFonts w:ascii="Verdana" w:hAnsi="Verdana"/>
                      <w:color w:val="000000"/>
                      <w:rtl/>
                    </w:rPr>
                    <w:t xml:space="preserve"> </w:t>
                  </w:r>
                </w:p>
              </w:tc>
            </w:tr>
            <w:tr w:rsidR="004D7878" w:rsidRPr="004D7878">
              <w:trPr>
                <w:trHeight w:val="45"/>
                <w:tblCellSpacing w:w="15" w:type="dxa"/>
                <w:jc w:val="center"/>
                <w:hidden/>
              </w:trPr>
              <w:tc>
                <w:tcPr>
                  <w:tcW w:w="100" w:type="pct"/>
                </w:tcPr>
                <w:p w:rsidR="004D7878" w:rsidRPr="004D7878" w:rsidRDefault="004D7878" w:rsidP="001760B7">
                  <w:pPr>
                    <w:spacing w:line="45" w:lineRule="atLeast"/>
                    <w:rPr>
                      <w:rFonts w:ascii="Verdana" w:hAnsi="Verdana"/>
                      <w:color w:val="000000"/>
                    </w:rPr>
                  </w:pPr>
                  <w:r w:rsidRPr="004D7878">
                    <w:rPr>
                      <w:rFonts w:ascii="Verdana" w:hAnsi="Verdana"/>
                      <w:b/>
                      <w:bCs/>
                      <w:vanish/>
                      <w:color w:val="CC0033"/>
                      <w:sz w:val="15"/>
                    </w:rPr>
                    <w:t>07.</w:t>
                  </w:r>
                  <w:r w:rsidRPr="004D7878">
                    <w:rPr>
                      <w:rFonts w:ascii="Verdana" w:hAnsi="Verdana"/>
                      <w:color w:val="000000"/>
                      <w:rtl/>
                    </w:rPr>
                    <w:t xml:space="preserve"> </w:t>
                  </w:r>
                  <w:r w:rsidRPr="004D7878">
                    <w:rPr>
                      <w:rFonts w:ascii="Verdana" w:hAnsi="Verdana"/>
                      <w:b/>
                      <w:bCs/>
                      <w:color w:val="CC0033"/>
                      <w:sz w:val="15"/>
                      <w:szCs w:val="15"/>
                      <w:rtl/>
                    </w:rPr>
                    <w:t>07.</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11" w:anchor="07" w:history="1">
                    <w:r w:rsidRPr="004D7878">
                      <w:rPr>
                        <w:rFonts w:ascii="Tahoma" w:hAnsi="Tahoma" w:cs="Tahoma"/>
                        <w:b/>
                        <w:bCs/>
                        <w:vanish/>
                        <w:color w:val="000000"/>
                        <w:sz w:val="22"/>
                      </w:rPr>
                      <w:t>Citadel of Qaitbey</w:t>
                    </w:r>
                  </w:hyperlink>
                  <w:r w:rsidRPr="004D7878">
                    <w:rPr>
                      <w:rFonts w:ascii="Verdana" w:hAnsi="Verdana"/>
                      <w:color w:val="000000"/>
                      <w:rtl/>
                    </w:rPr>
                    <w:t xml:space="preserve"> </w:t>
                  </w:r>
                  <w:hyperlink r:id="rId212" w:anchor="07" w:history="1">
                    <w:r w:rsidRPr="004D7878">
                      <w:rPr>
                        <w:rFonts w:ascii="Tahoma" w:hAnsi="Tahoma" w:cs="Tahoma"/>
                        <w:b/>
                        <w:bCs/>
                        <w:color w:val="000000"/>
                        <w:szCs w:val="22"/>
                        <w:rtl/>
                      </w:rPr>
                      <w:t xml:space="preserve">قلعة </w:t>
                    </w:r>
                    <w:r w:rsidRPr="004D7878">
                      <w:rPr>
                        <w:rFonts w:ascii="Tahoma" w:hAnsi="Tahoma" w:cs="Tahoma"/>
                        <w:b/>
                        <w:bCs/>
                        <w:color w:val="000000"/>
                        <w:szCs w:val="22"/>
                      </w:rPr>
                      <w:t>Qaitbey</w:t>
                    </w:r>
                  </w:hyperlink>
                  <w:r w:rsidRPr="004D7878">
                    <w:rPr>
                      <w:rFonts w:ascii="Verdana" w:hAnsi="Verdana"/>
                      <w:color w:val="000000"/>
                      <w:rtl/>
                    </w:rPr>
                    <w:t xml:space="preserve"> </w:t>
                  </w:r>
                </w:p>
              </w:tc>
              <w:tc>
                <w:tcPr>
                  <w:tcW w:w="50" w:type="pct"/>
                </w:tcPr>
                <w:p w:rsidR="004D7878" w:rsidRPr="004D7878" w:rsidRDefault="004D7878" w:rsidP="001760B7">
                  <w:pPr>
                    <w:spacing w:line="45" w:lineRule="atLeast"/>
                    <w:rPr>
                      <w:rFonts w:ascii="Verdana" w:hAnsi="Verdana"/>
                      <w:color w:val="000000"/>
                    </w:rPr>
                  </w:pPr>
                  <w:r w:rsidRPr="004D7878">
                    <w:rPr>
                      <w:rFonts w:ascii="Verdana" w:hAnsi="Verdana"/>
                      <w:b/>
                      <w:bCs/>
                      <w:vanish/>
                      <w:color w:val="CC0033"/>
                      <w:sz w:val="15"/>
                    </w:rPr>
                    <w:t>25.</w:t>
                  </w:r>
                  <w:r w:rsidRPr="004D7878">
                    <w:rPr>
                      <w:rFonts w:ascii="Verdana" w:hAnsi="Verdana"/>
                      <w:color w:val="000000"/>
                      <w:rtl/>
                    </w:rPr>
                    <w:t xml:space="preserve"> </w:t>
                  </w:r>
                  <w:r w:rsidRPr="004D7878">
                    <w:rPr>
                      <w:rFonts w:ascii="Verdana" w:hAnsi="Verdana"/>
                      <w:b/>
                      <w:bCs/>
                      <w:color w:val="CC0033"/>
                      <w:sz w:val="15"/>
                      <w:szCs w:val="15"/>
                      <w:rtl/>
                    </w:rPr>
                    <w:t>25.</w:t>
                  </w:r>
                  <w:r w:rsidRPr="004D7878">
                    <w:rPr>
                      <w:rFonts w:ascii="Verdana" w:hAnsi="Verdana"/>
                      <w:color w:val="000000"/>
                      <w:rtl/>
                    </w:rPr>
                    <w:t xml:space="preserve"> </w:t>
                  </w:r>
                </w:p>
              </w:tc>
              <w:tc>
                <w:tcPr>
                  <w:tcW w:w="2400" w:type="pct"/>
                </w:tcPr>
                <w:p w:rsidR="004D7878" w:rsidRPr="004D7878" w:rsidRDefault="004D7878" w:rsidP="001760B7">
                  <w:pPr>
                    <w:spacing w:line="45" w:lineRule="atLeast"/>
                    <w:rPr>
                      <w:rFonts w:ascii="Verdana" w:hAnsi="Verdana"/>
                      <w:color w:val="000000"/>
                    </w:rPr>
                  </w:pPr>
                  <w:hyperlink r:id="rId213" w:anchor="25" w:history="1">
                    <w:r w:rsidRPr="004D7878">
                      <w:rPr>
                        <w:rFonts w:ascii="Tahoma" w:hAnsi="Tahoma" w:cs="Tahoma"/>
                        <w:b/>
                        <w:bCs/>
                        <w:vanish/>
                        <w:color w:val="000000"/>
                        <w:sz w:val="22"/>
                      </w:rPr>
                      <w:t>Temple Of Dandara</w:t>
                    </w:r>
                  </w:hyperlink>
                  <w:r w:rsidRPr="004D7878">
                    <w:rPr>
                      <w:rFonts w:ascii="Verdana" w:hAnsi="Verdana"/>
                      <w:color w:val="000000"/>
                      <w:rtl/>
                    </w:rPr>
                    <w:t xml:space="preserve"> </w:t>
                  </w:r>
                  <w:hyperlink r:id="rId214" w:anchor="25" w:history="1">
                    <w:r w:rsidRPr="004D7878">
                      <w:rPr>
                        <w:rFonts w:ascii="Tahoma" w:hAnsi="Tahoma" w:cs="Tahoma"/>
                        <w:b/>
                        <w:bCs/>
                        <w:color w:val="000000"/>
                        <w:szCs w:val="22"/>
                        <w:rtl/>
                      </w:rPr>
                      <w:t>معبد دندرة</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08.</w:t>
                  </w:r>
                  <w:r w:rsidRPr="004D7878">
                    <w:rPr>
                      <w:rFonts w:ascii="Verdana" w:hAnsi="Verdana"/>
                      <w:color w:val="000000"/>
                      <w:rtl/>
                    </w:rPr>
                    <w:t xml:space="preserve"> </w:t>
                  </w:r>
                  <w:r w:rsidRPr="004D7878">
                    <w:rPr>
                      <w:rFonts w:ascii="Verdana" w:hAnsi="Verdana"/>
                      <w:b/>
                      <w:bCs/>
                      <w:color w:val="CC0033"/>
                      <w:sz w:val="15"/>
                      <w:szCs w:val="15"/>
                      <w:rtl/>
                    </w:rPr>
                    <w:t>08.</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15" w:anchor="08" w:history="1">
                    <w:r w:rsidRPr="004D7878">
                      <w:rPr>
                        <w:rFonts w:ascii="Tahoma" w:hAnsi="Tahoma" w:cs="Tahoma"/>
                        <w:b/>
                        <w:bCs/>
                        <w:vanish/>
                        <w:color w:val="000000"/>
                        <w:sz w:val="22"/>
                      </w:rPr>
                      <w:t>Edfu</w:t>
                    </w:r>
                  </w:hyperlink>
                  <w:r w:rsidRPr="004D7878">
                    <w:rPr>
                      <w:rFonts w:ascii="Verdana" w:hAnsi="Verdana"/>
                      <w:color w:val="000000"/>
                      <w:rtl/>
                    </w:rPr>
                    <w:t xml:space="preserve"> </w:t>
                  </w:r>
                  <w:hyperlink r:id="rId216" w:anchor="08" w:history="1">
                    <w:r w:rsidRPr="004D7878">
                      <w:rPr>
                        <w:rFonts w:ascii="Tahoma" w:hAnsi="Tahoma" w:cs="Tahoma"/>
                        <w:b/>
                        <w:bCs/>
                        <w:color w:val="000000"/>
                        <w:szCs w:val="22"/>
                        <w:rtl/>
                      </w:rPr>
                      <w:t>إدفو</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26.</w:t>
                  </w:r>
                  <w:r w:rsidRPr="004D7878">
                    <w:rPr>
                      <w:rFonts w:ascii="Verdana" w:hAnsi="Verdana"/>
                      <w:color w:val="000000"/>
                      <w:rtl/>
                    </w:rPr>
                    <w:t xml:space="preserve"> </w:t>
                  </w:r>
                  <w:r w:rsidRPr="004D7878">
                    <w:rPr>
                      <w:rFonts w:ascii="Verdana" w:hAnsi="Verdana"/>
                      <w:b/>
                      <w:bCs/>
                      <w:color w:val="CC0033"/>
                      <w:sz w:val="15"/>
                      <w:szCs w:val="15"/>
                      <w:rtl/>
                    </w:rPr>
                    <w:t>26.</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217" w:anchor="26" w:history="1">
                    <w:r w:rsidRPr="004D7878">
                      <w:rPr>
                        <w:rFonts w:ascii="Tahoma" w:hAnsi="Tahoma" w:cs="Tahoma"/>
                        <w:b/>
                        <w:bCs/>
                        <w:vanish/>
                        <w:color w:val="000000"/>
                        <w:sz w:val="22"/>
                      </w:rPr>
                      <w:t>Temple of Kom-ombo</w:t>
                    </w:r>
                  </w:hyperlink>
                  <w:r w:rsidRPr="004D7878">
                    <w:rPr>
                      <w:rFonts w:ascii="Verdana" w:hAnsi="Verdana"/>
                      <w:color w:val="000000"/>
                      <w:rtl/>
                    </w:rPr>
                    <w:t xml:space="preserve"> </w:t>
                  </w:r>
                  <w:hyperlink r:id="rId218" w:anchor="26" w:history="1">
                    <w:r w:rsidRPr="004D7878">
                      <w:rPr>
                        <w:rFonts w:ascii="Tahoma" w:hAnsi="Tahoma" w:cs="Tahoma"/>
                        <w:b/>
                        <w:bCs/>
                        <w:color w:val="000000"/>
                        <w:szCs w:val="22"/>
                        <w:rtl/>
                      </w:rPr>
                      <w:t>معبد كوم أمبو ،</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09.</w:t>
                  </w:r>
                  <w:r w:rsidRPr="004D7878">
                    <w:rPr>
                      <w:rFonts w:ascii="Verdana" w:hAnsi="Verdana"/>
                      <w:color w:val="000000"/>
                      <w:rtl/>
                    </w:rPr>
                    <w:t xml:space="preserve"> </w:t>
                  </w:r>
                  <w:r w:rsidRPr="004D7878">
                    <w:rPr>
                      <w:rFonts w:ascii="Verdana" w:hAnsi="Verdana"/>
                      <w:b/>
                      <w:bCs/>
                      <w:color w:val="CC0033"/>
                      <w:sz w:val="15"/>
                      <w:szCs w:val="15"/>
                      <w:rtl/>
                    </w:rPr>
                    <w:t>09.</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19" w:anchor="09" w:history="1">
                    <w:r w:rsidRPr="004D7878">
                      <w:rPr>
                        <w:rFonts w:ascii="Tahoma" w:hAnsi="Tahoma" w:cs="Tahoma"/>
                        <w:b/>
                        <w:bCs/>
                        <w:vanish/>
                        <w:color w:val="000000"/>
                        <w:sz w:val="22"/>
                      </w:rPr>
                      <w:t>Esna</w:t>
                    </w:r>
                  </w:hyperlink>
                  <w:r w:rsidRPr="004D7878">
                    <w:rPr>
                      <w:rFonts w:ascii="Verdana" w:hAnsi="Verdana"/>
                      <w:color w:val="000000"/>
                      <w:rtl/>
                    </w:rPr>
                    <w:t xml:space="preserve"> </w:t>
                  </w:r>
                  <w:hyperlink r:id="rId220" w:anchor="09" w:history="1">
                    <w:r w:rsidRPr="004D7878">
                      <w:rPr>
                        <w:rFonts w:ascii="Tahoma" w:hAnsi="Tahoma" w:cs="Tahoma"/>
                        <w:b/>
                        <w:bCs/>
                        <w:color w:val="000000"/>
                        <w:szCs w:val="22"/>
                        <w:rtl/>
                      </w:rPr>
                      <w:t>إسنا</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27.</w:t>
                  </w:r>
                  <w:r w:rsidRPr="004D7878">
                    <w:rPr>
                      <w:rFonts w:ascii="Verdana" w:hAnsi="Verdana"/>
                      <w:color w:val="000000"/>
                      <w:rtl/>
                    </w:rPr>
                    <w:t xml:space="preserve"> </w:t>
                  </w:r>
                  <w:r w:rsidRPr="004D7878">
                    <w:rPr>
                      <w:rFonts w:ascii="Verdana" w:hAnsi="Verdana"/>
                      <w:b/>
                      <w:bCs/>
                      <w:color w:val="CC0033"/>
                      <w:sz w:val="15"/>
                      <w:szCs w:val="15"/>
                      <w:rtl/>
                    </w:rPr>
                    <w:t>27.</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221" w:anchor="27" w:history="1">
                    <w:r w:rsidRPr="004D7878">
                      <w:rPr>
                        <w:rFonts w:ascii="Tahoma" w:hAnsi="Tahoma" w:cs="Tahoma"/>
                        <w:b/>
                        <w:bCs/>
                        <w:vanish/>
                        <w:color w:val="000000"/>
                        <w:sz w:val="22"/>
                      </w:rPr>
                      <w:t>Temple of Luxor</w:t>
                    </w:r>
                  </w:hyperlink>
                  <w:r w:rsidRPr="004D7878">
                    <w:rPr>
                      <w:rFonts w:ascii="Verdana" w:hAnsi="Verdana"/>
                      <w:color w:val="000000"/>
                      <w:rtl/>
                    </w:rPr>
                    <w:t xml:space="preserve"> </w:t>
                  </w:r>
                  <w:hyperlink r:id="rId222" w:anchor="27" w:history="1">
                    <w:r w:rsidRPr="004D7878">
                      <w:rPr>
                        <w:rFonts w:ascii="Tahoma" w:hAnsi="Tahoma" w:cs="Tahoma"/>
                        <w:b/>
                        <w:bCs/>
                        <w:color w:val="000000"/>
                        <w:szCs w:val="22"/>
                        <w:rtl/>
                      </w:rPr>
                      <w:t>معبد الأقصر</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10.</w:t>
                  </w:r>
                  <w:r w:rsidRPr="004D7878">
                    <w:rPr>
                      <w:rFonts w:ascii="Verdana" w:hAnsi="Verdana"/>
                      <w:color w:val="000000"/>
                      <w:rtl/>
                    </w:rPr>
                    <w:t xml:space="preserve"> </w:t>
                  </w:r>
                  <w:r w:rsidRPr="004D7878">
                    <w:rPr>
                      <w:rFonts w:ascii="Verdana" w:hAnsi="Verdana"/>
                      <w:b/>
                      <w:bCs/>
                      <w:color w:val="CC0033"/>
                      <w:sz w:val="15"/>
                      <w:szCs w:val="15"/>
                      <w:rtl/>
                    </w:rPr>
                    <w:t>10.</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23" w:anchor="10" w:history="1">
                    <w:r w:rsidRPr="004D7878">
                      <w:rPr>
                        <w:rFonts w:ascii="Tahoma" w:hAnsi="Tahoma" w:cs="Tahoma"/>
                        <w:b/>
                        <w:bCs/>
                        <w:vanish/>
                        <w:color w:val="000000"/>
                        <w:sz w:val="22"/>
                      </w:rPr>
                      <w:t>Karnak</w:t>
                    </w:r>
                  </w:hyperlink>
                  <w:r w:rsidRPr="004D7878">
                    <w:rPr>
                      <w:rFonts w:ascii="Verdana" w:hAnsi="Verdana"/>
                      <w:color w:val="000000"/>
                      <w:rtl/>
                    </w:rPr>
                    <w:t xml:space="preserve"> </w:t>
                  </w:r>
                  <w:hyperlink r:id="rId224" w:anchor="10" w:history="1">
                    <w:r w:rsidRPr="004D7878">
                      <w:rPr>
                        <w:rFonts w:ascii="Tahoma" w:hAnsi="Tahoma" w:cs="Tahoma"/>
                        <w:b/>
                        <w:bCs/>
                        <w:color w:val="000000"/>
                        <w:szCs w:val="22"/>
                        <w:rtl/>
                      </w:rPr>
                      <w:t>الكرنك</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28.</w:t>
                  </w:r>
                  <w:r w:rsidRPr="004D7878">
                    <w:rPr>
                      <w:rFonts w:ascii="Verdana" w:hAnsi="Verdana"/>
                      <w:color w:val="000000"/>
                      <w:rtl/>
                    </w:rPr>
                    <w:t xml:space="preserve"> </w:t>
                  </w:r>
                  <w:r w:rsidRPr="004D7878">
                    <w:rPr>
                      <w:rFonts w:ascii="Verdana" w:hAnsi="Verdana"/>
                      <w:b/>
                      <w:bCs/>
                      <w:color w:val="CC0033"/>
                      <w:sz w:val="15"/>
                      <w:szCs w:val="15"/>
                      <w:rtl/>
                    </w:rPr>
                    <w:t>28.</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225" w:anchor="28" w:history="1">
                    <w:r w:rsidRPr="004D7878">
                      <w:rPr>
                        <w:rFonts w:ascii="Tahoma" w:hAnsi="Tahoma" w:cs="Tahoma"/>
                        <w:b/>
                        <w:bCs/>
                        <w:vanish/>
                        <w:color w:val="000000"/>
                        <w:sz w:val="22"/>
                      </w:rPr>
                      <w:t>Sun Temple of Ramesses II</w:t>
                    </w:r>
                  </w:hyperlink>
                  <w:r w:rsidRPr="004D7878">
                    <w:rPr>
                      <w:rFonts w:ascii="Verdana" w:hAnsi="Verdana"/>
                      <w:color w:val="000000"/>
                      <w:rtl/>
                    </w:rPr>
                    <w:t xml:space="preserve"> </w:t>
                  </w:r>
                  <w:hyperlink r:id="rId226" w:anchor="28" w:history="1">
                    <w:r w:rsidRPr="004D7878">
                      <w:rPr>
                        <w:rFonts w:ascii="Tahoma" w:hAnsi="Tahoma" w:cs="Tahoma"/>
                        <w:b/>
                        <w:bCs/>
                        <w:color w:val="000000"/>
                        <w:szCs w:val="22"/>
                        <w:rtl/>
                      </w:rPr>
                      <w:t>أحد معبد لرمسيس الثاني</w:t>
                    </w:r>
                  </w:hyperlink>
                  <w:r w:rsidRPr="004D7878">
                    <w:rPr>
                      <w:rFonts w:ascii="Verdana" w:hAnsi="Verdana"/>
                      <w:color w:val="000000"/>
                      <w:rtl/>
                    </w:rPr>
                    <w:t xml:space="preserve"> </w:t>
                  </w:r>
                </w:p>
              </w:tc>
            </w:tr>
            <w:tr w:rsidR="004D7878" w:rsidRPr="004D7878">
              <w:trPr>
                <w:trHeight w:val="45"/>
                <w:tblCellSpacing w:w="15" w:type="dxa"/>
                <w:jc w:val="center"/>
                <w:hidden/>
              </w:trPr>
              <w:tc>
                <w:tcPr>
                  <w:tcW w:w="100" w:type="pct"/>
                </w:tcPr>
                <w:p w:rsidR="004D7878" w:rsidRPr="004D7878" w:rsidRDefault="004D7878" w:rsidP="001760B7">
                  <w:pPr>
                    <w:spacing w:line="45" w:lineRule="atLeast"/>
                    <w:rPr>
                      <w:rFonts w:ascii="Verdana" w:hAnsi="Verdana"/>
                      <w:color w:val="000000"/>
                    </w:rPr>
                  </w:pPr>
                  <w:r w:rsidRPr="004D7878">
                    <w:rPr>
                      <w:rFonts w:ascii="Verdana" w:hAnsi="Verdana"/>
                      <w:b/>
                      <w:bCs/>
                      <w:vanish/>
                      <w:color w:val="CC0033"/>
                      <w:sz w:val="15"/>
                    </w:rPr>
                    <w:t>11.</w:t>
                  </w:r>
                  <w:r w:rsidRPr="004D7878">
                    <w:rPr>
                      <w:rFonts w:ascii="Verdana" w:hAnsi="Verdana"/>
                      <w:color w:val="000000"/>
                      <w:rtl/>
                    </w:rPr>
                    <w:t xml:space="preserve"> </w:t>
                  </w:r>
                  <w:r w:rsidRPr="004D7878">
                    <w:rPr>
                      <w:rFonts w:ascii="Verdana" w:hAnsi="Verdana"/>
                      <w:b/>
                      <w:bCs/>
                      <w:color w:val="CC0033"/>
                      <w:sz w:val="15"/>
                      <w:szCs w:val="15"/>
                      <w:rtl/>
                    </w:rPr>
                    <w:t>11.</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27" w:anchor="11" w:history="1">
                    <w:r w:rsidRPr="004D7878">
                      <w:rPr>
                        <w:rFonts w:ascii="Tahoma" w:hAnsi="Tahoma" w:cs="Tahoma"/>
                        <w:b/>
                        <w:bCs/>
                        <w:vanish/>
                        <w:color w:val="000000"/>
                        <w:sz w:val="22"/>
                      </w:rPr>
                      <w:t>Precinct of Montu</w:t>
                    </w:r>
                  </w:hyperlink>
                  <w:r w:rsidRPr="004D7878">
                    <w:rPr>
                      <w:rFonts w:ascii="Verdana" w:hAnsi="Verdana"/>
                      <w:color w:val="000000"/>
                      <w:rtl/>
                    </w:rPr>
                    <w:t xml:space="preserve"> </w:t>
                  </w:r>
                  <w:hyperlink r:id="rId228" w:anchor="11" w:history="1">
                    <w:r w:rsidRPr="004D7878">
                      <w:rPr>
                        <w:rFonts w:ascii="Tahoma" w:hAnsi="Tahoma" w:cs="Tahoma"/>
                        <w:b/>
                        <w:bCs/>
                        <w:color w:val="000000"/>
                        <w:szCs w:val="22"/>
                        <w:rtl/>
                      </w:rPr>
                      <w:t>حرم مونتو</w:t>
                    </w:r>
                  </w:hyperlink>
                  <w:r w:rsidRPr="004D7878">
                    <w:rPr>
                      <w:rFonts w:ascii="Verdana" w:hAnsi="Verdana"/>
                      <w:color w:val="000000"/>
                      <w:rtl/>
                    </w:rPr>
                    <w:t xml:space="preserve"> </w:t>
                  </w:r>
                </w:p>
              </w:tc>
              <w:tc>
                <w:tcPr>
                  <w:tcW w:w="50" w:type="pct"/>
                </w:tcPr>
                <w:p w:rsidR="004D7878" w:rsidRPr="004D7878" w:rsidRDefault="004D7878" w:rsidP="001760B7">
                  <w:pPr>
                    <w:spacing w:line="45" w:lineRule="atLeast"/>
                    <w:rPr>
                      <w:rFonts w:ascii="Verdana" w:hAnsi="Verdana"/>
                      <w:color w:val="000000"/>
                    </w:rPr>
                  </w:pPr>
                  <w:r w:rsidRPr="004D7878">
                    <w:rPr>
                      <w:rFonts w:ascii="Verdana" w:hAnsi="Verdana"/>
                      <w:b/>
                      <w:bCs/>
                      <w:vanish/>
                      <w:color w:val="CC0033"/>
                      <w:sz w:val="15"/>
                    </w:rPr>
                    <w:t>29.</w:t>
                  </w:r>
                  <w:r w:rsidRPr="004D7878">
                    <w:rPr>
                      <w:rFonts w:ascii="Verdana" w:hAnsi="Verdana"/>
                      <w:color w:val="000000"/>
                      <w:rtl/>
                    </w:rPr>
                    <w:t xml:space="preserve"> </w:t>
                  </w:r>
                  <w:r w:rsidRPr="004D7878">
                    <w:rPr>
                      <w:rFonts w:ascii="Verdana" w:hAnsi="Verdana"/>
                      <w:b/>
                      <w:bCs/>
                      <w:color w:val="CC0033"/>
                      <w:sz w:val="15"/>
                      <w:szCs w:val="15"/>
                      <w:rtl/>
                    </w:rPr>
                    <w:t>29.</w:t>
                  </w:r>
                  <w:r w:rsidRPr="004D7878">
                    <w:rPr>
                      <w:rFonts w:ascii="Verdana" w:hAnsi="Verdana"/>
                      <w:color w:val="000000"/>
                      <w:rtl/>
                    </w:rPr>
                    <w:t xml:space="preserve"> </w:t>
                  </w:r>
                </w:p>
              </w:tc>
              <w:tc>
                <w:tcPr>
                  <w:tcW w:w="2400" w:type="pct"/>
                </w:tcPr>
                <w:p w:rsidR="004D7878" w:rsidRPr="004D7878" w:rsidRDefault="004D7878" w:rsidP="001760B7">
                  <w:pPr>
                    <w:spacing w:line="45" w:lineRule="atLeast"/>
                    <w:rPr>
                      <w:rFonts w:ascii="Verdana" w:hAnsi="Verdana"/>
                      <w:color w:val="000000"/>
                    </w:rPr>
                  </w:pPr>
                  <w:hyperlink r:id="rId229" w:anchor="29" w:history="1">
                    <w:r w:rsidRPr="004D7878">
                      <w:rPr>
                        <w:rFonts w:ascii="Tahoma" w:hAnsi="Tahoma" w:cs="Tahoma"/>
                        <w:b/>
                        <w:bCs/>
                        <w:vanish/>
                        <w:color w:val="000000"/>
                        <w:sz w:val="22"/>
                      </w:rPr>
                      <w:t>Nefertari's Temple of Hathor</w:t>
                    </w:r>
                  </w:hyperlink>
                  <w:r w:rsidRPr="004D7878">
                    <w:rPr>
                      <w:rFonts w:ascii="Verdana" w:hAnsi="Verdana"/>
                      <w:color w:val="000000"/>
                      <w:rtl/>
                    </w:rPr>
                    <w:t xml:space="preserve"> </w:t>
                  </w:r>
                  <w:hyperlink r:id="rId230" w:anchor="29" w:history="1">
                    <w:r w:rsidRPr="004D7878">
                      <w:rPr>
                        <w:rFonts w:ascii="Tahoma" w:hAnsi="Tahoma" w:cs="Tahoma"/>
                        <w:b/>
                        <w:bCs/>
                        <w:color w:val="000000"/>
                        <w:szCs w:val="22"/>
                        <w:rtl/>
                      </w:rPr>
                      <w:t>نفرتاري في معبد حتحور</w:t>
                    </w:r>
                  </w:hyperlink>
                  <w:r w:rsidRPr="004D7878">
                    <w:rPr>
                      <w:rFonts w:ascii="Verdana" w:hAnsi="Verdana"/>
                      <w:color w:val="000000"/>
                      <w:rtl/>
                    </w:rPr>
                    <w:t xml:space="preserve"> </w:t>
                  </w:r>
                  <w:hyperlink r:id="rId231" w:anchor="29" w:history="1">
                    <w:r w:rsidRPr="004D7878">
                      <w:rPr>
                        <w:rFonts w:ascii="Tahoma" w:hAnsi="Tahoma" w:cs="Tahoma"/>
                        <w:b/>
                        <w:bCs/>
                        <w:color w:val="000000"/>
                        <w:sz w:val="22"/>
                        <w:szCs w:val="22"/>
                        <w:rtl/>
                      </w:rPr>
                      <w:br/>
                    </w:r>
                  </w:hyperlink>
                  <w:hyperlink r:id="rId232" w:anchor="29" w:history="1">
                    <w:r w:rsidRPr="004D7878">
                      <w:rPr>
                        <w:rFonts w:ascii="Tahoma" w:hAnsi="Tahoma" w:cs="Tahoma"/>
                        <w:b/>
                        <w:bCs/>
                        <w:vanish/>
                        <w:color w:val="000000"/>
                        <w:sz w:val="22"/>
                      </w:rPr>
                      <w:t>(Abu Simbel - Small Temple)</w:t>
                    </w:r>
                  </w:hyperlink>
                  <w:r w:rsidRPr="004D7878">
                    <w:rPr>
                      <w:rFonts w:ascii="Verdana" w:hAnsi="Verdana"/>
                      <w:color w:val="000000"/>
                      <w:rtl/>
                    </w:rPr>
                    <w:t xml:space="preserve"> </w:t>
                  </w:r>
                  <w:hyperlink r:id="rId233" w:anchor="29" w:history="1">
                    <w:r w:rsidRPr="004D7878">
                      <w:rPr>
                        <w:rFonts w:ascii="Tahoma" w:hAnsi="Tahoma" w:cs="Tahoma"/>
                        <w:b/>
                        <w:bCs/>
                        <w:color w:val="000000"/>
                        <w:szCs w:val="22"/>
                        <w:rtl/>
                      </w:rPr>
                      <w:t>(أبو سمبل -- معبد صغير)</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12.</w:t>
                  </w:r>
                  <w:r w:rsidRPr="004D7878">
                    <w:rPr>
                      <w:rFonts w:ascii="Verdana" w:hAnsi="Verdana"/>
                      <w:color w:val="000000"/>
                      <w:rtl/>
                    </w:rPr>
                    <w:t xml:space="preserve"> </w:t>
                  </w:r>
                  <w:r w:rsidRPr="004D7878">
                    <w:rPr>
                      <w:rFonts w:ascii="Verdana" w:hAnsi="Verdana"/>
                      <w:b/>
                      <w:bCs/>
                      <w:color w:val="CC0033"/>
                      <w:sz w:val="15"/>
                      <w:szCs w:val="15"/>
                      <w:rtl/>
                    </w:rPr>
                    <w:t>12.</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34" w:anchor="12" w:history="1">
                    <w:r w:rsidRPr="004D7878">
                      <w:rPr>
                        <w:rFonts w:ascii="Tahoma" w:hAnsi="Tahoma" w:cs="Tahoma"/>
                        <w:b/>
                        <w:bCs/>
                        <w:vanish/>
                        <w:color w:val="000000"/>
                        <w:sz w:val="22"/>
                      </w:rPr>
                      <w:t>Precinct of Mut</w:t>
                    </w:r>
                  </w:hyperlink>
                  <w:r w:rsidRPr="004D7878">
                    <w:rPr>
                      <w:rFonts w:ascii="Verdana" w:hAnsi="Verdana"/>
                      <w:color w:val="000000"/>
                      <w:rtl/>
                    </w:rPr>
                    <w:t xml:space="preserve"> </w:t>
                  </w:r>
                  <w:hyperlink r:id="rId235" w:anchor="12" w:history="1">
                    <w:r w:rsidRPr="004D7878">
                      <w:rPr>
                        <w:rFonts w:ascii="Tahoma" w:hAnsi="Tahoma" w:cs="Tahoma"/>
                        <w:b/>
                        <w:bCs/>
                        <w:color w:val="000000"/>
                        <w:szCs w:val="22"/>
                        <w:rtl/>
                      </w:rPr>
                      <w:t>حرم موت</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30.</w:t>
                  </w:r>
                  <w:r w:rsidRPr="004D7878">
                    <w:rPr>
                      <w:rFonts w:ascii="Verdana" w:hAnsi="Verdana"/>
                      <w:color w:val="000000"/>
                      <w:rtl/>
                    </w:rPr>
                    <w:t xml:space="preserve"> </w:t>
                  </w:r>
                  <w:r w:rsidRPr="004D7878">
                    <w:rPr>
                      <w:rFonts w:ascii="Verdana" w:hAnsi="Verdana"/>
                      <w:b/>
                      <w:bCs/>
                      <w:color w:val="CC0033"/>
                      <w:sz w:val="15"/>
                      <w:szCs w:val="15"/>
                      <w:rtl/>
                    </w:rPr>
                    <w:t>30.</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236" w:anchor="30" w:history="1">
                    <w:r w:rsidRPr="004D7878">
                      <w:rPr>
                        <w:rFonts w:ascii="Tahoma" w:hAnsi="Tahoma" w:cs="Tahoma"/>
                        <w:b/>
                        <w:bCs/>
                        <w:vanish/>
                        <w:color w:val="000000"/>
                        <w:sz w:val="22"/>
                      </w:rPr>
                      <w:t>The Great Pyramids &amp; Sphinx</w:t>
                    </w:r>
                  </w:hyperlink>
                  <w:r w:rsidRPr="004D7878">
                    <w:rPr>
                      <w:rFonts w:ascii="Verdana" w:hAnsi="Verdana"/>
                      <w:color w:val="000000"/>
                      <w:rtl/>
                    </w:rPr>
                    <w:t xml:space="preserve"> </w:t>
                  </w:r>
                  <w:hyperlink r:id="rId237" w:anchor="30" w:history="1">
                    <w:r w:rsidRPr="004D7878">
                      <w:rPr>
                        <w:rFonts w:ascii="Tahoma" w:hAnsi="Tahoma" w:cs="Tahoma"/>
                        <w:b/>
                        <w:bCs/>
                        <w:color w:val="000000"/>
                        <w:szCs w:val="22"/>
                        <w:rtl/>
                      </w:rPr>
                      <w:t>أهرامات الجيزة وأبو الهول</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13.</w:t>
                  </w:r>
                  <w:r w:rsidRPr="004D7878">
                    <w:rPr>
                      <w:rFonts w:ascii="Verdana" w:hAnsi="Verdana"/>
                      <w:color w:val="000000"/>
                      <w:rtl/>
                    </w:rPr>
                    <w:t xml:space="preserve"> </w:t>
                  </w:r>
                  <w:r w:rsidRPr="004D7878">
                    <w:rPr>
                      <w:rFonts w:ascii="Verdana" w:hAnsi="Verdana"/>
                      <w:b/>
                      <w:bCs/>
                      <w:color w:val="CC0033"/>
                      <w:sz w:val="15"/>
                      <w:szCs w:val="15"/>
                      <w:rtl/>
                    </w:rPr>
                    <w:t>13.</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38" w:anchor="13" w:history="1">
                    <w:r w:rsidRPr="004D7878">
                      <w:rPr>
                        <w:rFonts w:ascii="Tahoma" w:hAnsi="Tahoma" w:cs="Tahoma"/>
                        <w:b/>
                        <w:bCs/>
                        <w:vanish/>
                        <w:color w:val="000000"/>
                        <w:sz w:val="22"/>
                      </w:rPr>
                      <w:t>Karnak, Temple of Amun-Ra</w:t>
                    </w:r>
                  </w:hyperlink>
                  <w:r w:rsidRPr="004D7878">
                    <w:rPr>
                      <w:rFonts w:ascii="Verdana" w:hAnsi="Verdana"/>
                      <w:color w:val="000000"/>
                      <w:rtl/>
                    </w:rPr>
                    <w:t xml:space="preserve"> </w:t>
                  </w:r>
                  <w:hyperlink r:id="rId239" w:anchor="13" w:history="1">
                    <w:r w:rsidRPr="004D7878">
                      <w:rPr>
                        <w:rFonts w:ascii="Tahoma" w:hAnsi="Tahoma" w:cs="Tahoma"/>
                        <w:b/>
                        <w:bCs/>
                        <w:color w:val="000000"/>
                        <w:szCs w:val="22"/>
                        <w:rtl/>
                      </w:rPr>
                      <w:t>الكرنك ومعبد آمون رع ،</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31.</w:t>
                  </w:r>
                  <w:r w:rsidRPr="004D7878">
                    <w:rPr>
                      <w:rFonts w:ascii="Verdana" w:hAnsi="Verdana"/>
                      <w:color w:val="000000"/>
                      <w:rtl/>
                    </w:rPr>
                    <w:t xml:space="preserve"> </w:t>
                  </w:r>
                  <w:r w:rsidRPr="004D7878">
                    <w:rPr>
                      <w:rFonts w:ascii="Verdana" w:hAnsi="Verdana"/>
                      <w:b/>
                      <w:bCs/>
                      <w:color w:val="CC0033"/>
                      <w:sz w:val="15"/>
                      <w:szCs w:val="15"/>
                      <w:rtl/>
                    </w:rPr>
                    <w:t>31.</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240" w:anchor="31" w:history="1">
                    <w:r w:rsidRPr="004D7878">
                      <w:rPr>
                        <w:rFonts w:ascii="Tahoma" w:hAnsi="Tahoma" w:cs="Tahoma"/>
                        <w:b/>
                        <w:bCs/>
                        <w:vanish/>
                        <w:color w:val="000000"/>
                        <w:sz w:val="22"/>
                      </w:rPr>
                      <w:t>The Egyptian museum</w:t>
                    </w:r>
                  </w:hyperlink>
                  <w:r w:rsidRPr="004D7878">
                    <w:rPr>
                      <w:rFonts w:ascii="Verdana" w:hAnsi="Verdana"/>
                      <w:color w:val="000000"/>
                      <w:rtl/>
                    </w:rPr>
                    <w:t xml:space="preserve"> </w:t>
                  </w:r>
                  <w:hyperlink r:id="rId241" w:anchor="31" w:history="1">
                    <w:r w:rsidRPr="004D7878">
                      <w:rPr>
                        <w:rFonts w:ascii="Tahoma" w:hAnsi="Tahoma" w:cs="Tahoma"/>
                        <w:b/>
                        <w:bCs/>
                        <w:color w:val="000000"/>
                        <w:szCs w:val="22"/>
                        <w:rtl/>
                      </w:rPr>
                      <w:t>المتحف المصري</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14.</w:t>
                  </w:r>
                  <w:r w:rsidRPr="004D7878">
                    <w:rPr>
                      <w:rFonts w:ascii="Verdana" w:hAnsi="Verdana"/>
                      <w:color w:val="000000"/>
                      <w:rtl/>
                    </w:rPr>
                    <w:t xml:space="preserve"> </w:t>
                  </w:r>
                  <w:r w:rsidRPr="004D7878">
                    <w:rPr>
                      <w:rFonts w:ascii="Verdana" w:hAnsi="Verdana"/>
                      <w:b/>
                      <w:bCs/>
                      <w:color w:val="CC0033"/>
                      <w:sz w:val="15"/>
                      <w:szCs w:val="15"/>
                      <w:rtl/>
                    </w:rPr>
                    <w:t>14.</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42" w:anchor="14" w:history="1">
                    <w:r w:rsidRPr="004D7878">
                      <w:rPr>
                        <w:rFonts w:ascii="Tahoma" w:hAnsi="Tahoma" w:cs="Tahoma"/>
                        <w:b/>
                        <w:bCs/>
                        <w:vanish/>
                        <w:color w:val="000000"/>
                        <w:sz w:val="22"/>
                      </w:rPr>
                      <w:t>Akhenaten Temples</w:t>
                    </w:r>
                  </w:hyperlink>
                  <w:r w:rsidRPr="004D7878">
                    <w:rPr>
                      <w:rFonts w:ascii="Verdana" w:hAnsi="Verdana"/>
                      <w:color w:val="000000"/>
                      <w:rtl/>
                    </w:rPr>
                    <w:t xml:space="preserve"> </w:t>
                  </w:r>
                  <w:hyperlink r:id="rId243" w:anchor="14" w:history="1">
                    <w:r w:rsidRPr="004D7878">
                      <w:rPr>
                        <w:rFonts w:ascii="Tahoma" w:hAnsi="Tahoma" w:cs="Tahoma"/>
                        <w:b/>
                        <w:bCs/>
                        <w:color w:val="000000"/>
                        <w:szCs w:val="22"/>
                        <w:rtl/>
                      </w:rPr>
                      <w:t>إخناتون معابد</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32.</w:t>
                  </w:r>
                  <w:r w:rsidRPr="004D7878">
                    <w:rPr>
                      <w:rFonts w:ascii="Verdana" w:hAnsi="Verdana"/>
                      <w:color w:val="000000"/>
                      <w:rtl/>
                    </w:rPr>
                    <w:t xml:space="preserve"> </w:t>
                  </w:r>
                  <w:r w:rsidRPr="004D7878">
                    <w:rPr>
                      <w:rFonts w:ascii="Verdana" w:hAnsi="Verdana"/>
                      <w:b/>
                      <w:bCs/>
                      <w:color w:val="CC0033"/>
                      <w:sz w:val="15"/>
                      <w:szCs w:val="15"/>
                      <w:rtl/>
                    </w:rPr>
                    <w:t>32.</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244" w:anchor="32" w:history="1">
                    <w:r w:rsidRPr="004D7878">
                      <w:rPr>
                        <w:rFonts w:ascii="Tahoma" w:hAnsi="Tahoma" w:cs="Tahoma"/>
                        <w:b/>
                        <w:bCs/>
                        <w:vanish/>
                        <w:color w:val="000000"/>
                        <w:sz w:val="22"/>
                      </w:rPr>
                      <w:t>The Citadel</w:t>
                    </w:r>
                  </w:hyperlink>
                  <w:r w:rsidRPr="004D7878">
                    <w:rPr>
                      <w:rFonts w:ascii="Verdana" w:hAnsi="Verdana"/>
                      <w:color w:val="000000"/>
                      <w:rtl/>
                    </w:rPr>
                    <w:t xml:space="preserve"> </w:t>
                  </w:r>
                  <w:hyperlink r:id="rId245" w:anchor="32" w:history="1">
                    <w:r w:rsidRPr="004D7878">
                      <w:rPr>
                        <w:rFonts w:ascii="Tahoma" w:hAnsi="Tahoma" w:cs="Tahoma"/>
                        <w:b/>
                        <w:bCs/>
                        <w:color w:val="000000"/>
                        <w:szCs w:val="22"/>
                        <w:rtl/>
                      </w:rPr>
                      <w:t>القلعة</w:t>
                    </w:r>
                  </w:hyperlink>
                  <w:r w:rsidRPr="004D7878">
                    <w:rPr>
                      <w:rFonts w:ascii="Verdana" w:hAnsi="Verdana"/>
                      <w:color w:val="000000"/>
                      <w:rtl/>
                    </w:rPr>
                    <w:t xml:space="preserve"> </w:t>
                  </w:r>
                </w:p>
              </w:tc>
            </w:tr>
            <w:tr w:rsidR="004D7878" w:rsidRPr="004D7878">
              <w:trPr>
                <w:trHeight w:val="180"/>
                <w:tblCellSpacing w:w="15" w:type="dxa"/>
                <w:jc w:val="center"/>
                <w:hidden/>
              </w:trPr>
              <w:tc>
                <w:tcPr>
                  <w:tcW w:w="100" w:type="pct"/>
                </w:tcPr>
                <w:p w:rsidR="004D7878" w:rsidRPr="004D7878" w:rsidRDefault="004D7878" w:rsidP="001760B7">
                  <w:pPr>
                    <w:spacing w:line="180" w:lineRule="atLeast"/>
                    <w:rPr>
                      <w:rFonts w:ascii="Verdana" w:hAnsi="Verdana"/>
                      <w:color w:val="000000"/>
                    </w:rPr>
                  </w:pPr>
                  <w:r w:rsidRPr="004D7878">
                    <w:rPr>
                      <w:rFonts w:ascii="Verdana" w:hAnsi="Verdana"/>
                      <w:b/>
                      <w:bCs/>
                      <w:vanish/>
                      <w:color w:val="CC0033"/>
                      <w:sz w:val="15"/>
                    </w:rPr>
                    <w:t>15.</w:t>
                  </w:r>
                  <w:r w:rsidRPr="004D7878">
                    <w:rPr>
                      <w:rFonts w:ascii="Verdana" w:hAnsi="Verdana"/>
                      <w:color w:val="000000"/>
                      <w:rtl/>
                    </w:rPr>
                    <w:t xml:space="preserve"> </w:t>
                  </w:r>
                  <w:r w:rsidRPr="004D7878">
                    <w:rPr>
                      <w:rFonts w:ascii="Verdana" w:hAnsi="Verdana"/>
                      <w:b/>
                      <w:bCs/>
                      <w:color w:val="CC0033"/>
                      <w:sz w:val="15"/>
                      <w:szCs w:val="15"/>
                      <w:rtl/>
                    </w:rPr>
                    <w:t>15.</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46" w:anchor="15" w:history="1">
                    <w:r w:rsidRPr="004D7878">
                      <w:rPr>
                        <w:rFonts w:ascii="Tahoma" w:hAnsi="Tahoma" w:cs="Tahoma"/>
                        <w:b/>
                        <w:bCs/>
                        <w:vanish/>
                        <w:color w:val="000000"/>
                        <w:sz w:val="22"/>
                      </w:rPr>
                      <w:t>Plant Island, Gizirat al-Nabatat,</w:t>
                    </w:r>
                  </w:hyperlink>
                  <w:r w:rsidRPr="004D7878">
                    <w:rPr>
                      <w:rFonts w:ascii="Verdana" w:hAnsi="Verdana"/>
                      <w:color w:val="000000"/>
                      <w:rtl/>
                    </w:rPr>
                    <w:t xml:space="preserve"> </w:t>
                  </w:r>
                  <w:hyperlink r:id="rId247" w:anchor="15" w:history="1">
                    <w:r w:rsidRPr="004D7878">
                      <w:rPr>
                        <w:rFonts w:ascii="Tahoma" w:hAnsi="Tahoma" w:cs="Tahoma"/>
                        <w:b/>
                        <w:bCs/>
                        <w:color w:val="000000"/>
                        <w:szCs w:val="22"/>
                        <w:rtl/>
                      </w:rPr>
                      <w:t xml:space="preserve">محطة الجزيرة ، </w:t>
                    </w:r>
                    <w:r w:rsidRPr="004D7878">
                      <w:rPr>
                        <w:rFonts w:ascii="Tahoma" w:hAnsi="Tahoma" w:cs="Tahoma"/>
                        <w:b/>
                        <w:bCs/>
                        <w:color w:val="000000"/>
                        <w:szCs w:val="22"/>
                      </w:rPr>
                      <w:t>Gizirat</w:t>
                    </w:r>
                    <w:r w:rsidRPr="004D7878">
                      <w:rPr>
                        <w:rFonts w:ascii="Tahoma" w:hAnsi="Tahoma" w:cs="Tahoma"/>
                        <w:b/>
                        <w:bCs/>
                        <w:color w:val="000000"/>
                        <w:szCs w:val="22"/>
                        <w:rtl/>
                      </w:rPr>
                      <w:t xml:space="preserve"> آل </w:t>
                    </w:r>
                    <w:r w:rsidRPr="004D7878">
                      <w:rPr>
                        <w:rFonts w:ascii="Tahoma" w:hAnsi="Tahoma" w:cs="Tahoma"/>
                        <w:b/>
                        <w:bCs/>
                        <w:color w:val="000000"/>
                        <w:szCs w:val="22"/>
                      </w:rPr>
                      <w:t>Nabatat</w:t>
                    </w:r>
                    <w:r w:rsidRPr="004D7878">
                      <w:rPr>
                        <w:rFonts w:ascii="Tahoma" w:hAnsi="Tahoma" w:cs="Tahoma"/>
                        <w:b/>
                        <w:bCs/>
                        <w:color w:val="000000"/>
                        <w:szCs w:val="22"/>
                        <w:rtl/>
                      </w:rPr>
                      <w:t xml:space="preserve"> ،</w:t>
                    </w:r>
                  </w:hyperlink>
                  <w:r w:rsidRPr="004D7878">
                    <w:rPr>
                      <w:rFonts w:ascii="Verdana" w:hAnsi="Verdana"/>
                      <w:color w:val="000000"/>
                      <w:rtl/>
                    </w:rPr>
                    <w:t xml:space="preserve"> </w:t>
                  </w:r>
                  <w:hyperlink r:id="rId248" w:anchor="15" w:history="1">
                    <w:r w:rsidRPr="004D7878">
                      <w:rPr>
                        <w:rFonts w:ascii="Tahoma" w:hAnsi="Tahoma" w:cs="Tahoma"/>
                        <w:b/>
                        <w:bCs/>
                        <w:color w:val="000000"/>
                        <w:sz w:val="22"/>
                        <w:szCs w:val="22"/>
                        <w:rtl/>
                      </w:rPr>
                      <w:br/>
                    </w:r>
                  </w:hyperlink>
                  <w:hyperlink r:id="rId249" w:anchor="15" w:history="1">
                    <w:r w:rsidRPr="004D7878">
                      <w:rPr>
                        <w:rFonts w:ascii="Tahoma" w:hAnsi="Tahoma" w:cs="Tahoma"/>
                        <w:b/>
                        <w:bCs/>
                        <w:vanish/>
                        <w:color w:val="000000"/>
                        <w:sz w:val="22"/>
                      </w:rPr>
                      <w:t>Botanical Island)</w:t>
                    </w:r>
                  </w:hyperlink>
                  <w:r w:rsidRPr="004D7878">
                    <w:rPr>
                      <w:rFonts w:ascii="Verdana" w:hAnsi="Verdana"/>
                      <w:color w:val="000000"/>
                      <w:rtl/>
                    </w:rPr>
                    <w:t xml:space="preserve"> </w:t>
                  </w:r>
                  <w:hyperlink r:id="rId250" w:anchor="15" w:history="1">
                    <w:r w:rsidRPr="004D7878">
                      <w:rPr>
                        <w:rFonts w:ascii="Tahoma" w:hAnsi="Tahoma" w:cs="Tahoma"/>
                        <w:b/>
                        <w:bCs/>
                        <w:color w:val="000000"/>
                        <w:szCs w:val="22"/>
                        <w:rtl/>
                      </w:rPr>
                      <w:t>جزيرة النباتات)</w:t>
                    </w:r>
                  </w:hyperlink>
                  <w:r w:rsidRPr="004D7878">
                    <w:rPr>
                      <w:rFonts w:ascii="Verdana" w:hAnsi="Verdana"/>
                      <w:color w:val="000000"/>
                      <w:rtl/>
                    </w:rPr>
                    <w:t xml:space="preserve"> </w:t>
                  </w:r>
                </w:p>
              </w:tc>
              <w:tc>
                <w:tcPr>
                  <w:tcW w:w="50" w:type="pct"/>
                </w:tcPr>
                <w:p w:rsidR="004D7878" w:rsidRPr="004D7878" w:rsidRDefault="004D7878" w:rsidP="001760B7">
                  <w:pPr>
                    <w:spacing w:line="180" w:lineRule="atLeast"/>
                    <w:rPr>
                      <w:rFonts w:ascii="Verdana" w:hAnsi="Verdana"/>
                      <w:color w:val="000000"/>
                    </w:rPr>
                  </w:pPr>
                  <w:r w:rsidRPr="004D7878">
                    <w:rPr>
                      <w:rFonts w:ascii="Verdana" w:hAnsi="Verdana"/>
                      <w:b/>
                      <w:bCs/>
                      <w:vanish/>
                      <w:color w:val="CC0033"/>
                      <w:sz w:val="15"/>
                    </w:rPr>
                    <w:t>33.</w:t>
                  </w:r>
                  <w:r w:rsidRPr="004D7878">
                    <w:rPr>
                      <w:rFonts w:ascii="Verdana" w:hAnsi="Verdana"/>
                      <w:color w:val="000000"/>
                      <w:rtl/>
                    </w:rPr>
                    <w:t xml:space="preserve"> </w:t>
                  </w:r>
                  <w:r w:rsidRPr="004D7878">
                    <w:rPr>
                      <w:rFonts w:ascii="Verdana" w:hAnsi="Verdana"/>
                      <w:b/>
                      <w:bCs/>
                      <w:color w:val="CC0033"/>
                      <w:sz w:val="15"/>
                      <w:szCs w:val="15"/>
                      <w:rtl/>
                    </w:rPr>
                    <w:t>33.</w:t>
                  </w:r>
                  <w:r w:rsidRPr="004D7878">
                    <w:rPr>
                      <w:rFonts w:ascii="Verdana" w:hAnsi="Verdana"/>
                      <w:color w:val="000000"/>
                      <w:rtl/>
                    </w:rPr>
                    <w:t xml:space="preserve"> </w:t>
                  </w:r>
                </w:p>
              </w:tc>
              <w:tc>
                <w:tcPr>
                  <w:tcW w:w="2400" w:type="pct"/>
                </w:tcPr>
                <w:p w:rsidR="004D7878" w:rsidRPr="004D7878" w:rsidRDefault="004D7878" w:rsidP="001760B7">
                  <w:pPr>
                    <w:spacing w:line="180" w:lineRule="atLeast"/>
                    <w:rPr>
                      <w:rFonts w:ascii="Verdana" w:hAnsi="Verdana"/>
                      <w:color w:val="000000"/>
                    </w:rPr>
                  </w:pPr>
                  <w:hyperlink r:id="rId251" w:anchor="33" w:history="1">
                    <w:r w:rsidRPr="004D7878">
                      <w:rPr>
                        <w:rFonts w:ascii="Tahoma" w:hAnsi="Tahoma" w:cs="Tahoma"/>
                        <w:b/>
                        <w:bCs/>
                        <w:vanish/>
                        <w:color w:val="000000"/>
                        <w:sz w:val="22"/>
                      </w:rPr>
                      <w:t>The Unfinished Obelisk</w:t>
                    </w:r>
                  </w:hyperlink>
                  <w:r w:rsidRPr="004D7878">
                    <w:rPr>
                      <w:rFonts w:ascii="Verdana" w:hAnsi="Verdana"/>
                      <w:color w:val="000000"/>
                      <w:rtl/>
                    </w:rPr>
                    <w:t xml:space="preserve"> </w:t>
                  </w:r>
                  <w:hyperlink r:id="rId252" w:anchor="33" w:history="1">
                    <w:r w:rsidRPr="004D7878">
                      <w:rPr>
                        <w:rFonts w:ascii="Tahoma" w:hAnsi="Tahoma" w:cs="Tahoma"/>
                        <w:b/>
                        <w:bCs/>
                        <w:color w:val="000000"/>
                        <w:szCs w:val="22"/>
                        <w:rtl/>
                      </w:rPr>
                      <w:t>مسلة غير مكتملة</w:t>
                    </w:r>
                  </w:hyperlink>
                  <w:r w:rsidRPr="004D7878">
                    <w:rPr>
                      <w:rFonts w:ascii="Verdana" w:hAnsi="Verdana"/>
                      <w:color w:val="000000"/>
                      <w:rtl/>
                    </w:rPr>
                    <w:t xml:space="preserve"> </w:t>
                  </w:r>
                </w:p>
              </w:tc>
            </w:tr>
            <w:tr w:rsidR="004D7878" w:rsidRPr="004D7878">
              <w:trPr>
                <w:trHeight w:val="45"/>
                <w:tblCellSpacing w:w="15" w:type="dxa"/>
                <w:jc w:val="center"/>
                <w:hidden/>
              </w:trPr>
              <w:tc>
                <w:tcPr>
                  <w:tcW w:w="100" w:type="pct"/>
                </w:tcPr>
                <w:p w:rsidR="004D7878" w:rsidRPr="004D7878" w:rsidRDefault="004D7878" w:rsidP="001760B7">
                  <w:pPr>
                    <w:spacing w:line="45" w:lineRule="atLeast"/>
                    <w:rPr>
                      <w:rFonts w:ascii="Verdana" w:hAnsi="Verdana"/>
                      <w:color w:val="000000"/>
                    </w:rPr>
                  </w:pPr>
                  <w:r w:rsidRPr="004D7878">
                    <w:rPr>
                      <w:rFonts w:ascii="Verdana" w:hAnsi="Verdana"/>
                      <w:b/>
                      <w:bCs/>
                      <w:vanish/>
                      <w:color w:val="CC0033"/>
                      <w:sz w:val="15"/>
                    </w:rPr>
                    <w:t>16.</w:t>
                  </w:r>
                  <w:r w:rsidRPr="004D7878">
                    <w:rPr>
                      <w:rFonts w:ascii="Verdana" w:hAnsi="Verdana"/>
                      <w:color w:val="000000"/>
                      <w:rtl/>
                    </w:rPr>
                    <w:t xml:space="preserve"> </w:t>
                  </w:r>
                  <w:r w:rsidRPr="004D7878">
                    <w:rPr>
                      <w:rFonts w:ascii="Verdana" w:hAnsi="Verdana"/>
                      <w:b/>
                      <w:bCs/>
                      <w:color w:val="CC0033"/>
                      <w:sz w:val="15"/>
                      <w:szCs w:val="15"/>
                      <w:rtl/>
                    </w:rPr>
                    <w:t>16.</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53" w:anchor="16" w:history="1">
                    <w:r w:rsidRPr="004D7878">
                      <w:rPr>
                        <w:rFonts w:ascii="Tahoma" w:hAnsi="Tahoma" w:cs="Tahoma"/>
                        <w:b/>
                        <w:bCs/>
                        <w:vanish/>
                        <w:color w:val="000000"/>
                        <w:sz w:val="22"/>
                      </w:rPr>
                      <w:t>Philae Temple</w:t>
                    </w:r>
                  </w:hyperlink>
                  <w:r w:rsidRPr="004D7878">
                    <w:rPr>
                      <w:rFonts w:ascii="Verdana" w:hAnsi="Verdana"/>
                      <w:color w:val="000000"/>
                      <w:rtl/>
                    </w:rPr>
                    <w:t xml:space="preserve"> </w:t>
                  </w:r>
                  <w:hyperlink r:id="rId254" w:anchor="16" w:history="1">
                    <w:r w:rsidRPr="004D7878">
                      <w:rPr>
                        <w:rFonts w:ascii="Tahoma" w:hAnsi="Tahoma" w:cs="Tahoma"/>
                        <w:b/>
                        <w:bCs/>
                        <w:color w:val="000000"/>
                        <w:szCs w:val="22"/>
                        <w:rtl/>
                      </w:rPr>
                      <w:t>معبد فيلة</w:t>
                    </w:r>
                  </w:hyperlink>
                  <w:r w:rsidRPr="004D7878">
                    <w:rPr>
                      <w:rFonts w:ascii="Verdana" w:hAnsi="Verdana"/>
                      <w:color w:val="000000"/>
                      <w:rtl/>
                    </w:rPr>
                    <w:t xml:space="preserve"> </w:t>
                  </w:r>
                </w:p>
              </w:tc>
              <w:tc>
                <w:tcPr>
                  <w:tcW w:w="50" w:type="pct"/>
                </w:tcPr>
                <w:p w:rsidR="004D7878" w:rsidRPr="004D7878" w:rsidRDefault="004D7878" w:rsidP="001760B7">
                  <w:pPr>
                    <w:spacing w:line="45" w:lineRule="atLeast"/>
                    <w:rPr>
                      <w:rFonts w:ascii="Verdana" w:hAnsi="Verdana"/>
                      <w:color w:val="000000"/>
                    </w:rPr>
                  </w:pPr>
                  <w:r w:rsidRPr="004D7878">
                    <w:rPr>
                      <w:rFonts w:ascii="Verdana" w:hAnsi="Verdana"/>
                      <w:b/>
                      <w:bCs/>
                      <w:vanish/>
                      <w:color w:val="CC0033"/>
                      <w:sz w:val="15"/>
                    </w:rPr>
                    <w:t>34.</w:t>
                  </w:r>
                  <w:r w:rsidRPr="004D7878">
                    <w:rPr>
                      <w:rFonts w:ascii="Verdana" w:hAnsi="Verdana"/>
                      <w:color w:val="000000"/>
                      <w:rtl/>
                    </w:rPr>
                    <w:t xml:space="preserve"> </w:t>
                  </w:r>
                  <w:r w:rsidRPr="004D7878">
                    <w:rPr>
                      <w:rFonts w:ascii="Verdana" w:hAnsi="Verdana"/>
                      <w:b/>
                      <w:bCs/>
                      <w:color w:val="CC0033"/>
                      <w:sz w:val="15"/>
                      <w:szCs w:val="15"/>
                      <w:rtl/>
                    </w:rPr>
                    <w:t>34.</w:t>
                  </w:r>
                  <w:r w:rsidRPr="004D7878">
                    <w:rPr>
                      <w:rFonts w:ascii="Verdana" w:hAnsi="Verdana"/>
                      <w:color w:val="000000"/>
                      <w:rtl/>
                    </w:rPr>
                    <w:t xml:space="preserve"> </w:t>
                  </w:r>
                </w:p>
              </w:tc>
              <w:tc>
                <w:tcPr>
                  <w:tcW w:w="2400" w:type="pct"/>
                </w:tcPr>
                <w:p w:rsidR="004D7878" w:rsidRPr="004D7878" w:rsidRDefault="004D7878" w:rsidP="001760B7">
                  <w:pPr>
                    <w:spacing w:line="45" w:lineRule="atLeast"/>
                    <w:rPr>
                      <w:rFonts w:ascii="Verdana" w:hAnsi="Verdana"/>
                      <w:color w:val="000000"/>
                    </w:rPr>
                  </w:pPr>
                  <w:hyperlink r:id="rId255" w:anchor="34" w:history="1">
                    <w:r w:rsidRPr="004D7878">
                      <w:rPr>
                        <w:rFonts w:ascii="Tahoma" w:hAnsi="Tahoma" w:cs="Tahoma"/>
                        <w:b/>
                        <w:bCs/>
                        <w:vanish/>
                        <w:color w:val="000000"/>
                        <w:sz w:val="22"/>
                      </w:rPr>
                      <w:t>Valley of the Kings</w:t>
                    </w:r>
                  </w:hyperlink>
                  <w:r w:rsidRPr="004D7878">
                    <w:rPr>
                      <w:rFonts w:ascii="Verdana" w:hAnsi="Verdana"/>
                      <w:color w:val="000000"/>
                      <w:rtl/>
                    </w:rPr>
                    <w:t xml:space="preserve"> </w:t>
                  </w:r>
                  <w:hyperlink r:id="rId256" w:anchor="34" w:history="1">
                    <w:r w:rsidRPr="004D7878">
                      <w:rPr>
                        <w:rFonts w:ascii="Tahoma" w:hAnsi="Tahoma" w:cs="Tahoma"/>
                        <w:b/>
                        <w:bCs/>
                        <w:color w:val="000000"/>
                        <w:szCs w:val="22"/>
                        <w:rtl/>
                      </w:rPr>
                      <w:t>وادي الملوك</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17.</w:t>
                  </w:r>
                  <w:r w:rsidRPr="004D7878">
                    <w:rPr>
                      <w:rFonts w:ascii="Verdana" w:hAnsi="Verdana"/>
                      <w:color w:val="000000"/>
                      <w:rtl/>
                    </w:rPr>
                    <w:t xml:space="preserve"> </w:t>
                  </w:r>
                  <w:r w:rsidRPr="004D7878">
                    <w:rPr>
                      <w:rFonts w:ascii="Verdana" w:hAnsi="Verdana"/>
                      <w:b/>
                      <w:bCs/>
                      <w:color w:val="CC0033"/>
                      <w:sz w:val="15"/>
                      <w:szCs w:val="15"/>
                      <w:rtl/>
                    </w:rPr>
                    <w:t>17.</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57" w:anchor="17" w:history="1">
                    <w:r w:rsidRPr="004D7878">
                      <w:rPr>
                        <w:rFonts w:ascii="Tahoma" w:hAnsi="Tahoma" w:cs="Tahoma"/>
                        <w:b/>
                        <w:bCs/>
                        <w:vanish/>
                        <w:color w:val="000000"/>
                        <w:sz w:val="22"/>
                      </w:rPr>
                      <w:t>St. Catherine's Monastery</w:t>
                    </w:r>
                  </w:hyperlink>
                  <w:r w:rsidRPr="004D7878">
                    <w:rPr>
                      <w:rFonts w:ascii="Verdana" w:hAnsi="Verdana"/>
                      <w:color w:val="000000"/>
                      <w:rtl/>
                    </w:rPr>
                    <w:t xml:space="preserve"> </w:t>
                  </w:r>
                  <w:hyperlink r:id="rId258" w:anchor="17" w:history="1">
                    <w:r w:rsidRPr="004D7878">
                      <w:rPr>
                        <w:rFonts w:ascii="Tahoma" w:hAnsi="Tahoma" w:cs="Tahoma"/>
                        <w:b/>
                        <w:bCs/>
                        <w:color w:val="000000"/>
                        <w:szCs w:val="22"/>
                        <w:rtl/>
                      </w:rPr>
                      <w:t>دير سانت كاترين</w:t>
                    </w:r>
                  </w:hyperlink>
                  <w:r w:rsidRPr="004D7878">
                    <w:rPr>
                      <w:rFonts w:ascii="Verdana" w:hAnsi="Verdana"/>
                      <w:color w:val="000000"/>
                      <w:rtl/>
                    </w:rPr>
                    <w:t xml:space="preserve"> </w:t>
                  </w:r>
                </w:p>
              </w:tc>
              <w:tc>
                <w:tcPr>
                  <w:tcW w:w="5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35.</w:t>
                  </w:r>
                  <w:r w:rsidRPr="004D7878">
                    <w:rPr>
                      <w:rFonts w:ascii="Verdana" w:hAnsi="Verdana"/>
                      <w:color w:val="000000"/>
                      <w:rtl/>
                    </w:rPr>
                    <w:t xml:space="preserve"> </w:t>
                  </w:r>
                  <w:r w:rsidRPr="004D7878">
                    <w:rPr>
                      <w:rFonts w:ascii="Verdana" w:hAnsi="Verdana"/>
                      <w:b/>
                      <w:bCs/>
                      <w:color w:val="CC0033"/>
                      <w:sz w:val="15"/>
                      <w:szCs w:val="15"/>
                      <w:rtl/>
                    </w:rPr>
                    <w:t>35.</w:t>
                  </w:r>
                  <w:r w:rsidRPr="004D7878">
                    <w:rPr>
                      <w:rFonts w:ascii="Verdana" w:hAnsi="Verdana"/>
                      <w:color w:val="000000"/>
                      <w:rtl/>
                    </w:rPr>
                    <w:t xml:space="preserve"> </w:t>
                  </w:r>
                </w:p>
              </w:tc>
              <w:tc>
                <w:tcPr>
                  <w:tcW w:w="2400" w:type="pct"/>
                </w:tcPr>
                <w:p w:rsidR="004D7878" w:rsidRPr="004D7878" w:rsidRDefault="004D7878" w:rsidP="001760B7">
                  <w:pPr>
                    <w:spacing w:line="30" w:lineRule="atLeast"/>
                    <w:rPr>
                      <w:rFonts w:ascii="Verdana" w:hAnsi="Verdana"/>
                      <w:color w:val="000000"/>
                    </w:rPr>
                  </w:pPr>
                  <w:hyperlink r:id="rId259" w:anchor="35" w:history="1">
                    <w:r w:rsidRPr="004D7878">
                      <w:rPr>
                        <w:rFonts w:ascii="Tahoma" w:hAnsi="Tahoma" w:cs="Tahoma"/>
                        <w:b/>
                        <w:bCs/>
                        <w:vanish/>
                        <w:color w:val="000000"/>
                        <w:sz w:val="22"/>
                      </w:rPr>
                      <w:t>Valley of the Queens</w:t>
                    </w:r>
                  </w:hyperlink>
                  <w:r w:rsidRPr="004D7878">
                    <w:rPr>
                      <w:rFonts w:ascii="Verdana" w:hAnsi="Verdana"/>
                      <w:color w:val="000000"/>
                      <w:rtl/>
                    </w:rPr>
                    <w:t xml:space="preserve"> </w:t>
                  </w:r>
                  <w:hyperlink r:id="rId260" w:anchor="35" w:history="1">
                    <w:r w:rsidRPr="004D7878">
                      <w:rPr>
                        <w:rFonts w:ascii="Tahoma" w:hAnsi="Tahoma" w:cs="Tahoma"/>
                        <w:b/>
                        <w:bCs/>
                        <w:color w:val="000000"/>
                        <w:szCs w:val="22"/>
                        <w:rtl/>
                      </w:rPr>
                      <w:t>وادي الملكات</w:t>
                    </w:r>
                  </w:hyperlink>
                  <w:r w:rsidRPr="004D7878">
                    <w:rPr>
                      <w:rFonts w:ascii="Verdana" w:hAnsi="Verdana"/>
                      <w:color w:val="000000"/>
                      <w:rtl/>
                    </w:rPr>
                    <w:t xml:space="preserve"> </w:t>
                  </w:r>
                </w:p>
              </w:tc>
            </w:tr>
            <w:tr w:rsidR="004D7878" w:rsidRPr="004D7878">
              <w:trPr>
                <w:trHeight w:val="30"/>
                <w:tblCellSpacing w:w="15" w:type="dxa"/>
                <w:jc w:val="center"/>
                <w:hidden/>
              </w:trPr>
              <w:tc>
                <w:tcPr>
                  <w:tcW w:w="100" w:type="pct"/>
                </w:tcPr>
                <w:p w:rsidR="004D7878" w:rsidRPr="004D7878" w:rsidRDefault="004D7878" w:rsidP="001760B7">
                  <w:pPr>
                    <w:spacing w:line="30" w:lineRule="atLeast"/>
                    <w:rPr>
                      <w:rFonts w:ascii="Verdana" w:hAnsi="Verdana"/>
                      <w:color w:val="000000"/>
                    </w:rPr>
                  </w:pPr>
                  <w:r w:rsidRPr="004D7878">
                    <w:rPr>
                      <w:rFonts w:ascii="Verdana" w:hAnsi="Verdana"/>
                      <w:b/>
                      <w:bCs/>
                      <w:vanish/>
                      <w:color w:val="CC0033"/>
                      <w:sz w:val="15"/>
                    </w:rPr>
                    <w:t>18.</w:t>
                  </w:r>
                  <w:r w:rsidRPr="004D7878">
                    <w:rPr>
                      <w:rFonts w:ascii="Verdana" w:hAnsi="Verdana"/>
                      <w:color w:val="000000"/>
                      <w:rtl/>
                    </w:rPr>
                    <w:t xml:space="preserve"> </w:t>
                  </w:r>
                  <w:r w:rsidRPr="004D7878">
                    <w:rPr>
                      <w:rFonts w:ascii="Verdana" w:hAnsi="Verdana"/>
                      <w:b/>
                      <w:bCs/>
                      <w:color w:val="CC0033"/>
                      <w:sz w:val="15"/>
                      <w:szCs w:val="15"/>
                      <w:rtl/>
                    </w:rPr>
                    <w:t>18.</w:t>
                  </w:r>
                  <w:r w:rsidRPr="004D7878">
                    <w:rPr>
                      <w:rFonts w:ascii="Verdana" w:hAnsi="Verdana"/>
                      <w:color w:val="000000"/>
                      <w:rtl/>
                    </w:rPr>
                    <w:t xml:space="preserve"> </w:t>
                  </w:r>
                </w:p>
              </w:tc>
              <w:tc>
                <w:tcPr>
                  <w:tcW w:w="2450" w:type="pct"/>
                </w:tcPr>
                <w:p w:rsidR="004D7878" w:rsidRPr="004D7878" w:rsidRDefault="004D7878" w:rsidP="001760B7">
                  <w:pPr>
                    <w:rPr>
                      <w:rFonts w:ascii="Verdana" w:hAnsi="Verdana"/>
                      <w:color w:val="000000"/>
                    </w:rPr>
                  </w:pPr>
                  <w:hyperlink r:id="rId261" w:anchor="18" w:history="1">
                    <w:r w:rsidRPr="004D7878">
                      <w:rPr>
                        <w:rFonts w:ascii="Tahoma" w:hAnsi="Tahoma" w:cs="Tahoma"/>
                        <w:b/>
                        <w:bCs/>
                        <w:vanish/>
                        <w:color w:val="000000"/>
                        <w:sz w:val="22"/>
                      </w:rPr>
                      <w:t>Catacombs of Kom es-Shouqafa</w:t>
                    </w:r>
                  </w:hyperlink>
                  <w:r w:rsidRPr="004D7878">
                    <w:rPr>
                      <w:rFonts w:ascii="Verdana" w:hAnsi="Verdana"/>
                      <w:color w:val="000000"/>
                      <w:rtl/>
                    </w:rPr>
                    <w:t xml:space="preserve"> </w:t>
                  </w:r>
                  <w:hyperlink r:id="rId262" w:anchor="18" w:history="1">
                    <w:r w:rsidRPr="004D7878">
                      <w:rPr>
                        <w:rFonts w:ascii="Tahoma" w:hAnsi="Tahoma" w:cs="Tahoma"/>
                        <w:b/>
                        <w:bCs/>
                        <w:color w:val="000000"/>
                        <w:szCs w:val="22"/>
                        <w:rtl/>
                      </w:rPr>
                      <w:t xml:space="preserve">سراديب الموتى من الخانات </w:t>
                    </w:r>
                    <w:r w:rsidRPr="004D7878">
                      <w:rPr>
                        <w:rFonts w:ascii="Tahoma" w:hAnsi="Tahoma" w:cs="Tahoma"/>
                        <w:b/>
                        <w:bCs/>
                        <w:color w:val="000000"/>
                        <w:szCs w:val="22"/>
                      </w:rPr>
                      <w:t>Shouqafa</w:t>
                    </w:r>
                    <w:r w:rsidRPr="004D7878">
                      <w:rPr>
                        <w:rFonts w:ascii="Tahoma" w:hAnsi="Tahoma" w:cs="Tahoma"/>
                        <w:b/>
                        <w:bCs/>
                        <w:color w:val="000000"/>
                        <w:szCs w:val="22"/>
                        <w:rtl/>
                      </w:rPr>
                      <w:t xml:space="preserve"> الكوم</w:t>
                    </w:r>
                  </w:hyperlink>
                  <w:r w:rsidRPr="004D7878">
                    <w:rPr>
                      <w:rFonts w:ascii="Verdana" w:hAnsi="Verdana"/>
                      <w:color w:val="000000"/>
                      <w:rtl/>
                    </w:rPr>
                    <w:t xml:space="preserve"> </w:t>
                  </w:r>
                </w:p>
              </w:tc>
              <w:tc>
                <w:tcPr>
                  <w:tcW w:w="50" w:type="pct"/>
                </w:tcPr>
                <w:p w:rsidR="004D7878" w:rsidRPr="004D7878" w:rsidRDefault="004D7878" w:rsidP="001760B7">
                  <w:pPr>
                    <w:rPr>
                      <w:rFonts w:ascii="Verdana" w:hAnsi="Verdana"/>
                      <w:color w:val="000000"/>
                      <w:sz w:val="4"/>
                    </w:rPr>
                  </w:pPr>
                </w:p>
              </w:tc>
              <w:tc>
                <w:tcPr>
                  <w:tcW w:w="2400" w:type="pct"/>
                </w:tcPr>
                <w:p w:rsidR="004D7878" w:rsidRPr="004D7878" w:rsidRDefault="004D7878" w:rsidP="001760B7">
                  <w:pPr>
                    <w:rPr>
                      <w:rFonts w:ascii="Verdana" w:hAnsi="Verdana"/>
                      <w:color w:val="000000"/>
                      <w:sz w:val="4"/>
                    </w:rPr>
                  </w:pPr>
                </w:p>
              </w:tc>
            </w:tr>
          </w:tbl>
          <w:p w:rsidR="004D7878" w:rsidRPr="004D7878" w:rsidRDefault="004D7878" w:rsidP="001760B7">
            <w:pPr>
              <w:rPr>
                <w:rFonts w:ascii="Verdana" w:hAnsi="Verdana"/>
                <w:color w:val="000000"/>
              </w:rPr>
            </w:pPr>
          </w:p>
        </w:tc>
      </w:tr>
      <w:tr w:rsidR="004D7878" w:rsidRPr="004D7878">
        <w:trPr>
          <w:trHeight w:val="300"/>
          <w:tblCellSpacing w:w="0" w:type="dxa"/>
        </w:trPr>
        <w:tc>
          <w:tcPr>
            <w:tcW w:w="0" w:type="auto"/>
          </w:tcPr>
          <w:p w:rsidR="004D7878" w:rsidRPr="004D7878" w:rsidRDefault="004D7878" w:rsidP="001760B7">
            <w:pPr>
              <w:rPr>
                <w:rFonts w:ascii="Verdana" w:hAnsi="Verdana"/>
                <w:color w:val="000000"/>
              </w:rPr>
            </w:pPr>
            <w:r w:rsidRPr="004D7878">
              <w:rPr>
                <w:rFonts w:ascii="Verdana" w:hAnsi="Verdana"/>
                <w:color w:val="000000"/>
              </w:rPr>
              <w:pict>
                <v:rect id="_x0000_i1032" style="width:409.6pt;height:2.25pt" o:hrpct="850" o:hralign="right" o:hrstd="t" o:hrnoshade="t" o:hr="t" fillcolor="#c03" stroked="f"/>
              </w:pict>
            </w: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6" w:name="05"/>
                  <w:bookmarkEnd w:id="6"/>
                  <w:r w:rsidRPr="004D7878">
                    <w:rPr>
                      <w:rFonts w:ascii="Verdana" w:hAnsi="Verdana"/>
                      <w:b/>
                      <w:bCs/>
                      <w:vanish/>
                      <w:color w:val="CC0033"/>
                    </w:rPr>
                    <w:t>The Temple of Ramesses II</w:t>
                  </w:r>
                  <w:r w:rsidRPr="004D7878">
                    <w:rPr>
                      <w:rFonts w:ascii="Verdana" w:hAnsi="Verdana"/>
                      <w:b/>
                      <w:bCs/>
                      <w:color w:val="000000"/>
                      <w:rtl/>
                    </w:rPr>
                    <w:t xml:space="preserve"> </w:t>
                  </w:r>
                  <w:r w:rsidRPr="004D7878">
                    <w:rPr>
                      <w:rFonts w:ascii="Verdana" w:hAnsi="Verdana"/>
                      <w:b/>
                      <w:bCs/>
                      <w:color w:val="CC0033"/>
                      <w:rtl/>
                    </w:rPr>
                    <w:t>معبد لرمسيس الثاني</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857500" cy="1574800"/>
                        <wp:effectExtent l="0" t="0" r="0" b="6350"/>
                        <wp:docPr id="41" name="Picture 41"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010"/>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857500" cy="15748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rPr>
                      <w:rFonts w:ascii="Verdana" w:hAnsi="Verdana"/>
                      <w:color w:val="000000"/>
                    </w:rPr>
                  </w:pPr>
                  <w:r w:rsidRPr="004D7878">
                    <w:rPr>
                      <w:rFonts w:ascii="Verdana" w:hAnsi="Verdana"/>
                      <w:vanish/>
                      <w:color w:val="000000"/>
                    </w:rPr>
                    <w:lastRenderedPageBreak/>
                    <w:t xml:space="preserve">The temple of Ramesses II is a small temple that is northwest of the Temple of </w:t>
                  </w:r>
                  <w:hyperlink r:id="rId264" w:anchor="03" w:history="1">
                    <w:r w:rsidRPr="004D7878">
                      <w:rPr>
                        <w:rFonts w:ascii="Tahoma" w:hAnsi="Tahoma" w:cs="Tahoma"/>
                        <w:b/>
                        <w:bCs/>
                        <w:vanish/>
                        <w:color w:val="000000"/>
                        <w:sz w:val="22"/>
                      </w:rPr>
                      <w:t>Osiris</w:t>
                    </w:r>
                  </w:hyperlink>
                  <w:r w:rsidRPr="004D7878">
                    <w:rPr>
                      <w:rFonts w:ascii="Verdana" w:hAnsi="Verdana"/>
                      <w:vanish/>
                      <w:color w:val="000000"/>
                    </w:rPr>
                    <w:t xml:space="preserve"> about 300m.</w:t>
                  </w:r>
                  <w:r w:rsidRPr="004D7878">
                    <w:rPr>
                      <w:rFonts w:ascii="Verdana" w:hAnsi="Verdana"/>
                      <w:color w:val="000000"/>
                      <w:rtl/>
                    </w:rPr>
                    <w:t xml:space="preserve"> معبد رمسيس الثاني ومعبد صغير هو شمال غرب معبد </w:t>
                  </w:r>
                  <w:hyperlink r:id="rId265" w:anchor="03" w:history="1">
                    <w:r w:rsidRPr="004D7878">
                      <w:rPr>
                        <w:rFonts w:ascii="Tahoma" w:hAnsi="Tahoma" w:cs="Tahoma"/>
                        <w:b/>
                        <w:bCs/>
                        <w:color w:val="000000"/>
                        <w:szCs w:val="22"/>
                        <w:rtl/>
                      </w:rPr>
                      <w:t>أوزيريس</w:t>
                    </w:r>
                  </w:hyperlink>
                  <w:r w:rsidRPr="004D7878">
                    <w:rPr>
                      <w:rFonts w:ascii="Verdana" w:hAnsi="Verdana"/>
                      <w:color w:val="000000"/>
                      <w:rtl/>
                    </w:rPr>
                    <w:t xml:space="preserve"> عن 300</w:t>
                  </w:r>
                  <w:r w:rsidRPr="004D7878">
                    <w:rPr>
                      <w:rFonts w:ascii="Verdana" w:hAnsi="Verdana"/>
                      <w:color w:val="000000"/>
                    </w:rPr>
                    <w:t>m</w:t>
                  </w:r>
                  <w:r w:rsidRPr="004D7878">
                    <w:rPr>
                      <w:rFonts w:ascii="Verdana" w:hAnsi="Verdana"/>
                      <w:color w:val="000000"/>
                      <w:rtl/>
                    </w:rPr>
                    <w:t xml:space="preserve">. </w:t>
                  </w:r>
                  <w:r w:rsidRPr="004D7878">
                    <w:rPr>
                      <w:rFonts w:ascii="Verdana" w:hAnsi="Verdana"/>
                      <w:vanish/>
                      <w:color w:val="000000"/>
                    </w:rPr>
                    <w:t xml:space="preserve">The temple was built in 1298 BC for Ramesses' spirit to give him a close association with </w:t>
                  </w:r>
                  <w:hyperlink r:id="rId266" w:anchor="03" w:history="1">
                    <w:r w:rsidRPr="004D7878">
                      <w:rPr>
                        <w:rFonts w:ascii="Tahoma" w:hAnsi="Tahoma" w:cs="Tahoma"/>
                        <w:b/>
                        <w:bCs/>
                        <w:vanish/>
                        <w:color w:val="000000"/>
                        <w:sz w:val="22"/>
                      </w:rPr>
                      <w:t>Osiris</w:t>
                    </w:r>
                  </w:hyperlink>
                  <w:r w:rsidRPr="004D7878">
                    <w:rPr>
                      <w:rFonts w:ascii="Verdana" w:hAnsi="Verdana"/>
                      <w:vanish/>
                      <w:color w:val="000000"/>
                    </w:rPr>
                    <w:t xml:space="preserve"> . It was originally built very well and contains work that is better than most of Ramesses' other monuments. The craftsmen were probably trained during his father's, Seti I, era.</w:t>
                  </w:r>
                  <w:r w:rsidRPr="004D7878">
                    <w:rPr>
                      <w:rFonts w:ascii="Verdana" w:hAnsi="Verdana"/>
                      <w:color w:val="000000"/>
                      <w:rtl/>
                    </w:rPr>
                    <w:t xml:space="preserve"> كان المعبد الذي بني في 1298 قبل الميلاد ل 'روح رمسيس لمنحه بالتعاون الوثيق مع </w:t>
                  </w:r>
                  <w:hyperlink r:id="rId267" w:anchor="03" w:history="1">
                    <w:r w:rsidRPr="004D7878">
                      <w:rPr>
                        <w:rFonts w:ascii="Tahoma" w:hAnsi="Tahoma" w:cs="Tahoma"/>
                        <w:b/>
                        <w:bCs/>
                        <w:color w:val="000000"/>
                        <w:szCs w:val="22"/>
                        <w:rtl/>
                      </w:rPr>
                      <w:t>أوزوريس</w:t>
                    </w:r>
                  </w:hyperlink>
                  <w:r w:rsidRPr="004D7878">
                    <w:rPr>
                      <w:rFonts w:ascii="Verdana" w:hAnsi="Verdana"/>
                      <w:color w:val="000000"/>
                      <w:rtl/>
                    </w:rPr>
                    <w:t xml:space="preserve"> . بنيت في الأصل كان جيدا جدا ، ويتضمن العمل الذي هو أفضل من أكثر من الآخر 'المعالم رمسيس. ربما تدريب والحرفيين خلال والده ، وسيتي الأول ، عهد. </w:t>
                  </w:r>
                  <w:r w:rsidRPr="004D7878">
                    <w:rPr>
                      <w:rFonts w:ascii="Verdana" w:hAnsi="Verdana"/>
                      <w:vanish/>
                      <w:color w:val="000000"/>
                    </w:rPr>
                    <w:t>The temple is mostly in ruin except for the limestone walls which still contain brightly colored works.</w:t>
                  </w:r>
                  <w:r w:rsidRPr="004D7878">
                    <w:rPr>
                      <w:rFonts w:ascii="Verdana" w:hAnsi="Verdana"/>
                      <w:color w:val="000000"/>
                      <w:rtl/>
                    </w:rPr>
                    <w:t xml:space="preserve"> المعبد هو في الغالب في الخراب إلا لجدران من الحجر الجيري الذي لا تزال تحتوي على أعمال ذات الألوان الزاهية. </w:t>
                  </w:r>
                  <w:r w:rsidRPr="004D7878">
                    <w:rPr>
                      <w:rFonts w:ascii="Verdana" w:hAnsi="Verdana"/>
                      <w:vanish/>
                      <w:color w:val="000000"/>
                    </w:rPr>
                    <w:t>Napoleon's archaeologists reported that the temple was almost intact when they first saw it.</w:t>
                  </w:r>
                  <w:r w:rsidRPr="004D7878">
                    <w:rPr>
                      <w:rFonts w:ascii="Verdana" w:hAnsi="Verdana"/>
                      <w:color w:val="000000"/>
                      <w:rtl/>
                    </w:rPr>
                    <w:t xml:space="preserve"> وذكرت وعلماء الآثار أن نابليون كان المعبد على حالها تقريبا عندما رأوا لأول مرة.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rHeight w:val="255"/>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33" style="width:409.6pt;height:2.25pt" o:hrpct="850" o:hralign="right" o:hrstd="t" o:hrnoshade="t" o:hr="t" fillcolor="#c03" stroked="f"/>
                    </w:pict>
                  </w:r>
                </w:p>
              </w:tc>
            </w:tr>
          </w:tbl>
          <w:p w:rsidR="004D7878" w:rsidRPr="004D7878" w:rsidRDefault="004D7878" w:rsidP="001760B7">
            <w:pPr>
              <w:rPr>
                <w:rFonts w:ascii="Verdana" w:hAnsi="Verdana"/>
                <w:color w:val="000000"/>
              </w:rPr>
            </w:pP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4D7878">
              <w:trPr>
                <w:trHeight w:val="255"/>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7" w:name="06"/>
                  <w:bookmarkEnd w:id="7"/>
                  <w:r w:rsidRPr="004D7878">
                    <w:rPr>
                      <w:rFonts w:ascii="Verdana" w:hAnsi="Verdana"/>
                      <w:b/>
                      <w:bCs/>
                      <w:vanish/>
                      <w:color w:val="CC0033"/>
                    </w:rPr>
                    <w:lastRenderedPageBreak/>
                    <w:t>Colossi of Memnon</w:t>
                  </w:r>
                  <w:r w:rsidRPr="004D7878">
                    <w:rPr>
                      <w:rFonts w:ascii="Verdana" w:hAnsi="Verdana"/>
                      <w:b/>
                      <w:bCs/>
                      <w:color w:val="000000"/>
                      <w:rtl/>
                    </w:rPr>
                    <w:t xml:space="preserve"> </w:t>
                  </w:r>
                  <w:r w:rsidRPr="004D7878">
                    <w:rPr>
                      <w:rFonts w:ascii="Verdana" w:hAnsi="Verdana"/>
                      <w:b/>
                      <w:bCs/>
                      <w:color w:val="CC0033"/>
                      <w:rtl/>
                    </w:rPr>
                    <w:t>ضخامة ممنون</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387600" cy="1447800"/>
                        <wp:effectExtent l="0" t="0" r="0" b="0"/>
                        <wp:docPr id="42" name="Picture 42" descr="image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01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387600" cy="14478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rPr>
                      <w:rFonts w:ascii="Verdana" w:hAnsi="Verdana"/>
                      <w:color w:val="000000"/>
                    </w:rPr>
                  </w:pPr>
                  <w:r w:rsidRPr="004D7878">
                    <w:rPr>
                      <w:rFonts w:ascii="Verdana" w:hAnsi="Verdana"/>
                      <w:vanish/>
                      <w:color w:val="000000"/>
                    </w:rPr>
                    <w:t>Amenhotep III (18th Dyn) built a mortuary temple in Thebes that was guarded by two gigantic statues on the outer gates. All that remains now are the 19.5m statues of Amenhotep. Though damaged by nature and ancient tourists, the statues are still impressive.</w:t>
                  </w:r>
                  <w:r w:rsidRPr="004D7878">
                    <w:rPr>
                      <w:rFonts w:ascii="Verdana" w:hAnsi="Verdana"/>
                      <w:color w:val="000000"/>
                      <w:rtl/>
                    </w:rPr>
                    <w:t xml:space="preserve"> أمنحتب الثالث (</w:t>
                  </w:r>
                  <w:r w:rsidRPr="004D7878">
                    <w:rPr>
                      <w:rFonts w:ascii="Verdana" w:hAnsi="Verdana"/>
                      <w:color w:val="000000"/>
                    </w:rPr>
                    <w:t>Dyn 18</w:t>
                  </w:r>
                  <w:r w:rsidRPr="004D7878">
                    <w:rPr>
                      <w:rFonts w:ascii="Verdana" w:hAnsi="Verdana"/>
                      <w:color w:val="000000"/>
                      <w:rtl/>
                    </w:rPr>
                    <w:t>) بنى المعبد الجنائزي في طيبة الذي كان يخضع لحراسة من قبل اثنين من التماثيل الضخمة على البوابات الخارجية. كل ما تبقى الآن هي تماثيل 19.5</w:t>
                  </w:r>
                  <w:r w:rsidRPr="004D7878">
                    <w:rPr>
                      <w:rFonts w:ascii="Verdana" w:hAnsi="Verdana"/>
                      <w:color w:val="000000"/>
                    </w:rPr>
                    <w:t>m</w:t>
                  </w:r>
                  <w:r w:rsidRPr="004D7878">
                    <w:rPr>
                      <w:rFonts w:ascii="Verdana" w:hAnsi="Verdana"/>
                      <w:color w:val="000000"/>
                      <w:rtl/>
                    </w:rPr>
                    <w:t xml:space="preserve"> أمنحتب ، ورغم تضررت بفعل الطبيعة والسياح القديمة ، والتماثيل لا تزال مثيرة للإعجاب.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857500" cy="1168400"/>
                        <wp:effectExtent l="0" t="0" r="0" b="0"/>
                        <wp:docPr id="43" name="Picture 43" descr="image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01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857500" cy="11684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34" style="width:409.6pt;height:2.25pt" o:hrpct="850" o:hralign="right" o:hrstd="t" o:hrnoshade="t" o:hr="t" fillcolor="#c03" stroked="f"/>
                    </w:pic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Pr>
            </w:pP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8" w:name="07"/>
                  <w:bookmarkEnd w:id="8"/>
                  <w:r w:rsidRPr="004D7878">
                    <w:rPr>
                      <w:rFonts w:ascii="Verdana" w:hAnsi="Verdana"/>
                      <w:b/>
                      <w:bCs/>
                      <w:vanish/>
                      <w:color w:val="CC0033"/>
                    </w:rPr>
                    <w:t>The Citadel of Qaitbey</w:t>
                  </w:r>
                  <w:r w:rsidRPr="004D7878">
                    <w:rPr>
                      <w:rFonts w:ascii="Verdana" w:hAnsi="Verdana"/>
                      <w:b/>
                      <w:bCs/>
                      <w:color w:val="000000"/>
                      <w:rtl/>
                    </w:rPr>
                    <w:t xml:space="preserve"> </w:t>
                  </w:r>
                  <w:r w:rsidRPr="004D7878">
                    <w:rPr>
                      <w:rFonts w:ascii="Verdana" w:hAnsi="Verdana"/>
                      <w:b/>
                      <w:bCs/>
                      <w:color w:val="CC0033"/>
                      <w:rtl/>
                    </w:rPr>
                    <w:t xml:space="preserve">قلعة </w:t>
                  </w:r>
                  <w:r w:rsidRPr="004D7878">
                    <w:rPr>
                      <w:rFonts w:ascii="Verdana" w:hAnsi="Verdana"/>
                      <w:b/>
                      <w:bCs/>
                      <w:color w:val="CC0033"/>
                    </w:rPr>
                    <w:t>Qaitbey</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387600" cy="1206500"/>
                        <wp:effectExtent l="0" t="0" r="0" b="0"/>
                        <wp:docPr id="44" name="Picture 44" descr="image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014"/>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387600" cy="12065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rPr>
                      <w:rFonts w:ascii="Verdana" w:hAnsi="Verdana"/>
                      <w:color w:val="000000"/>
                    </w:rPr>
                  </w:pPr>
                  <w:r w:rsidRPr="004D7878">
                    <w:rPr>
                      <w:rFonts w:ascii="Verdana" w:hAnsi="Verdana"/>
                      <w:vanish/>
                      <w:color w:val="000000"/>
                    </w:rPr>
                    <w:t xml:space="preserve">The island of Pharos was a major port having two huge harbors. The Fort was built in the 1480's by Sultan Qaitbey, on the site of </w:t>
                  </w:r>
                  <w:hyperlink r:id="rId271" w:anchor="four" w:history="1">
                    <w:r w:rsidRPr="004D7878">
                      <w:rPr>
                        <w:rFonts w:ascii="Tahoma" w:hAnsi="Tahoma" w:cs="Tahoma"/>
                        <w:b/>
                        <w:bCs/>
                        <w:vanish/>
                        <w:color w:val="000000"/>
                        <w:sz w:val="22"/>
                      </w:rPr>
                      <w:t>Alexandria</w:t>
                    </w:r>
                  </w:hyperlink>
                  <w:r w:rsidRPr="004D7878">
                    <w:rPr>
                      <w:rFonts w:ascii="Verdana" w:hAnsi="Verdana"/>
                      <w:vanish/>
                      <w:color w:val="000000"/>
                    </w:rPr>
                    <w:t xml:space="preserve"> 's ancient lighthouse.</w:t>
                  </w:r>
                  <w:r w:rsidRPr="004D7878">
                    <w:rPr>
                      <w:rFonts w:ascii="Verdana" w:hAnsi="Verdana"/>
                      <w:color w:val="000000"/>
                      <w:rtl/>
                    </w:rPr>
                    <w:t xml:space="preserve"> جزيرة فاروس وكان أحد الموانئ الرئيسية وجود اثنين من موانئ ضخمة. بنيت القلعة في 1480 من قبل ل</w:t>
                  </w:r>
                  <w:r w:rsidRPr="004D7878">
                    <w:rPr>
                      <w:rFonts w:ascii="Verdana" w:hAnsi="Verdana"/>
                      <w:color w:val="000000"/>
                    </w:rPr>
                    <w:t>Qaitbey</w:t>
                  </w:r>
                  <w:r w:rsidRPr="004D7878">
                    <w:rPr>
                      <w:rFonts w:ascii="Verdana" w:hAnsi="Verdana"/>
                      <w:color w:val="000000"/>
                      <w:rtl/>
                    </w:rPr>
                    <w:t xml:space="preserve"> سلطان ، في موقع </w:t>
                  </w:r>
                  <w:hyperlink r:id="rId272" w:anchor="four" w:history="1">
                    <w:r w:rsidRPr="004D7878">
                      <w:rPr>
                        <w:rFonts w:ascii="Tahoma" w:hAnsi="Tahoma" w:cs="Tahoma"/>
                        <w:b/>
                        <w:bCs/>
                        <w:color w:val="000000"/>
                        <w:szCs w:val="22"/>
                        <w:rtl/>
                      </w:rPr>
                      <w:t>الإسكندرية</w:t>
                    </w:r>
                  </w:hyperlink>
                  <w:r w:rsidRPr="004D7878">
                    <w:rPr>
                      <w:rFonts w:ascii="Verdana" w:hAnsi="Verdana"/>
                      <w:color w:val="000000"/>
                      <w:rtl/>
                    </w:rPr>
                    <w:t xml:space="preserve"> 'ق المنارة القديمة. </w:t>
                  </w:r>
                  <w:r w:rsidRPr="004D7878">
                    <w:rPr>
                      <w:rFonts w:ascii="Verdana" w:hAnsi="Verdana"/>
                      <w:vanish/>
                      <w:color w:val="000000"/>
                    </w:rPr>
                    <w:t>Parts of the remains of the lighthouse can be seen in the construction of the old fort.</w:t>
                  </w:r>
                  <w:r w:rsidRPr="004D7878">
                    <w:rPr>
                      <w:rFonts w:ascii="Verdana" w:hAnsi="Verdana"/>
                      <w:color w:val="000000"/>
                      <w:rtl/>
                    </w:rPr>
                    <w:t xml:space="preserve"> بقايا منارة يمكن مشاهدة أجزاء من في بناء القلعة القديمة. </w:t>
                  </w:r>
                  <w:r w:rsidRPr="004D7878">
                    <w:rPr>
                      <w:rFonts w:ascii="Verdana" w:hAnsi="Verdana"/>
                      <w:vanish/>
                      <w:color w:val="000000"/>
                    </w:rPr>
                    <w:t>One of the seven wonders of the ancient World, the lighthouse was an astonishing 125m in height with approximately three hundred rooms at the bottom for workers.</w:t>
                  </w:r>
                  <w:r w:rsidRPr="004D7878">
                    <w:rPr>
                      <w:rFonts w:ascii="Verdana" w:hAnsi="Verdana"/>
                      <w:color w:val="000000"/>
                      <w:rtl/>
                    </w:rPr>
                    <w:t xml:space="preserve"> واحدة من عجائب الدنيا السبع في العالم القديم ، كان منارة ل125</w:t>
                  </w:r>
                  <w:r w:rsidRPr="004D7878">
                    <w:rPr>
                      <w:rFonts w:ascii="Verdana" w:hAnsi="Verdana"/>
                      <w:color w:val="000000"/>
                    </w:rPr>
                    <w:t>m</w:t>
                  </w:r>
                  <w:r w:rsidRPr="004D7878">
                    <w:rPr>
                      <w:rFonts w:ascii="Verdana" w:hAnsi="Verdana"/>
                      <w:color w:val="000000"/>
                      <w:rtl/>
                    </w:rPr>
                    <w:t xml:space="preserve"> مذهل في الارتفاع مع ما يقرب من 300 غرفة في الجزء السفلي للعمال. </w:t>
                  </w:r>
                  <w:r w:rsidRPr="004D7878">
                    <w:rPr>
                      <w:rFonts w:ascii="Verdana" w:hAnsi="Verdana"/>
                      <w:vanish/>
                      <w:color w:val="000000"/>
                    </w:rPr>
                    <w:t>Running through the center was a double spiral ascent and hydraulic machinery that raised fuel to the top.</w:t>
                  </w:r>
                  <w:r w:rsidRPr="004D7878">
                    <w:rPr>
                      <w:rFonts w:ascii="Verdana" w:hAnsi="Verdana"/>
                      <w:color w:val="000000"/>
                      <w:rtl/>
                    </w:rPr>
                    <w:t xml:space="preserve"> يعمل من خلال المركز كان الصعود دوامة مزدوجة والآلات الهيدروليكية التي أثيرت الوقود إلى أعلى. </w:t>
                  </w:r>
                  <w:r w:rsidRPr="004D7878">
                    <w:rPr>
                      <w:rFonts w:ascii="Verdana" w:hAnsi="Verdana"/>
                      <w:vanish/>
                      <w:color w:val="000000"/>
                    </w:rPr>
                    <w:t>The lantern at the top of the lighthouse remains a mystery.</w:t>
                  </w:r>
                  <w:r w:rsidRPr="004D7878">
                    <w:rPr>
                      <w:rFonts w:ascii="Verdana" w:hAnsi="Verdana"/>
                      <w:color w:val="000000"/>
                      <w:rtl/>
                    </w:rPr>
                    <w:t xml:space="preserve"> فانوس في الجزء العلوي من المنارة لا يزال لغزا. </w:t>
                  </w:r>
                  <w:r w:rsidRPr="004D7878">
                    <w:rPr>
                      <w:rFonts w:ascii="Verdana" w:hAnsi="Verdana"/>
                      <w:vanish/>
                      <w:color w:val="000000"/>
                    </w:rPr>
                    <w:t>Some say it contained a polished steel mirror that reflected light by day, and fire by night.</w:t>
                  </w:r>
                  <w:r w:rsidRPr="004D7878">
                    <w:rPr>
                      <w:rFonts w:ascii="Verdana" w:hAnsi="Verdana"/>
                      <w:color w:val="000000"/>
                      <w:rtl/>
                    </w:rPr>
                    <w:t xml:space="preserve"> ويقول البعض انها تحتوي على مرآة من الصلب المصقول التي تعكس الضوء بعد يوم ، والنار ليلا. </w:t>
                  </w:r>
                  <w:r w:rsidRPr="004D7878">
                    <w:rPr>
                      <w:rFonts w:ascii="Verdana" w:hAnsi="Verdana"/>
                      <w:vanish/>
                      <w:color w:val="000000"/>
                    </w:rPr>
                    <w:t>Others say it was made of transparent glass.</w:t>
                  </w:r>
                  <w:r w:rsidRPr="004D7878">
                    <w:rPr>
                      <w:rFonts w:ascii="Verdana" w:hAnsi="Verdana"/>
                      <w:color w:val="000000"/>
                      <w:rtl/>
                    </w:rPr>
                    <w:t xml:space="preserve"> ويقول آخرون انها قدمت من الزجاج الشفاف. </w:t>
                  </w:r>
                  <w:r w:rsidRPr="004D7878">
                    <w:rPr>
                      <w:rFonts w:ascii="Verdana" w:hAnsi="Verdana"/>
                      <w:vanish/>
                      <w:color w:val="000000"/>
                    </w:rPr>
                    <w:t>The lantern and the top two stories fell around 700 AD according to many reports, and the rest of the lighthouse was destroyed by an earthquake around 1100.</w:t>
                  </w:r>
                  <w:r w:rsidRPr="004D7878">
                    <w:rPr>
                      <w:rFonts w:ascii="Verdana" w:hAnsi="Verdana"/>
                      <w:color w:val="000000"/>
                      <w:rtl/>
                    </w:rPr>
                    <w:t xml:space="preserve"> فانوس واثنين من كبار سقطت القصص وحوالي 700 ميلادي العديد من التقارير ، وبقية منارة دمرت وفقا لزلزال عام 1100 تقريبا. </w:t>
                  </w:r>
                  <w:r w:rsidRPr="004D7878">
                    <w:rPr>
                      <w:rFonts w:ascii="Verdana" w:hAnsi="Verdana"/>
                      <w:vanish/>
                      <w:color w:val="000000"/>
                    </w:rPr>
                    <w:t>In its place a Mosque was built, which was damaged by an earthquake in the 14th century.</w:t>
                  </w:r>
                  <w:r w:rsidRPr="004D7878">
                    <w:rPr>
                      <w:rFonts w:ascii="Verdana" w:hAnsi="Verdana"/>
                      <w:color w:val="000000"/>
                      <w:rtl/>
                    </w:rPr>
                    <w:t xml:space="preserve"> في مكانها بني المسجد ، التي تضررت من زلزال في القرن 14. </w:t>
                  </w:r>
                  <w:r w:rsidRPr="004D7878">
                    <w:rPr>
                      <w:rFonts w:ascii="Verdana" w:hAnsi="Verdana"/>
                      <w:vanish/>
                      <w:color w:val="000000"/>
                    </w:rPr>
                    <w:t xml:space="preserve">The entrance is through a gateway made of red </w:t>
                  </w:r>
                  <w:hyperlink r:id="rId273" w:anchor="five" w:history="1">
                    <w:r w:rsidRPr="004D7878">
                      <w:rPr>
                        <w:rFonts w:ascii="Tahoma" w:hAnsi="Tahoma" w:cs="Tahoma"/>
                        <w:b/>
                        <w:bCs/>
                        <w:vanish/>
                        <w:color w:val="000000"/>
                        <w:sz w:val="22"/>
                      </w:rPr>
                      <w:t>Aswan</w:t>
                    </w:r>
                  </w:hyperlink>
                  <w:r w:rsidRPr="004D7878">
                    <w:rPr>
                      <w:rFonts w:ascii="Verdana" w:hAnsi="Verdana"/>
                      <w:vanish/>
                      <w:color w:val="000000"/>
                    </w:rPr>
                    <w:t xml:space="preserve"> granite.</w:t>
                  </w:r>
                  <w:r w:rsidRPr="004D7878">
                    <w:rPr>
                      <w:rFonts w:ascii="Verdana" w:hAnsi="Verdana"/>
                      <w:color w:val="000000"/>
                      <w:rtl/>
                    </w:rPr>
                    <w:t xml:space="preserve"> المدخل هو عبارة عن بوابة مصنوعة من أحمر </w:t>
                  </w:r>
                  <w:hyperlink r:id="rId274" w:anchor="five" w:history="1">
                    <w:r w:rsidRPr="004D7878">
                      <w:rPr>
                        <w:rFonts w:ascii="Tahoma" w:hAnsi="Tahoma" w:cs="Tahoma"/>
                        <w:b/>
                        <w:bCs/>
                        <w:color w:val="000000"/>
                        <w:szCs w:val="22"/>
                        <w:rtl/>
                      </w:rPr>
                      <w:t>أسوان</w:t>
                    </w:r>
                  </w:hyperlink>
                  <w:r w:rsidRPr="004D7878">
                    <w:rPr>
                      <w:rFonts w:ascii="Verdana" w:hAnsi="Verdana"/>
                      <w:color w:val="000000"/>
                      <w:rtl/>
                    </w:rPr>
                    <w:t xml:space="preserve"> الجرانيت. </w:t>
                  </w:r>
                  <w:r w:rsidRPr="004D7878">
                    <w:rPr>
                      <w:rFonts w:ascii="Verdana" w:hAnsi="Verdana"/>
                      <w:vanish/>
                      <w:color w:val="000000"/>
                    </w:rPr>
                    <w:t>Located beside the mosque is a cistern that was used to store water in case of a siege.</w:t>
                  </w:r>
                  <w:r w:rsidRPr="004D7878">
                    <w:rPr>
                      <w:rFonts w:ascii="Verdana" w:hAnsi="Verdana"/>
                      <w:color w:val="000000"/>
                      <w:rtl/>
                    </w:rPr>
                    <w:t xml:space="preserve"> تقع بجوار المسجد هو الخزان الذي تم استخدامه لتخزين المياه في حالة حصار. </w:t>
                  </w:r>
                  <w:r w:rsidRPr="004D7878">
                    <w:rPr>
                      <w:rFonts w:ascii="Verdana" w:hAnsi="Verdana"/>
                      <w:vanish/>
                      <w:color w:val="000000"/>
                    </w:rPr>
                    <w:t>Also located inside the fort is the Naval Museum which contains artifacts from the Roman and Napoleonic sea battles.</w:t>
                  </w:r>
                  <w:r w:rsidRPr="004D7878">
                    <w:rPr>
                      <w:rFonts w:ascii="Verdana" w:hAnsi="Verdana"/>
                      <w:color w:val="000000"/>
                      <w:rtl/>
                    </w:rPr>
                    <w:t xml:space="preserve"> تقع أيضا داخل القلعة هو متحف البحرية التي تحتوي على التحف من المعارك البحرية الرومانية ونابوليون.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387600" cy="1104900"/>
                        <wp:effectExtent l="0" t="0" r="0" b="0"/>
                        <wp:docPr id="45" name="Picture 45" descr="image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016"/>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387600" cy="11049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35" style="width:409.6pt;height:2.25pt" o:hrpct="850" o:hralign="right" o:hrstd="t" o:hrnoshade="t" o:hr="t" fillcolor="#c03" stroked="f"/>
                    </w:pic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Pr>
            </w:pP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4D7878">
              <w:trPr>
                <w:trHeight w:val="225"/>
                <w:tblCellSpacing w:w="0" w:type="dxa"/>
                <w:jc w:val="center"/>
                <w:hidden/>
              </w:trPr>
              <w:tc>
                <w:tcPr>
                  <w:tcW w:w="0" w:type="auto"/>
                  <w:vAlign w:val="center"/>
                </w:tcPr>
                <w:p w:rsidR="004D7878" w:rsidRPr="004D7878" w:rsidRDefault="004D7878" w:rsidP="001760B7">
                  <w:pPr>
                    <w:spacing w:before="100" w:beforeAutospacing="1" w:after="100" w:afterAutospacing="1" w:line="225" w:lineRule="atLeast"/>
                    <w:outlineLvl w:val="3"/>
                    <w:rPr>
                      <w:rFonts w:ascii="Verdana" w:hAnsi="Verdana"/>
                      <w:b/>
                      <w:bCs/>
                      <w:color w:val="000000"/>
                    </w:rPr>
                  </w:pPr>
                  <w:bookmarkStart w:id="9" w:name="08"/>
                  <w:bookmarkEnd w:id="9"/>
                  <w:r w:rsidRPr="004D7878">
                    <w:rPr>
                      <w:rFonts w:ascii="Verdana" w:hAnsi="Verdana"/>
                      <w:b/>
                      <w:bCs/>
                      <w:vanish/>
                      <w:color w:val="CC0033"/>
                    </w:rPr>
                    <w:lastRenderedPageBreak/>
                    <w:t>Edfu</w:t>
                  </w:r>
                  <w:r w:rsidRPr="004D7878">
                    <w:rPr>
                      <w:rFonts w:ascii="Verdana" w:hAnsi="Verdana"/>
                      <w:b/>
                      <w:bCs/>
                      <w:color w:val="000000"/>
                      <w:rtl/>
                    </w:rPr>
                    <w:t xml:space="preserve"> </w:t>
                  </w:r>
                  <w:r w:rsidRPr="004D7878">
                    <w:rPr>
                      <w:rFonts w:ascii="Verdana" w:hAnsi="Verdana"/>
                      <w:b/>
                      <w:bCs/>
                      <w:color w:val="CC0033"/>
                      <w:rtl/>
                    </w:rPr>
                    <w:t>إدفو</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374900" cy="1955800"/>
                        <wp:effectExtent l="0" t="0" r="6350" b="6350"/>
                        <wp:docPr id="46" name="Picture 46" descr="image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018"/>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374900" cy="19558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rPr>
                      <w:rFonts w:ascii="Verdana" w:hAnsi="Verdana"/>
                      <w:color w:val="000000"/>
                    </w:rPr>
                  </w:pPr>
                  <w:r w:rsidRPr="004D7878">
                    <w:rPr>
                      <w:rFonts w:ascii="Verdana" w:hAnsi="Verdana"/>
                      <w:vanish/>
                      <w:color w:val="000000"/>
                    </w:rPr>
                    <w:t>Idfu was the Greek city of Apollinopolis Magna, and is a religious and commercial center.</w:t>
                  </w:r>
                  <w:r w:rsidRPr="004D7878">
                    <w:rPr>
                      <w:rFonts w:ascii="Verdana" w:hAnsi="Verdana"/>
                      <w:color w:val="000000"/>
                      <w:rtl/>
                    </w:rPr>
                    <w:t xml:space="preserve"> وكان </w:t>
                  </w:r>
                  <w:r w:rsidRPr="004D7878">
                    <w:rPr>
                      <w:rFonts w:ascii="Verdana" w:hAnsi="Verdana"/>
                      <w:color w:val="000000"/>
                    </w:rPr>
                    <w:t>Idfu</w:t>
                  </w:r>
                  <w:r w:rsidRPr="004D7878">
                    <w:rPr>
                      <w:rFonts w:ascii="Verdana" w:hAnsi="Verdana"/>
                      <w:color w:val="000000"/>
                      <w:rtl/>
                    </w:rPr>
                    <w:t xml:space="preserve"> المدينة اليونانية ماجنا </w:t>
                  </w:r>
                  <w:r w:rsidRPr="004D7878">
                    <w:rPr>
                      <w:rFonts w:ascii="Verdana" w:hAnsi="Verdana"/>
                      <w:color w:val="000000"/>
                    </w:rPr>
                    <w:t>Apollinopolis</w:t>
                  </w:r>
                  <w:r w:rsidRPr="004D7878">
                    <w:rPr>
                      <w:rFonts w:ascii="Verdana" w:hAnsi="Verdana"/>
                      <w:color w:val="000000"/>
                      <w:rtl/>
                    </w:rPr>
                    <w:t xml:space="preserve"> ، وهو مركز ديني وتجاري. </w:t>
                  </w:r>
                  <w:r w:rsidRPr="004D7878">
                    <w:rPr>
                      <w:rFonts w:ascii="Verdana" w:hAnsi="Verdana"/>
                      <w:vanish/>
                      <w:color w:val="000000"/>
                    </w:rPr>
                    <w:t xml:space="preserve">Located about 33 miles south of Isna and 65 miles north of </w:t>
                  </w:r>
                  <w:hyperlink r:id="rId277" w:anchor="five" w:history="1">
                    <w:r w:rsidRPr="004D7878">
                      <w:rPr>
                        <w:rFonts w:ascii="Tahoma" w:hAnsi="Tahoma" w:cs="Tahoma"/>
                        <w:b/>
                        <w:bCs/>
                        <w:vanish/>
                        <w:color w:val="000000"/>
                        <w:sz w:val="22"/>
                      </w:rPr>
                      <w:t>Aswan</w:t>
                    </w:r>
                  </w:hyperlink>
                  <w:r w:rsidRPr="004D7878">
                    <w:rPr>
                      <w:rFonts w:ascii="Verdana" w:hAnsi="Verdana"/>
                      <w:vanish/>
                      <w:color w:val="000000"/>
                    </w:rPr>
                    <w:t xml:space="preserve"> , this is a friendly town which produces surgar and pottery. It is also a hub of a road network.  It was the capital of the second nome (Horus) of Upper Egypt.</w:t>
                  </w:r>
                  <w:r w:rsidRPr="004D7878">
                    <w:rPr>
                      <w:rFonts w:ascii="Verdana" w:hAnsi="Verdana"/>
                      <w:color w:val="000000"/>
                      <w:rtl/>
                    </w:rPr>
                    <w:t xml:space="preserve"> تقع على بعد حوالي 33 ميلا الى الجنوب من إسنا و 65 ميلا الى الشمال من </w:t>
                  </w:r>
                  <w:hyperlink r:id="rId278" w:anchor="five" w:history="1">
                    <w:r w:rsidRPr="004D7878">
                      <w:rPr>
                        <w:rFonts w:ascii="Tahoma" w:hAnsi="Tahoma" w:cs="Tahoma"/>
                        <w:b/>
                        <w:bCs/>
                        <w:color w:val="000000"/>
                        <w:szCs w:val="22"/>
                        <w:rtl/>
                      </w:rPr>
                      <w:t>أسوان</w:t>
                    </w:r>
                  </w:hyperlink>
                  <w:r w:rsidRPr="004D7878">
                    <w:rPr>
                      <w:rFonts w:ascii="Verdana" w:hAnsi="Verdana"/>
                      <w:color w:val="000000"/>
                      <w:rtl/>
                    </w:rPr>
                    <w:t xml:space="preserve"> ، وهذا هو مدينة الودية التي تنتج </w:t>
                  </w:r>
                  <w:r w:rsidRPr="004D7878">
                    <w:rPr>
                      <w:rFonts w:ascii="Verdana" w:hAnsi="Verdana"/>
                      <w:color w:val="000000"/>
                    </w:rPr>
                    <w:t>surgar</w:t>
                  </w:r>
                  <w:r w:rsidRPr="004D7878">
                    <w:rPr>
                      <w:rFonts w:ascii="Verdana" w:hAnsi="Verdana"/>
                      <w:color w:val="000000"/>
                      <w:rtl/>
                    </w:rPr>
                    <w:t xml:space="preserve"> والفخار ، وهو أيضا مركزا لشبكة الطرق ، وكانت عاصمة للنوم الثاني (حورس) في صعيد مصر. </w:t>
                  </w:r>
                  <w:r w:rsidRPr="004D7878">
                    <w:rPr>
                      <w:rFonts w:ascii="Verdana" w:hAnsi="Verdana"/>
                      <w:vanish/>
                      <w:color w:val="000000"/>
                    </w:rPr>
                    <w:t>The main attraction here is the Temple of Horus, which is considered by most to be the best preserved cult temple in Egypt, but there is a mound of rubble to the west of the Temple which is probably the original old city of Djeba.  The town was known as Tbot by the early Egyptians, by the Greeks as Apollinopolis Magna and by Atbo during Coptic times.</w:t>
                  </w:r>
                  <w:r w:rsidRPr="004D7878">
                    <w:rPr>
                      <w:rFonts w:ascii="Verdana" w:hAnsi="Verdana"/>
                      <w:color w:val="000000"/>
                      <w:rtl/>
                    </w:rPr>
                    <w:t xml:space="preserve"> عامل الجذب الرئيسي هنا هو معبد حورس ، التي تعتبر من أكثر ليكون عبادة معبد الحفاظ على أفضل ما في مصر ، ولكن هناك كومة من الانقاض الى الغرب من المعبد الذي هو على الارجح في مدينة القديمة الأصلي </w:t>
                  </w:r>
                  <w:r w:rsidRPr="004D7878">
                    <w:rPr>
                      <w:rFonts w:ascii="Verdana" w:hAnsi="Verdana"/>
                      <w:color w:val="000000"/>
                    </w:rPr>
                    <w:t>Djeba</w:t>
                  </w:r>
                  <w:r w:rsidRPr="004D7878">
                    <w:rPr>
                      <w:rFonts w:ascii="Verdana" w:hAnsi="Verdana"/>
                      <w:color w:val="000000"/>
                      <w:rtl/>
                    </w:rPr>
                    <w:t xml:space="preserve">. المدينة كان يعرف باسم روبوت الترجمة من قبل المصريين في وقت مبكر ، من قبل اليونانيين وماجنا </w:t>
                  </w:r>
                  <w:r w:rsidRPr="004D7878">
                    <w:rPr>
                      <w:rFonts w:ascii="Verdana" w:hAnsi="Verdana"/>
                      <w:color w:val="000000"/>
                    </w:rPr>
                    <w:t>Apollinopolis</w:t>
                  </w:r>
                  <w:r w:rsidRPr="004D7878">
                    <w:rPr>
                      <w:rFonts w:ascii="Verdana" w:hAnsi="Verdana"/>
                      <w:color w:val="000000"/>
                      <w:rtl/>
                    </w:rPr>
                    <w:t xml:space="preserve"> و</w:t>
                  </w:r>
                  <w:r w:rsidRPr="004D7878">
                    <w:rPr>
                      <w:rFonts w:ascii="Verdana" w:hAnsi="Verdana"/>
                      <w:color w:val="000000"/>
                    </w:rPr>
                    <w:t>Atbo</w:t>
                  </w:r>
                  <w:r w:rsidRPr="004D7878">
                    <w:rPr>
                      <w:rFonts w:ascii="Verdana" w:hAnsi="Verdana"/>
                      <w:color w:val="000000"/>
                      <w:rtl/>
                    </w:rPr>
                    <w:t xml:space="preserve"> خلال أوقات القبطية. </w:t>
                  </w:r>
                  <w:r w:rsidRPr="004D7878">
                    <w:rPr>
                      <w:rFonts w:ascii="Verdana" w:hAnsi="Verdana"/>
                      <w:vanish/>
                      <w:color w:val="000000"/>
                    </w:rPr>
                    <w:t>It was the capital of the second nome (Horus) of Upper Egypt.French and Polish teams have excavated some of the ancient city, finding Old Kingdom mastabas and Byzantine house.</w:t>
                  </w:r>
                  <w:r w:rsidRPr="004D7878">
                    <w:rPr>
                      <w:rFonts w:ascii="Verdana" w:hAnsi="Verdana"/>
                      <w:color w:val="000000"/>
                      <w:rtl/>
                    </w:rPr>
                    <w:t xml:space="preserve"> وكانت عاصمة للنوم الثاني (حورس) من أعالي </w:t>
                  </w:r>
                  <w:r w:rsidRPr="004D7878">
                    <w:rPr>
                      <w:rFonts w:ascii="Verdana" w:hAnsi="Verdana"/>
                      <w:color w:val="000000"/>
                    </w:rPr>
                    <w:t>Egypt.French</w:t>
                  </w:r>
                  <w:r w:rsidRPr="004D7878">
                    <w:rPr>
                      <w:rFonts w:ascii="Verdana" w:hAnsi="Verdana"/>
                      <w:color w:val="000000"/>
                      <w:rtl/>
                    </w:rPr>
                    <w:t xml:space="preserve"> والفرق البولندية وحفر بعض من المدينة القديمة ، والعثور على المصاطب القديمة ومنزل المملكة البيزنطية.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374900" cy="1917700"/>
                        <wp:effectExtent l="0" t="0" r="6350" b="6350"/>
                        <wp:docPr id="47" name="Picture 47" descr="image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019"/>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374900" cy="19177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tl/>
                    </w:rPr>
                  </w:pPr>
                  <w:r w:rsidRPr="004D7878">
                    <w:rPr>
                      <w:rFonts w:ascii="Verdana" w:hAnsi="Verdana"/>
                      <w:color w:val="000000"/>
                    </w:rPr>
                    <w:pict>
                      <v:rect id="_x0000_i1036" style="width:409.6pt;height:2.25pt" o:hrpct="850" o:hralign="right" o:hrstd="t" o:hrnoshade="t" o:hr="t" fillcolor="#c03" stroked="f"/>
                    </w:pict>
                  </w:r>
                </w:p>
                <w:p w:rsidR="004D7878" w:rsidRPr="004D7878" w:rsidRDefault="004D7878" w:rsidP="001760B7">
                  <w:pPr>
                    <w:rPr>
                      <w:rFonts w:ascii="Verdana" w:hAnsi="Verdana"/>
                      <w:color w:val="000000"/>
                    </w:rPr>
                  </w:pPr>
                  <w:hyperlink r:id="rId280" w:history="1">
                    <w:r w:rsidRPr="004D7878">
                      <w:rPr>
                        <w:rFonts w:ascii="Tahoma" w:hAnsi="Tahoma" w:cs="Tahoma"/>
                        <w:b/>
                        <w:bCs/>
                        <w:vanish/>
                        <w:color w:val="000000"/>
                        <w:sz w:val="22"/>
                      </w:rPr>
                      <w:t>Previous</w:t>
                    </w:r>
                  </w:hyperlink>
                  <w:r w:rsidRPr="004D7878">
                    <w:rPr>
                      <w:rFonts w:ascii="Verdana" w:hAnsi="Verdana"/>
                      <w:vanish/>
                      <w:color w:val="000000"/>
                    </w:rPr>
                    <w:t xml:space="preserve"> </w:t>
                  </w:r>
                  <w:hyperlink r:id="rId281" w:history="1">
                    <w:r w:rsidRPr="004D7878">
                      <w:rPr>
                        <w:rFonts w:ascii="Tahoma" w:hAnsi="Tahoma" w:cs="Tahoma"/>
                        <w:b/>
                        <w:bCs/>
                        <w:vanish/>
                        <w:color w:val="000000"/>
                        <w:sz w:val="22"/>
                      </w:rPr>
                      <w:t>Next</w:t>
                    </w:r>
                  </w:hyperlink>
                  <w:r w:rsidRPr="004D7878">
                    <w:rPr>
                      <w:rFonts w:ascii="Verdana" w:hAnsi="Verdana"/>
                      <w:color w:val="000000"/>
                      <w:rtl/>
                    </w:rPr>
                    <w:t xml:space="preserve"> </w:t>
                  </w:r>
                  <w:hyperlink r:id="rId282" w:history="1">
                    <w:r w:rsidRPr="004D7878">
                      <w:rPr>
                        <w:rFonts w:ascii="Tahoma" w:hAnsi="Tahoma" w:cs="Tahoma"/>
                        <w:b/>
                        <w:bCs/>
                        <w:color w:val="000000"/>
                        <w:szCs w:val="22"/>
                        <w:rtl/>
                      </w:rPr>
                      <w:t>السابق</w:t>
                    </w:r>
                  </w:hyperlink>
                  <w:r w:rsidRPr="004D7878">
                    <w:rPr>
                      <w:rFonts w:ascii="Verdana" w:hAnsi="Verdana"/>
                      <w:color w:val="000000"/>
                      <w:rtl/>
                    </w:rPr>
                    <w:t xml:space="preserve"> </w:t>
                  </w:r>
                  <w:hyperlink r:id="rId283" w:history="1">
                    <w:r w:rsidRPr="004D7878">
                      <w:rPr>
                        <w:rFonts w:ascii="Tahoma" w:hAnsi="Tahoma" w:cs="Tahoma"/>
                        <w:b/>
                        <w:bCs/>
                        <w:color w:val="000000"/>
                        <w:szCs w:val="22"/>
                        <w:rtl/>
                      </w:rPr>
                      <w:t>التالي</w:t>
                    </w:r>
                  </w:hyperlink>
                  <w:r w:rsidRPr="004D7878">
                    <w:rPr>
                      <w:rFonts w:ascii="Verdana" w:hAnsi="Verdana"/>
                      <w:color w:val="000000"/>
                      <w:rtl/>
                    </w:rPr>
                    <w:t xml:space="preserve"> </w:t>
                  </w:r>
                </w:p>
              </w:tc>
            </w:tr>
          </w:tbl>
          <w:p w:rsidR="004D7878" w:rsidRPr="004D7878" w:rsidRDefault="004D7878" w:rsidP="001760B7">
            <w:pPr>
              <w:rPr>
                <w:rFonts w:ascii="Verdana" w:hAnsi="Verdana"/>
                <w:color w:val="000000"/>
              </w:rPr>
            </w:pPr>
          </w:p>
        </w:tc>
      </w:tr>
    </w:tbl>
    <w:p w:rsidR="004D7878" w:rsidRDefault="004D7878" w:rsidP="001760B7">
      <w:pPr>
        <w:rPr>
          <w:rtl/>
          <w:lang w:bidi="ar-EG"/>
        </w:rPr>
      </w:pPr>
    </w:p>
    <w:p w:rsidR="004D7878" w:rsidRDefault="004D7878" w:rsidP="001760B7">
      <w:pPr>
        <w:rPr>
          <w:lang w:bidi="ar-EG"/>
        </w:rPr>
      </w:pPr>
      <w:r>
        <w:rPr>
          <w:rtl/>
          <w:lang w:bidi="ar-EG"/>
        </w:rPr>
        <w:br w:type="page"/>
      </w:r>
    </w:p>
    <w:tbl>
      <w:tblPr>
        <w:bidiVisual/>
        <w:tblW w:w="5000" w:type="pct"/>
        <w:tblCellSpacing w:w="0" w:type="dxa"/>
        <w:tblCellMar>
          <w:left w:w="0" w:type="dxa"/>
          <w:right w:w="0" w:type="dxa"/>
        </w:tblCellMar>
        <w:tblLook w:val="0000" w:firstRow="0" w:lastRow="0" w:firstColumn="0" w:lastColumn="0" w:noHBand="0" w:noVBand="0"/>
      </w:tblPr>
      <w:tblGrid>
        <w:gridCol w:w="9638"/>
      </w:tblGrid>
      <w:tr w:rsidR="004D7878" w:rsidRPr="004D7878">
        <w:trPr>
          <w:trHeight w:val="300"/>
          <w:tblCellSpacing w:w="0" w:type="dxa"/>
        </w:trPr>
        <w:tc>
          <w:tcPr>
            <w:tcW w:w="0" w:type="auto"/>
          </w:tcPr>
          <w:p w:rsidR="004D7878" w:rsidRPr="004D7878" w:rsidRDefault="004D7878" w:rsidP="001760B7">
            <w:pPr>
              <w:rPr>
                <w:rFonts w:ascii="Verdana" w:hAnsi="Verdana"/>
                <w:color w:val="000000"/>
              </w:rPr>
            </w:pPr>
          </w:p>
        </w:tc>
      </w:tr>
      <w:tr w:rsidR="004D7878" w:rsidRPr="004D7878">
        <w:trPr>
          <w:tblCellSpacing w:w="0" w:type="dxa"/>
        </w:trPr>
        <w:tc>
          <w:tcPr>
            <w:tcW w:w="0" w:type="auto"/>
          </w:tcPr>
          <w:p w:rsidR="004D7878" w:rsidRPr="004D7878" w:rsidRDefault="004D7878" w:rsidP="001760B7">
            <w:pPr>
              <w:rPr>
                <w:rFonts w:ascii="Verdana" w:hAnsi="Verdana"/>
                <w:color w:val="000000"/>
              </w:rPr>
            </w:pPr>
            <w:r w:rsidRPr="004D7878">
              <w:rPr>
                <w:rFonts w:ascii="Verdana" w:hAnsi="Verdana"/>
                <w:color w:val="000000"/>
              </w:rPr>
              <w:pict>
                <v:rect id="_x0000_i1037" style="width:409.6pt;height:2.25pt" o:hrpct="850" o:hralign="right" o:hrstd="t" o:hrnoshade="t" o:hr="t" fillcolor="#c03" stroked="f"/>
              </w:pict>
            </w: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4D7878">
              <w:trPr>
                <w:trHeight w:val="120"/>
                <w:tblCellSpacing w:w="0" w:type="dxa"/>
                <w:jc w:val="center"/>
                <w:hidden/>
              </w:trPr>
              <w:tc>
                <w:tcPr>
                  <w:tcW w:w="0" w:type="auto"/>
                  <w:vAlign w:val="center"/>
                </w:tcPr>
                <w:p w:rsidR="004D7878" w:rsidRPr="004D7878" w:rsidRDefault="004D7878" w:rsidP="001760B7">
                  <w:pPr>
                    <w:spacing w:before="100" w:beforeAutospacing="1" w:after="100" w:afterAutospacing="1" w:line="120" w:lineRule="atLeast"/>
                    <w:outlineLvl w:val="3"/>
                    <w:rPr>
                      <w:rFonts w:ascii="Verdana" w:hAnsi="Verdana"/>
                      <w:b/>
                      <w:bCs/>
                      <w:color w:val="000000"/>
                    </w:rPr>
                  </w:pPr>
                  <w:bookmarkStart w:id="10" w:name="09"/>
                  <w:bookmarkEnd w:id="10"/>
                  <w:r w:rsidRPr="004D7878">
                    <w:rPr>
                      <w:rFonts w:ascii="Verdana" w:hAnsi="Verdana"/>
                      <w:b/>
                      <w:bCs/>
                      <w:vanish/>
                      <w:color w:val="CC0033"/>
                    </w:rPr>
                    <w:t>Esna</w:t>
                  </w:r>
                  <w:r w:rsidRPr="004D7878">
                    <w:rPr>
                      <w:rFonts w:ascii="Verdana" w:hAnsi="Verdana"/>
                      <w:b/>
                      <w:bCs/>
                      <w:color w:val="000000"/>
                      <w:rtl/>
                    </w:rPr>
                    <w:t xml:space="preserve"> </w:t>
                  </w:r>
                  <w:r w:rsidRPr="004D7878">
                    <w:rPr>
                      <w:rFonts w:ascii="Verdana" w:hAnsi="Verdana"/>
                      <w:b/>
                      <w:bCs/>
                      <w:color w:val="CC0033"/>
                      <w:rtl/>
                    </w:rPr>
                    <w:t>إسنا</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Isna is located about 33 miles south of </w:t>
                  </w:r>
                  <w:hyperlink r:id="rId284" w:anchor="three" w:history="1">
                    <w:r w:rsidRPr="004D7878">
                      <w:rPr>
                        <w:rFonts w:ascii="Tahoma" w:hAnsi="Tahoma" w:cs="Tahoma"/>
                        <w:b/>
                        <w:bCs/>
                        <w:vanish/>
                        <w:color w:val="000000"/>
                        <w:sz w:val="22"/>
                      </w:rPr>
                      <w:t>Luxor</w:t>
                    </w:r>
                  </w:hyperlink>
                  <w:r w:rsidRPr="004D7878">
                    <w:rPr>
                      <w:rFonts w:ascii="Verdana" w:hAnsi="Verdana"/>
                      <w:vanish/>
                      <w:color w:val="000000"/>
                    </w:rPr>
                    <w:t xml:space="preserve"> . The town's Greek name was Latopolis and here fish (lates) where thought to embody the goddess Neith, who was sacred to the area.  Isna was increasingly important during the 18th dynasty due to Egypt's developing relationship with the Sudan.  There was a route established between Isna and Derr.</w:t>
                  </w:r>
                  <w:r w:rsidRPr="004D7878">
                    <w:rPr>
                      <w:rFonts w:ascii="Verdana" w:hAnsi="Verdana"/>
                      <w:color w:val="000000"/>
                      <w:rtl/>
                    </w:rPr>
                    <w:t xml:space="preserve"> تقع إسنا هو حوالي 33 ميلا الى الجنوب من </w:t>
                  </w:r>
                  <w:hyperlink r:id="rId285" w:anchor="three" w:history="1">
                    <w:r w:rsidRPr="004D7878">
                      <w:rPr>
                        <w:rFonts w:ascii="Tahoma" w:hAnsi="Tahoma" w:cs="Tahoma"/>
                        <w:b/>
                        <w:bCs/>
                        <w:color w:val="000000"/>
                        <w:szCs w:val="22"/>
                        <w:rtl/>
                      </w:rPr>
                      <w:t>مدينة الأقصر</w:t>
                    </w:r>
                  </w:hyperlink>
                  <w:r w:rsidRPr="004D7878">
                    <w:rPr>
                      <w:rFonts w:ascii="Verdana" w:hAnsi="Verdana"/>
                      <w:color w:val="000000"/>
                      <w:rtl/>
                    </w:rPr>
                    <w:t xml:space="preserve"> . البلدة اليونانية اسم آخر </w:t>
                  </w:r>
                  <w:r w:rsidRPr="004D7878">
                    <w:rPr>
                      <w:rFonts w:ascii="Verdana" w:hAnsi="Verdana"/>
                      <w:color w:val="000000"/>
                    </w:rPr>
                    <w:t>Latopolis</w:t>
                  </w:r>
                  <w:r w:rsidRPr="004D7878">
                    <w:rPr>
                      <w:rFonts w:ascii="Verdana" w:hAnsi="Verdana"/>
                      <w:color w:val="000000"/>
                      <w:rtl/>
                    </w:rPr>
                    <w:t xml:space="preserve"> وهنا السمك (المرحومين) حيث يعتقد أن تجسد نيث إلهة ، الذي كان المقدسة إلى المنطقة. إسنا من المهم بصورة متزايدة خلال اسرة 18 بسبب لتطوير علاقة مصر مع السودان. وكان هناك طريق القائم بين إسنا و</w:t>
                  </w:r>
                  <w:r w:rsidRPr="004D7878">
                    <w:rPr>
                      <w:rFonts w:ascii="Verdana" w:hAnsi="Verdana"/>
                      <w:color w:val="000000"/>
                    </w:rPr>
                    <w:t>Derr</w:t>
                  </w:r>
                  <w:r w:rsidRPr="004D7878">
                    <w:rPr>
                      <w:rFonts w:ascii="Verdana" w:hAnsi="Verdana"/>
                      <w:color w:val="000000"/>
                      <w:rtl/>
                    </w:rPr>
                    <w:t xml:space="preserve">. </w:t>
                  </w:r>
                  <w:r w:rsidRPr="004D7878">
                    <w:rPr>
                      <w:rFonts w:ascii="Verdana" w:hAnsi="Verdana"/>
                      <w:vanish/>
                      <w:color w:val="000000"/>
                    </w:rPr>
                    <w:t>Later, the city slowly declined until it received renewed interest during the 26th Dynasty.  Later, under the Greeks and Romans, it became the capital of the Third Nome of Upper Egypt.</w:t>
                  </w:r>
                  <w:r w:rsidRPr="004D7878">
                    <w:rPr>
                      <w:rFonts w:ascii="Verdana" w:hAnsi="Verdana"/>
                      <w:color w:val="000000"/>
                      <w:rtl/>
                    </w:rPr>
                    <w:t xml:space="preserve"> المدينة ببطء ورفض حتى تلقى اهتماما متجددا خلال 26 أسرة في وقت لاحق. ، في ظل الإغريق والرومان ، وأصبح في وقت لاحق عاصمة للنوم الثالث من صعيد مصر.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We also know of an Isna about a hundred years ago from Flaubert, who later wrote Madame Bovary, was propositioned by a 'almeh' while aboard his boat.</w:t>
                  </w:r>
                  <w:r w:rsidRPr="004D7878">
                    <w:rPr>
                      <w:rFonts w:ascii="Verdana" w:hAnsi="Verdana"/>
                      <w:color w:val="000000"/>
                      <w:rtl/>
                    </w:rPr>
                    <w:t xml:space="preserve"> ونحن نعلم أيضا من إسنا عن مائة سنة مضت من فلوبير ، الذي كتب في وقت لاحق مدام بوفاري ، وتحرشت بها '</w:t>
                  </w:r>
                  <w:r w:rsidRPr="004D7878">
                    <w:rPr>
                      <w:rFonts w:ascii="Verdana" w:hAnsi="Verdana"/>
                      <w:color w:val="000000"/>
                    </w:rPr>
                    <w:t>almeh</w:t>
                  </w:r>
                  <w:r w:rsidRPr="004D7878">
                    <w:rPr>
                      <w:rFonts w:ascii="Verdana" w:hAnsi="Verdana"/>
                      <w:color w:val="000000"/>
                      <w:rtl/>
                    </w:rPr>
                    <w:t xml:space="preserve">' بينما كانوا على متن قاربه. </w:t>
                  </w:r>
                  <w:r w:rsidRPr="004D7878">
                    <w:rPr>
                      <w:rFonts w:ascii="Verdana" w:hAnsi="Verdana"/>
                      <w:vanish/>
                      <w:color w:val="000000"/>
                    </w:rPr>
                    <w:t>He went with her to the house of Kuchuk Hanem, where she danced (not so virtuously)  the Bee.  In other words, wild times could be found here.</w:t>
                  </w:r>
                  <w:r w:rsidRPr="004D7878">
                    <w:rPr>
                      <w:rFonts w:ascii="Verdana" w:hAnsi="Verdana"/>
                      <w:color w:val="000000"/>
                      <w:rtl/>
                    </w:rPr>
                    <w:t xml:space="preserve"> ذهب معها الى بيت هانم </w:t>
                  </w:r>
                  <w:r w:rsidRPr="004D7878">
                    <w:rPr>
                      <w:rFonts w:ascii="Verdana" w:hAnsi="Verdana"/>
                      <w:color w:val="000000"/>
                    </w:rPr>
                    <w:t>Kuchuk</w:t>
                  </w:r>
                  <w:r w:rsidRPr="004D7878">
                    <w:rPr>
                      <w:rFonts w:ascii="Verdana" w:hAnsi="Verdana"/>
                      <w:color w:val="000000"/>
                      <w:rtl/>
                    </w:rPr>
                    <w:t xml:space="preserve"> ، حيث رقصت (وليس ذلك بشكل مستقيم) والنحلة ، وبعبارة أخرى ، يمكن العثور عليه مرات البرية يمكن هنا. </w:t>
                  </w:r>
                  <w:r w:rsidRPr="004D7878">
                    <w:rPr>
                      <w:rFonts w:ascii="Verdana" w:hAnsi="Verdana"/>
                      <w:vanish/>
                      <w:color w:val="000000"/>
                    </w:rPr>
                    <w:t xml:space="preserve">Mohammed Ali had band almeh (meaning learned women) from </w:t>
                  </w:r>
                  <w:hyperlink r:id="rId286" w:anchor="one" w:history="1">
                    <w:r w:rsidRPr="004D7878">
                      <w:rPr>
                        <w:rFonts w:ascii="Tahoma" w:hAnsi="Tahoma" w:cs="Tahoma"/>
                        <w:b/>
                        <w:bCs/>
                        <w:vanish/>
                        <w:color w:val="000000"/>
                        <w:sz w:val="22"/>
                      </w:rPr>
                      <w:t>Cairo</w:t>
                    </w:r>
                  </w:hyperlink>
                  <w:r w:rsidRPr="004D7878">
                    <w:rPr>
                      <w:rFonts w:ascii="Verdana" w:hAnsi="Verdana"/>
                      <w:vanish/>
                      <w:color w:val="000000"/>
                    </w:rPr>
                    <w:t xml:space="preserve"> , so they had gathered to make their living in Qena, Isna and </w:t>
                  </w:r>
                  <w:hyperlink r:id="rId287" w:anchor="five" w:history="1">
                    <w:r w:rsidRPr="004D7878">
                      <w:rPr>
                        <w:rFonts w:ascii="Tahoma" w:hAnsi="Tahoma" w:cs="Tahoma"/>
                        <w:b/>
                        <w:bCs/>
                        <w:vanish/>
                        <w:color w:val="000000"/>
                        <w:sz w:val="22"/>
                      </w:rPr>
                      <w:t>Aswan</w:t>
                    </w:r>
                  </w:hyperlink>
                  <w:r w:rsidRPr="004D7878">
                    <w:rPr>
                      <w:rFonts w:ascii="Verdana" w:hAnsi="Verdana"/>
                      <w:vanish/>
                      <w:color w:val="000000"/>
                    </w:rPr>
                    <w:t xml:space="preserve"> .</w:t>
                  </w:r>
                  <w:r w:rsidRPr="004D7878">
                    <w:rPr>
                      <w:rFonts w:ascii="Verdana" w:hAnsi="Verdana"/>
                      <w:color w:val="000000"/>
                      <w:rtl/>
                    </w:rPr>
                    <w:t xml:space="preserve"> وكان محمد علي </w:t>
                  </w:r>
                  <w:r w:rsidRPr="004D7878">
                    <w:rPr>
                      <w:rFonts w:ascii="Verdana" w:hAnsi="Verdana"/>
                      <w:color w:val="000000"/>
                    </w:rPr>
                    <w:t>almeh</w:t>
                  </w:r>
                  <w:r w:rsidRPr="004D7878">
                    <w:rPr>
                      <w:rFonts w:ascii="Verdana" w:hAnsi="Verdana"/>
                      <w:color w:val="000000"/>
                      <w:rtl/>
                    </w:rPr>
                    <w:t xml:space="preserve"> عصابة (معنى المستفادة من النساء) من </w:t>
                  </w:r>
                  <w:hyperlink r:id="rId288" w:anchor="one" w:history="1">
                    <w:r w:rsidRPr="004D7878">
                      <w:rPr>
                        <w:rFonts w:ascii="Tahoma" w:hAnsi="Tahoma" w:cs="Tahoma"/>
                        <w:b/>
                        <w:bCs/>
                        <w:color w:val="000000"/>
                        <w:szCs w:val="22"/>
                        <w:rtl/>
                      </w:rPr>
                      <w:t>القاهرة</w:t>
                    </w:r>
                  </w:hyperlink>
                  <w:r w:rsidRPr="004D7878">
                    <w:rPr>
                      <w:rFonts w:ascii="Verdana" w:hAnsi="Verdana"/>
                      <w:color w:val="000000"/>
                      <w:rtl/>
                    </w:rPr>
                    <w:t xml:space="preserve"> ، حتى تجمع لديهم لكسب قوتهم في قنا وإسنا و </w:t>
                  </w:r>
                  <w:hyperlink r:id="rId289" w:anchor="five" w:history="1">
                    <w:r w:rsidRPr="004D7878">
                      <w:rPr>
                        <w:rFonts w:ascii="Tahoma" w:hAnsi="Tahoma" w:cs="Tahoma"/>
                        <w:b/>
                        <w:bCs/>
                        <w:color w:val="000000"/>
                        <w:szCs w:val="22"/>
                        <w:rtl/>
                      </w:rPr>
                      <w:t>أسوان</w:t>
                    </w:r>
                  </w:hyperlink>
                  <w:r w:rsidRPr="004D7878">
                    <w:rPr>
                      <w:rFonts w:ascii="Verdana" w:hAnsi="Verdana"/>
                      <w:color w:val="000000"/>
                      <w:rtl/>
                    </w:rPr>
                    <w:t xml:space="preserve"> .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But today, Isna is a somewhat sleepy if busy merchant and farming town, with a weaving industry, on the west bank of the Nile where the entertainment more resides in the Saturday animal market.</w:t>
                  </w:r>
                  <w:r w:rsidRPr="004D7878">
                    <w:rPr>
                      <w:rFonts w:ascii="Verdana" w:hAnsi="Verdana"/>
                      <w:color w:val="000000"/>
                      <w:rtl/>
                    </w:rPr>
                    <w:t xml:space="preserve"> ولكن اليوم ، إسنا هو نعسان إلى حد ما إذا كان مشغولا التاجر وبلدة زراعية ، وصناعة النسيج ، على الضفة الغربية لنهر النيل حيث يقيم أكثر الترفيه في السوق الحيوانية السبت. </w:t>
                  </w:r>
                  <w:r w:rsidRPr="004D7878">
                    <w:rPr>
                      <w:rFonts w:ascii="Verdana" w:hAnsi="Verdana"/>
                      <w:vanish/>
                      <w:color w:val="000000"/>
                    </w:rPr>
                    <w:t>On the covered market street, one may purchase fabric, or have the fabrics made into clothing.  There are some fine old houses about with fine brickwork and mashrbiyya screens.  There is also a barrage just outside of town which was built in 1906.</w:t>
                  </w:r>
                  <w:r w:rsidRPr="004D7878">
                    <w:rPr>
                      <w:rFonts w:ascii="Verdana" w:hAnsi="Verdana"/>
                      <w:color w:val="000000"/>
                      <w:rtl/>
                    </w:rPr>
                    <w:t xml:space="preserve"> في الشارع غطت السوق ، يمكن للمرء شراء القماش ، أو لديك الأقمشة المصنوعة في الملابس ، وهناك بعض البيوت القديمة الجميلة حول البناء بالطوب مع غرامة وشاشات </w:t>
                  </w:r>
                  <w:r w:rsidRPr="004D7878">
                    <w:rPr>
                      <w:rFonts w:ascii="Verdana" w:hAnsi="Verdana"/>
                      <w:color w:val="000000"/>
                    </w:rPr>
                    <w:t>mashrbiyya</w:t>
                  </w:r>
                  <w:r w:rsidRPr="004D7878">
                    <w:rPr>
                      <w:rFonts w:ascii="Verdana" w:hAnsi="Verdana"/>
                      <w:color w:val="000000"/>
                      <w:rtl/>
                    </w:rPr>
                    <w:t xml:space="preserve"> وهناك أيضا وابل خارج للتو من المدينة التي بنيت في عام 1906. </w:t>
                  </w:r>
                  <w:r w:rsidRPr="004D7878">
                    <w:rPr>
                      <w:rFonts w:ascii="Verdana" w:hAnsi="Verdana"/>
                      <w:vanish/>
                      <w:color w:val="000000"/>
                    </w:rPr>
                    <w:t>About 4 miles southwest of town is the Deir Manaos Wa al-Shuhada (Monastery of the Three Thousand Six Hundred Martyrs), who's 10th century church is said to be one of the most beautiful in Upper Egypt.</w:t>
                  </w:r>
                  <w:r w:rsidRPr="004D7878">
                    <w:rPr>
                      <w:rFonts w:ascii="Verdana" w:hAnsi="Verdana"/>
                      <w:color w:val="000000"/>
                      <w:rtl/>
                    </w:rPr>
                    <w:t xml:space="preserve"> نحو 4 كلم الى الجنوب الغربي من مدينة ماناوس هو وا دير الشهداء (دير ألف ثلاثة شهداء بعد المائة ستة) ، الذي هو الكنيسة في القرن 10 وقال لتكون واحدة من أجمل في صعيد مصر. </w:t>
                  </w:r>
                  <w:r w:rsidRPr="004D7878">
                    <w:rPr>
                      <w:rFonts w:ascii="Verdana" w:hAnsi="Verdana"/>
                      <w:vanish/>
                      <w:color w:val="000000"/>
                    </w:rPr>
                    <w:t>Perhaps this monastery is a lasting commemorative to Emperor Decius (249-51 AD) who degreed that all Christians would suffer death if they did not sacrifice to the pagan gods. His cartouche was the last to be carved on the walls of the Temple of Khnum in Isna.</w:t>
                  </w:r>
                  <w:r w:rsidRPr="004D7878">
                    <w:rPr>
                      <w:rFonts w:ascii="Verdana" w:hAnsi="Verdana"/>
                      <w:color w:val="000000"/>
                      <w:rtl/>
                    </w:rPr>
                    <w:t xml:space="preserve"> ولعل هذا الدير هو التذكارية دائم لداكيوس الوثني الامبراطور (249-51 م) الذي حصل على الشهادة أن جميع المسيحيين ستعاني الموت اذا لم التضحية للآلهة وثنية. خرطوش له كان آخر لتكون منقوشة على جدران معبد خنوم في إسنا.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But the main attraction is the Temple of Khnum, which lies beneath the level of the houses in a pit. Most of the ruins of around the Temple and the old city are yet to be explored as they lay under these modern dwellings.  This was not the first temple here, for during the reign of Thutmose III, a temple was built here that preceded it.</w:t>
                  </w:r>
                  <w:r w:rsidRPr="004D7878">
                    <w:rPr>
                      <w:rFonts w:ascii="Verdana" w:hAnsi="Verdana"/>
                      <w:color w:val="000000"/>
                      <w:rtl/>
                    </w:rPr>
                    <w:t xml:space="preserve"> لكن عامل الجذب الرئيسي هو معبد خنوم ، التي تقع تحت المستوى من المنازل في حفرة ، ومعظم من أنقاض معبد وحول المدينة القديمة لا يزال يتعين استكشافها لأنها تقع في ظل هذه المساكن الحديثة ، وهذا لم يكن هيكل ، هنا لفي عهد تحتمس الثالث ل، تم بناء المعبد الأول هنا التي سبقتها. </w:t>
                  </w:r>
                  <w:r w:rsidRPr="004D7878">
                    <w:rPr>
                      <w:rFonts w:ascii="Verdana" w:hAnsi="Verdana"/>
                      <w:vanish/>
                      <w:color w:val="000000"/>
                    </w:rPr>
                    <w:t>There are blocks from an early Christian church in the forecourt of the temple, foretelling of a time when Isna was an important Christian center.  Near the Temple of Khnum on the stone quay along the corniche are carved cartouches of Emperor Marcus Aurelius.</w:t>
                  </w:r>
                  <w:r w:rsidRPr="004D7878">
                    <w:rPr>
                      <w:rFonts w:ascii="Verdana" w:hAnsi="Verdana"/>
                      <w:color w:val="000000"/>
                      <w:rtl/>
                    </w:rPr>
                    <w:t xml:space="preserve"> كتل من المبكر الكنيسة المسيحية في مقدمة الساحة للمعبد ، التنبأ من الوقت الذي كان هاما إسنا المسيحية. الأدنى مركز معبد خنوم على حجر الرصيف وعلى طول الكورنيش ومنقوشة هناك خراطيش من الامبراطور ماركوس أوريليوس.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38" style="width:409.6pt;height:2.25pt" o:hrpct="850" o:hralign="right" o:hrstd="t" o:hrnoshade="t" o:hr="t" fillcolor="#c03" stroked="f"/>
                    </w:pic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Pr>
            </w:pP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11" w:name="10"/>
                  <w:bookmarkEnd w:id="11"/>
                  <w:r w:rsidRPr="004D7878">
                    <w:rPr>
                      <w:rFonts w:ascii="Verdana" w:hAnsi="Verdana"/>
                      <w:b/>
                      <w:bCs/>
                      <w:vanish/>
                      <w:color w:val="CC0033"/>
                    </w:rPr>
                    <w:t>Karnak</w:t>
                  </w:r>
                  <w:r w:rsidRPr="004D7878">
                    <w:rPr>
                      <w:rFonts w:ascii="Verdana" w:hAnsi="Verdana"/>
                      <w:b/>
                      <w:bCs/>
                      <w:color w:val="000000"/>
                      <w:rtl/>
                    </w:rPr>
                    <w:t xml:space="preserve"> </w:t>
                  </w:r>
                  <w:r w:rsidRPr="004D7878">
                    <w:rPr>
                      <w:rFonts w:ascii="Verdana" w:hAnsi="Verdana"/>
                      <w:b/>
                      <w:bCs/>
                      <w:color w:val="CC0033"/>
                      <w:rtl/>
                    </w:rPr>
                    <w:t>الكرنك</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387600" cy="1473200"/>
                        <wp:effectExtent l="0" t="0" r="0" b="0"/>
                        <wp:docPr id="50" name="Picture 50" descr="image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020"/>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387600" cy="14732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Karnak describes a vast conglomerate of ruined temples, chapels and other buildings of various dates.</w:t>
                  </w:r>
                  <w:r w:rsidRPr="004D7878">
                    <w:rPr>
                      <w:rFonts w:ascii="Verdana" w:hAnsi="Verdana"/>
                      <w:color w:val="000000"/>
                      <w:rtl/>
                    </w:rPr>
                    <w:t xml:space="preserve"> الكرنك يصف تكتل العظمى من المعابد المهدمة ، كنائس ومبان أخرى في تواريخ مختلفة. </w:t>
                  </w:r>
                  <w:r w:rsidRPr="004D7878">
                    <w:rPr>
                      <w:rFonts w:ascii="Verdana" w:hAnsi="Verdana"/>
                      <w:vanish/>
                      <w:color w:val="000000"/>
                    </w:rPr>
                    <w:t>The name Karnak comes from the nearby village of el-Karnak.</w:t>
                  </w:r>
                  <w:r w:rsidRPr="004D7878">
                    <w:rPr>
                      <w:rFonts w:ascii="Verdana" w:hAnsi="Verdana"/>
                      <w:color w:val="000000"/>
                      <w:rtl/>
                    </w:rPr>
                    <w:t xml:space="preserve"> والكرنك اسم يأتي من قرية قريبة من معبد الكرنك في مصر. </w:t>
                  </w:r>
                  <w:r w:rsidRPr="004D7878">
                    <w:rPr>
                      <w:rFonts w:ascii="Verdana" w:hAnsi="Verdana"/>
                      <w:vanish/>
                      <w:color w:val="000000"/>
                    </w:rPr>
                    <w:t xml:space="preserve">Whereas </w:t>
                  </w:r>
                  <w:hyperlink r:id="rId291" w:anchor="three" w:history="1">
                    <w:r w:rsidRPr="004D7878">
                      <w:rPr>
                        <w:rFonts w:ascii="Tahoma" w:hAnsi="Tahoma" w:cs="Tahoma"/>
                        <w:b/>
                        <w:bCs/>
                        <w:vanish/>
                        <w:color w:val="000000"/>
                        <w:sz w:val="22"/>
                      </w:rPr>
                      <w:t>Luxor</w:t>
                    </w:r>
                  </w:hyperlink>
                  <w:r w:rsidRPr="004D7878">
                    <w:rPr>
                      <w:rFonts w:ascii="Verdana" w:hAnsi="Verdana"/>
                      <w:vanish/>
                      <w:color w:val="000000"/>
                    </w:rPr>
                    <w:t xml:space="preserve"> to the south was Ipet-rsyt, Karnak was ancient Ipet-isut, perhaps the most select of Places.</w:t>
                  </w:r>
                  <w:r w:rsidRPr="004D7878">
                    <w:rPr>
                      <w:rFonts w:ascii="Verdana" w:hAnsi="Verdana"/>
                      <w:color w:val="000000"/>
                      <w:rtl/>
                    </w:rPr>
                    <w:t xml:space="preserve"> في حين أن </w:t>
                  </w:r>
                  <w:hyperlink r:id="rId292" w:anchor="three" w:history="1">
                    <w:r w:rsidRPr="004D7878">
                      <w:rPr>
                        <w:rFonts w:ascii="Tahoma" w:hAnsi="Tahoma" w:cs="Tahoma"/>
                        <w:b/>
                        <w:bCs/>
                        <w:color w:val="000000"/>
                        <w:szCs w:val="22"/>
                        <w:rtl/>
                      </w:rPr>
                      <w:t>مدينة الأقصر</w:t>
                    </w:r>
                  </w:hyperlink>
                  <w:r w:rsidRPr="004D7878">
                    <w:rPr>
                      <w:rFonts w:ascii="Verdana" w:hAnsi="Verdana"/>
                      <w:color w:val="000000"/>
                      <w:rtl/>
                    </w:rPr>
                    <w:t xml:space="preserve"> جنوب و</w:t>
                  </w:r>
                  <w:r w:rsidRPr="004D7878">
                    <w:rPr>
                      <w:rFonts w:ascii="Verdana" w:hAnsi="Verdana"/>
                      <w:color w:val="000000"/>
                    </w:rPr>
                    <w:t>Ipet - rsyt</w:t>
                  </w:r>
                  <w:r w:rsidRPr="004D7878">
                    <w:rPr>
                      <w:rFonts w:ascii="Verdana" w:hAnsi="Verdana"/>
                      <w:color w:val="000000"/>
                      <w:rtl/>
                    </w:rPr>
                    <w:t xml:space="preserve"> ، الكرنك كان ل</w:t>
                  </w:r>
                  <w:r w:rsidRPr="004D7878">
                    <w:rPr>
                      <w:rFonts w:ascii="Verdana" w:hAnsi="Verdana"/>
                      <w:color w:val="000000"/>
                    </w:rPr>
                    <w:t>Ipet - isut</w:t>
                  </w:r>
                  <w:r w:rsidRPr="004D7878">
                    <w:rPr>
                      <w:rFonts w:ascii="Verdana" w:hAnsi="Verdana"/>
                      <w:color w:val="000000"/>
                      <w:rtl/>
                    </w:rPr>
                    <w:t xml:space="preserve"> القديمة ، وربما أكثر من تحديد الأماكن. </w:t>
                  </w:r>
                  <w:r w:rsidRPr="004D7878">
                    <w:rPr>
                      <w:rFonts w:ascii="Verdana" w:hAnsi="Verdana"/>
                      <w:vanish/>
                      <w:color w:val="000000"/>
                    </w:rPr>
                    <w:t>Theban kings and the god Amun came to prominence at the beginning of the Middle Kingdom.</w:t>
                  </w:r>
                  <w:r w:rsidRPr="004D7878">
                    <w:rPr>
                      <w:rFonts w:ascii="Verdana" w:hAnsi="Verdana"/>
                      <w:color w:val="000000"/>
                      <w:rtl/>
                    </w:rPr>
                    <w:t xml:space="preserve"> والملوك وإله آمون جاء طيبة للبروز في بداية عصر الدولة الوسطى. </w:t>
                  </w:r>
                  <w:r w:rsidRPr="004D7878">
                    <w:rPr>
                      <w:rFonts w:ascii="Verdana" w:hAnsi="Verdana"/>
                      <w:vanish/>
                      <w:color w:val="000000"/>
                    </w:rPr>
                    <w:t>From that time, the temples of Karnak were built, enlarged, torn down, added to, and restored for more than 2000 years.</w:t>
                  </w:r>
                  <w:r w:rsidRPr="004D7878">
                    <w:rPr>
                      <w:rFonts w:ascii="Verdana" w:hAnsi="Verdana"/>
                      <w:color w:val="000000"/>
                      <w:rtl/>
                    </w:rPr>
                    <w:t xml:space="preserve"> ومنذ ذلك الوقت ، الكرنك بنيت المعابد ، الموسع ، هدمه ، إضافة إلى ، واستعادة لأكثر من 2000 سنة.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 xml:space="preserve">The ancient Egyptians considered Ipet-Isut as the place of the majestic rising of the first time, where </w:t>
                  </w:r>
                  <w:hyperlink r:id="rId293" w:anchor="13" w:history="1">
                    <w:r w:rsidRPr="004D7878">
                      <w:rPr>
                        <w:rFonts w:ascii="Tahoma" w:hAnsi="Tahoma" w:cs="Tahoma"/>
                        <w:b/>
                        <w:bCs/>
                        <w:vanish/>
                        <w:color w:val="000000"/>
                        <w:sz w:val="22"/>
                      </w:rPr>
                      <w:t>Amun-Ra</w:t>
                    </w:r>
                  </w:hyperlink>
                  <w:r w:rsidRPr="004D7878">
                    <w:rPr>
                      <w:rFonts w:ascii="Verdana" w:hAnsi="Verdana"/>
                      <w:vanish/>
                      <w:color w:val="000000"/>
                    </w:rPr>
                    <w:t xml:space="preserve"> made the first mound of earth rise from Nun.</w:t>
                  </w:r>
                  <w:r w:rsidRPr="004D7878">
                    <w:rPr>
                      <w:rFonts w:ascii="Verdana" w:hAnsi="Verdana"/>
                      <w:color w:val="000000"/>
                      <w:rtl/>
                    </w:rPr>
                    <w:t xml:space="preserve"> المصريون القدماء تعتبر </w:t>
                  </w:r>
                  <w:r w:rsidRPr="004D7878">
                    <w:rPr>
                      <w:rFonts w:ascii="Verdana" w:hAnsi="Verdana"/>
                      <w:color w:val="000000"/>
                    </w:rPr>
                    <w:t>Ipet - Isut</w:t>
                  </w:r>
                  <w:r w:rsidRPr="004D7878">
                    <w:rPr>
                      <w:rFonts w:ascii="Verdana" w:hAnsi="Verdana"/>
                      <w:color w:val="000000"/>
                      <w:rtl/>
                    </w:rPr>
                    <w:t xml:space="preserve"> كمكان للارتفاع مهيب للمرة الأولى ، حيث </w:t>
                  </w:r>
                  <w:hyperlink r:id="rId294" w:anchor="13" w:history="1">
                    <w:r w:rsidRPr="004D7878">
                      <w:rPr>
                        <w:rFonts w:ascii="Tahoma" w:hAnsi="Tahoma" w:cs="Tahoma"/>
                        <w:b/>
                        <w:bCs/>
                        <w:color w:val="000000"/>
                        <w:szCs w:val="22"/>
                        <w:rtl/>
                      </w:rPr>
                      <w:t>آمون رع</w:t>
                    </w:r>
                  </w:hyperlink>
                  <w:r w:rsidRPr="004D7878">
                    <w:rPr>
                      <w:rFonts w:ascii="Verdana" w:hAnsi="Verdana"/>
                      <w:color w:val="000000"/>
                      <w:rtl/>
                    </w:rPr>
                    <w:t xml:space="preserve"> جعل تل الأول من الأرض من ارتفاع نون. </w:t>
                  </w:r>
                  <w:r w:rsidRPr="004D7878">
                    <w:rPr>
                      <w:rFonts w:ascii="Verdana" w:hAnsi="Verdana"/>
                      <w:vanish/>
                      <w:color w:val="000000"/>
                    </w:rPr>
                    <w:t>At Karnak, the high priests recognized a king as the beloved son of Amun, king of all the gods.</w:t>
                  </w:r>
                  <w:r w:rsidRPr="004D7878">
                    <w:rPr>
                      <w:rFonts w:ascii="Verdana" w:hAnsi="Verdana"/>
                      <w:color w:val="000000"/>
                      <w:rtl/>
                    </w:rPr>
                    <w:t xml:space="preserve"> في الكرنك ، وارتفاع المعترف بها الكهنة ملك كابن حبيب آمون ، ملك الآلهة جميعا. </w:t>
                  </w:r>
                  <w:r w:rsidRPr="004D7878">
                    <w:rPr>
                      <w:rFonts w:ascii="Verdana" w:hAnsi="Verdana"/>
                      <w:vanish/>
                      <w:color w:val="000000"/>
                    </w:rPr>
                    <w:t>The coronation and jubilees were also held here.</w:t>
                  </w:r>
                  <w:r w:rsidRPr="004D7878">
                    <w:rPr>
                      <w:rFonts w:ascii="Verdana" w:hAnsi="Verdana"/>
                      <w:color w:val="000000"/>
                      <w:rtl/>
                    </w:rPr>
                    <w:t xml:space="preserve"> اليوبيل </w:t>
                  </w:r>
                  <w:r w:rsidRPr="004D7878">
                    <w:rPr>
                      <w:rFonts w:ascii="Verdana" w:hAnsi="Verdana"/>
                      <w:color w:val="000000"/>
                      <w:rtl/>
                    </w:rPr>
                    <w:lastRenderedPageBreak/>
                    <w:t xml:space="preserve">وأيضا عقد والتتويج هنا. </w:t>
                  </w:r>
                  <w:r w:rsidRPr="004D7878">
                    <w:rPr>
                      <w:rFonts w:ascii="Verdana" w:hAnsi="Verdana"/>
                      <w:vanish/>
                      <w:color w:val="000000"/>
                    </w:rPr>
                    <w:t>Staffed by more than 80,000 people under Ramesses III, the temple was also the administrative center of enormous holdings of agricultural land.</w:t>
                  </w:r>
                  <w:r w:rsidRPr="004D7878">
                    <w:rPr>
                      <w:rFonts w:ascii="Verdana" w:hAnsi="Verdana"/>
                      <w:color w:val="000000"/>
                      <w:rtl/>
                    </w:rPr>
                    <w:t xml:space="preserve"> من 80،000 شخص تحت رمسيس الثالث ، وكان المعبد قبل أكثر عمل فيه أيضا المركز الإداري للحيازات كبيرة من الأراضي الزراعية.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387600" cy="1587500"/>
                        <wp:effectExtent l="0" t="0" r="0" b="0"/>
                        <wp:docPr id="51" name="Picture 51" descr="image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021"/>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2387600" cy="15875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The largest and most important group in the site is the central enclosure, the Great Temple of Amun proper. The layout of the Great Temple consists of a series of pylons of various dates.</w:t>
                  </w:r>
                  <w:r w:rsidRPr="004D7878">
                    <w:rPr>
                      <w:rFonts w:ascii="Verdana" w:hAnsi="Verdana"/>
                      <w:color w:val="000000"/>
                      <w:rtl/>
                    </w:rPr>
                    <w:t xml:space="preserve"> والأكثر أهمية أكبر مجموعة في موقع مركزي هو الضميمة ، ومعبد آمون الكبير في المناسبة. تخطيط الهيكل العظمى يتكون من سلسلة من أبراج من تواريخ مختلفة. </w:t>
                  </w:r>
                  <w:r w:rsidRPr="004D7878">
                    <w:rPr>
                      <w:rFonts w:ascii="Verdana" w:hAnsi="Verdana"/>
                      <w:vanish/>
                      <w:color w:val="000000"/>
                    </w:rPr>
                    <w:t>The earliest are Pylons IV and V, built by Tutmosis I, and from then on the temple was enlarged by building in a westerly and southerly direction.</w:t>
                  </w:r>
                  <w:r w:rsidRPr="004D7878">
                    <w:rPr>
                      <w:rFonts w:ascii="Verdana" w:hAnsi="Verdana"/>
                      <w:color w:val="000000"/>
                      <w:rtl/>
                    </w:rPr>
                    <w:t xml:space="preserve"> في أقرب وقت وأبراج الرابع والخامس ، التي بناها ابن </w:t>
                  </w:r>
                  <w:r w:rsidRPr="004D7878">
                    <w:rPr>
                      <w:rFonts w:ascii="Verdana" w:hAnsi="Verdana"/>
                      <w:color w:val="000000"/>
                    </w:rPr>
                    <w:t>Tutmosis</w:t>
                  </w:r>
                  <w:r w:rsidRPr="004D7878">
                    <w:rPr>
                      <w:rFonts w:ascii="Verdana" w:hAnsi="Verdana"/>
                      <w:color w:val="000000"/>
                      <w:rtl/>
                    </w:rPr>
                    <w:t xml:space="preserve"> ، ومن ثم على هيكل كان الموسع من خلال بناء والجنوب في اتجاه الغرب. </w:t>
                  </w:r>
                  <w:r w:rsidRPr="004D7878">
                    <w:rPr>
                      <w:rFonts w:ascii="Verdana" w:hAnsi="Verdana"/>
                      <w:vanish/>
                      <w:color w:val="000000"/>
                    </w:rPr>
                    <w:t>Courts or halls run between the pylons, leading to the main sanctuary.</w:t>
                  </w:r>
                  <w:r w:rsidRPr="004D7878">
                    <w:rPr>
                      <w:rFonts w:ascii="Verdana" w:hAnsi="Verdana"/>
                      <w:color w:val="000000"/>
                      <w:rtl/>
                    </w:rPr>
                    <w:t xml:space="preserve"> قاعات المحاكم أو تشغيل بين اعمدة ، مما يؤدي إلى الحرم الرئيسي.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The temple is built along two axes, with a number of smaller temples and chapels and a sacred lake.</w:t>
                  </w:r>
                  <w:r w:rsidRPr="004D7878">
                    <w:rPr>
                      <w:rFonts w:ascii="Verdana" w:hAnsi="Verdana"/>
                      <w:color w:val="000000"/>
                      <w:rtl/>
                    </w:rPr>
                    <w:t xml:space="preserve"> تم بناء المعبد على طول محورين ، مع عدد من المعابد والكنائس الصغيرة وبحيرة مقدسة. </w:t>
                  </w:r>
                  <w:r w:rsidRPr="004D7878">
                    <w:rPr>
                      <w:rFonts w:ascii="Verdana" w:hAnsi="Verdana"/>
                      <w:vanish/>
                      <w:color w:val="000000"/>
                    </w:rPr>
                    <w:t xml:space="preserve">The northern enclosure belongs to Montu, the original god of the Theban area, while the enclosure of Mut lies to the south and is connected with Amun's precinct by an alley of ram-headed </w:t>
                  </w:r>
                  <w:hyperlink r:id="rId296" w:anchor="30" w:history="1">
                    <w:r w:rsidRPr="004D7878">
                      <w:rPr>
                        <w:rFonts w:ascii="Tahoma" w:hAnsi="Tahoma" w:cs="Tahoma"/>
                        <w:b/>
                        <w:bCs/>
                        <w:vanish/>
                        <w:color w:val="000000"/>
                        <w:sz w:val="22"/>
                      </w:rPr>
                      <w:t>sphinx</w:t>
                    </w:r>
                  </w:hyperlink>
                  <w:r w:rsidRPr="004D7878">
                    <w:rPr>
                      <w:rFonts w:ascii="Verdana" w:hAnsi="Verdana"/>
                      <w:vanish/>
                      <w:color w:val="000000"/>
                    </w:rPr>
                    <w:t xml:space="preserve"> es. An avenue bordered by </w:t>
                  </w:r>
                  <w:hyperlink r:id="rId297" w:anchor="30" w:history="1">
                    <w:r w:rsidRPr="004D7878">
                      <w:rPr>
                        <w:rFonts w:ascii="Tahoma" w:hAnsi="Tahoma" w:cs="Tahoma"/>
                        <w:b/>
                        <w:bCs/>
                        <w:vanish/>
                        <w:color w:val="000000"/>
                        <w:sz w:val="22"/>
                      </w:rPr>
                      <w:t>sphinx</w:t>
                    </w:r>
                  </w:hyperlink>
                  <w:r w:rsidRPr="004D7878">
                    <w:rPr>
                      <w:rFonts w:ascii="Verdana" w:hAnsi="Verdana"/>
                      <w:vanish/>
                      <w:color w:val="000000"/>
                    </w:rPr>
                    <w:t xml:space="preserve"> es linked Karnak with the </w:t>
                  </w:r>
                  <w:hyperlink r:id="rId298" w:anchor="three" w:history="1">
                    <w:r w:rsidRPr="004D7878">
                      <w:rPr>
                        <w:rFonts w:ascii="Tahoma" w:hAnsi="Tahoma" w:cs="Tahoma"/>
                        <w:b/>
                        <w:bCs/>
                        <w:vanish/>
                        <w:color w:val="000000"/>
                        <w:sz w:val="22"/>
                      </w:rPr>
                      <w:t>Luxor</w:t>
                    </w:r>
                  </w:hyperlink>
                  <w:r w:rsidRPr="004D7878">
                    <w:rPr>
                      <w:rFonts w:ascii="Verdana" w:hAnsi="Verdana"/>
                      <w:vanish/>
                      <w:color w:val="000000"/>
                    </w:rPr>
                    <w:t xml:space="preserve"> temple, and canals connected the temples of Amun and Montu with the Nile.</w:t>
                  </w:r>
                  <w:r w:rsidRPr="004D7878">
                    <w:rPr>
                      <w:rFonts w:ascii="Verdana" w:hAnsi="Verdana"/>
                      <w:color w:val="000000"/>
                      <w:rtl/>
                    </w:rPr>
                    <w:t xml:space="preserve"> العلبة شمال ينتمي الى مونتو ، إله الأصلي من منطقة طيبة ، في حين أن الضميمة من موت تقع إلى الجنوب ، وهذا مرتبط في منطقة آمون من زقاق من ذاكرة الوصول العشوائي التي يرأسها </w:t>
                  </w:r>
                  <w:hyperlink r:id="rId299" w:anchor="30" w:history="1">
                    <w:r w:rsidRPr="004D7878">
                      <w:rPr>
                        <w:rFonts w:ascii="Tahoma" w:hAnsi="Tahoma" w:cs="Tahoma"/>
                        <w:b/>
                        <w:bCs/>
                        <w:color w:val="000000"/>
                        <w:szCs w:val="22"/>
                        <w:rtl/>
                      </w:rPr>
                      <w:t>أبو الهول</w:t>
                    </w:r>
                  </w:hyperlink>
                  <w:r w:rsidRPr="004D7878">
                    <w:rPr>
                      <w:rFonts w:ascii="Verdana" w:hAnsi="Verdana"/>
                      <w:color w:val="000000"/>
                      <w:rtl/>
                    </w:rPr>
                    <w:t xml:space="preserve"> وفاق. ثمة سبيلا تحدها </w:t>
                  </w:r>
                  <w:hyperlink r:id="rId300" w:anchor="30" w:history="1">
                    <w:r w:rsidRPr="004D7878">
                      <w:rPr>
                        <w:rFonts w:ascii="Tahoma" w:hAnsi="Tahoma" w:cs="Tahoma"/>
                        <w:b/>
                        <w:bCs/>
                        <w:color w:val="000000"/>
                        <w:szCs w:val="22"/>
                        <w:rtl/>
                      </w:rPr>
                      <w:t>أبو الهول</w:t>
                    </w:r>
                  </w:hyperlink>
                  <w:r w:rsidRPr="004D7878">
                    <w:rPr>
                      <w:rFonts w:ascii="Verdana" w:hAnsi="Verdana"/>
                      <w:color w:val="000000"/>
                      <w:rtl/>
                    </w:rPr>
                    <w:t xml:space="preserve"> عناوين مرتبطة الكرنك مع </w:t>
                  </w:r>
                  <w:hyperlink r:id="rId301" w:anchor="three" w:history="1">
                    <w:r w:rsidRPr="004D7878">
                      <w:rPr>
                        <w:rFonts w:ascii="Tahoma" w:hAnsi="Tahoma" w:cs="Tahoma"/>
                        <w:b/>
                        <w:bCs/>
                        <w:color w:val="000000"/>
                        <w:szCs w:val="22"/>
                        <w:rtl/>
                      </w:rPr>
                      <w:t>الأقصر</w:t>
                    </w:r>
                  </w:hyperlink>
                  <w:r w:rsidRPr="004D7878">
                    <w:rPr>
                      <w:rFonts w:ascii="Verdana" w:hAnsi="Verdana"/>
                      <w:color w:val="000000"/>
                      <w:rtl/>
                    </w:rPr>
                    <w:t xml:space="preserve"> معبد ، وقنوات اتصال معابد آمون ومونتو مع نهر النيل.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387600" cy="1257300"/>
                        <wp:effectExtent l="0" t="0" r="0" b="0"/>
                        <wp:docPr id="52" name="Picture 52" descr="image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023"/>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387600" cy="12573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rPr>
                      <w:rFonts w:ascii="Verdana" w:hAnsi="Verdana"/>
                      <w:color w:val="000000"/>
                    </w:rPr>
                  </w:pPr>
                  <w:r w:rsidRPr="004D7878">
                    <w:rPr>
                      <w:rFonts w:ascii="Verdana" w:hAnsi="Verdana"/>
                      <w:vanish/>
                      <w:color w:val="000000"/>
                    </w:rPr>
                    <w:t xml:space="preserve">Amenhotep IV, who changed his name to </w:t>
                  </w:r>
                  <w:hyperlink r:id="rId303" w:anchor="14" w:history="1">
                    <w:r w:rsidRPr="004D7878">
                      <w:rPr>
                        <w:rFonts w:ascii="Tahoma" w:hAnsi="Tahoma" w:cs="Tahoma"/>
                        <w:b/>
                        <w:bCs/>
                        <w:vanish/>
                        <w:color w:val="000000"/>
                        <w:sz w:val="22"/>
                      </w:rPr>
                      <w:t>Akhenaten</w:t>
                    </w:r>
                  </w:hyperlink>
                  <w:r w:rsidRPr="004D7878">
                    <w:rPr>
                      <w:rFonts w:ascii="Verdana" w:hAnsi="Verdana"/>
                      <w:vanish/>
                      <w:color w:val="000000"/>
                    </w:rPr>
                    <w:t xml:space="preserve"> , erected several temples for his new state deity to the east of the central enclosure of Amun.</w:t>
                  </w:r>
                  <w:r w:rsidRPr="004D7878">
                    <w:rPr>
                      <w:rFonts w:ascii="Verdana" w:hAnsi="Verdana"/>
                      <w:color w:val="000000"/>
                      <w:rtl/>
                    </w:rPr>
                    <w:t xml:space="preserve"> أمنحتب الرابع الذي غير اسمه إلى </w:t>
                  </w:r>
                  <w:hyperlink r:id="rId304" w:anchor="14" w:history="1">
                    <w:r w:rsidRPr="004D7878">
                      <w:rPr>
                        <w:rFonts w:ascii="Tahoma" w:hAnsi="Tahoma" w:cs="Tahoma"/>
                        <w:b/>
                        <w:bCs/>
                        <w:color w:val="000000"/>
                        <w:szCs w:val="22"/>
                        <w:rtl/>
                      </w:rPr>
                      <w:t>أخناتون</w:t>
                    </w:r>
                  </w:hyperlink>
                  <w:r w:rsidRPr="004D7878">
                    <w:rPr>
                      <w:rFonts w:ascii="Verdana" w:hAnsi="Verdana"/>
                      <w:color w:val="000000"/>
                      <w:rtl/>
                    </w:rPr>
                    <w:t xml:space="preserve"> التي اقيمت ، ومعابد عدة لدولته الجديدة ألوهية الى الشرق من وسط العلبة آمون. </w:t>
                  </w:r>
                  <w:r w:rsidRPr="004D7878">
                    <w:rPr>
                      <w:rFonts w:ascii="Verdana" w:hAnsi="Verdana"/>
                      <w:vanish/>
                      <w:color w:val="000000"/>
                    </w:rPr>
                    <w:t>The most conspicuous features of these temples were open courts surrounded by pillars and colossal statues of the king.</w:t>
                  </w:r>
                  <w:r w:rsidRPr="004D7878">
                    <w:rPr>
                      <w:rFonts w:ascii="Verdana" w:hAnsi="Verdana"/>
                      <w:color w:val="000000"/>
                      <w:rtl/>
                    </w:rPr>
                    <w:t xml:space="preserve"> معظم ملامح واضح هذه المعابد وكانت المحاكم مفتوحة تحيط بها أعمدة وتماثيل ضخمة للملك. </w:t>
                  </w:r>
                  <w:r w:rsidRPr="004D7878">
                    <w:rPr>
                      <w:rFonts w:ascii="Verdana" w:hAnsi="Verdana"/>
                      <w:vanish/>
                      <w:color w:val="000000"/>
                    </w:rPr>
                    <w:t>The temples were dismantled in the post-Amarna period and the stone blocks reused in later structures, especially the pylons built by Horemheb.</w:t>
                  </w:r>
                  <w:r w:rsidRPr="004D7878">
                    <w:rPr>
                      <w:rFonts w:ascii="Verdana" w:hAnsi="Verdana"/>
                      <w:color w:val="000000"/>
                      <w:rtl/>
                    </w:rPr>
                    <w:t xml:space="preserve"> تم تفكيك المعابد في فترة ما بعد العمارنة ، وكتل حجرية إعادة استخدامها في وقت لاحق في الهياكل ، وخاصة أبراج بناه حورمحب.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39" style="width:409.6pt;height:2.25pt" o:hrpct="850" o:hralign="right" o:hrstd="t" o:hrnoshade="t" o:hr="t" fillcolor="#c03" stroked="f"/>
                    </w:pic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Pr>
            </w:pP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12" w:name="11"/>
                  <w:bookmarkEnd w:id="12"/>
                  <w:r w:rsidRPr="004D7878">
                    <w:rPr>
                      <w:rFonts w:ascii="Verdana" w:hAnsi="Verdana"/>
                      <w:b/>
                      <w:bCs/>
                      <w:vanish/>
                      <w:color w:val="CC0033"/>
                    </w:rPr>
                    <w:lastRenderedPageBreak/>
                    <w:t>The Precinct of Montu</w:t>
                  </w:r>
                  <w:r w:rsidRPr="004D7878">
                    <w:rPr>
                      <w:rFonts w:ascii="Verdana" w:hAnsi="Verdana"/>
                      <w:b/>
                      <w:bCs/>
                      <w:color w:val="000000"/>
                      <w:rtl/>
                    </w:rPr>
                    <w:t xml:space="preserve"> </w:t>
                  </w:r>
                  <w:r w:rsidRPr="004D7878">
                    <w:rPr>
                      <w:rFonts w:ascii="Verdana" w:hAnsi="Verdana"/>
                      <w:b/>
                      <w:bCs/>
                      <w:color w:val="CC0033"/>
                      <w:rtl/>
                    </w:rPr>
                    <w:t>حرم مونتو</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The square northern enclosure is the smallest of the three precincts and its monuments are poorly preserved. It contains the main temple of Montu, several smaller structures, particularly the temples of Harpre and Ma'at, and a sacred lake.</w:t>
                  </w:r>
                  <w:r w:rsidRPr="004D7878">
                    <w:rPr>
                      <w:rFonts w:ascii="Verdana" w:hAnsi="Verdana"/>
                      <w:color w:val="000000"/>
                      <w:rtl/>
                    </w:rPr>
                    <w:t xml:space="preserve"> شمال الضميمة مربع هي أصغر من الدوائر الانتخابية الثلاث والحفاظ على معالمها وسيئة ، ويتضمن الهيكل الرئيسي للمونتو ، وعدة هياكل أصغر ، لا سيما معابد </w:t>
                  </w:r>
                  <w:r w:rsidRPr="004D7878">
                    <w:rPr>
                      <w:rFonts w:ascii="Verdana" w:hAnsi="Verdana"/>
                      <w:color w:val="000000"/>
                    </w:rPr>
                    <w:t>Harpre</w:t>
                  </w:r>
                  <w:r w:rsidRPr="004D7878">
                    <w:rPr>
                      <w:rFonts w:ascii="Verdana" w:hAnsi="Verdana"/>
                      <w:color w:val="000000"/>
                      <w:rtl/>
                    </w:rPr>
                    <w:t xml:space="preserve"> وماعت ، وبحيرة مقدسة. </w:t>
                  </w:r>
                  <w:r w:rsidRPr="004D7878">
                    <w:rPr>
                      <w:rFonts w:ascii="Verdana" w:hAnsi="Verdana"/>
                      <w:vanish/>
                      <w:color w:val="000000"/>
                    </w:rPr>
                    <w:t>A structure thought to be a treasury built by Tutmosisi I was discovered outside the east enclosure wall.</w:t>
                  </w:r>
                  <w:r w:rsidRPr="004D7878">
                    <w:rPr>
                      <w:rFonts w:ascii="Verdana" w:hAnsi="Verdana"/>
                      <w:color w:val="000000"/>
                      <w:rtl/>
                    </w:rPr>
                    <w:t xml:space="preserve"> هيكل ويعتقد أن تكون الخزانة التي بناها </w:t>
                  </w:r>
                  <w:r w:rsidRPr="004D7878">
                    <w:rPr>
                      <w:rFonts w:ascii="Verdana" w:hAnsi="Verdana"/>
                      <w:color w:val="000000"/>
                    </w:rPr>
                    <w:t>Tutmosisi</w:t>
                  </w:r>
                  <w:r w:rsidRPr="004D7878">
                    <w:rPr>
                      <w:rFonts w:ascii="Verdana" w:hAnsi="Verdana"/>
                      <w:color w:val="000000"/>
                      <w:rtl/>
                    </w:rPr>
                    <w:t xml:space="preserve"> أنا اكتشفت خارج سور الشرقي.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 xml:space="preserve">The Montu precinct is the most significant architectural complex north of the </w:t>
                  </w:r>
                  <w:hyperlink r:id="rId305" w:anchor="13" w:history="1">
                    <w:r w:rsidRPr="004D7878">
                      <w:rPr>
                        <w:rFonts w:ascii="Tahoma" w:hAnsi="Tahoma" w:cs="Tahoma"/>
                        <w:b/>
                        <w:bCs/>
                        <w:vanish/>
                        <w:color w:val="000000"/>
                        <w:sz w:val="22"/>
                      </w:rPr>
                      <w:t>Amun-Ra</w:t>
                    </w:r>
                  </w:hyperlink>
                  <w:r w:rsidRPr="004D7878">
                    <w:rPr>
                      <w:rFonts w:ascii="Verdana" w:hAnsi="Verdana"/>
                      <w:vanish/>
                      <w:color w:val="000000"/>
                    </w:rPr>
                    <w:t xml:space="preserve"> temple.</w:t>
                  </w:r>
                  <w:r w:rsidRPr="004D7878">
                    <w:rPr>
                      <w:rFonts w:ascii="Verdana" w:hAnsi="Verdana"/>
                      <w:color w:val="000000"/>
                      <w:rtl/>
                    </w:rPr>
                    <w:t xml:space="preserve"> حرم مونتو هو أهم شمال المعماري للمجمع </w:t>
                  </w:r>
                  <w:hyperlink r:id="rId306" w:anchor="13" w:history="1">
                    <w:r w:rsidRPr="004D7878">
                      <w:rPr>
                        <w:rFonts w:ascii="Tahoma" w:hAnsi="Tahoma" w:cs="Tahoma"/>
                        <w:b/>
                        <w:bCs/>
                        <w:color w:val="000000"/>
                        <w:szCs w:val="22"/>
                        <w:rtl/>
                      </w:rPr>
                      <w:t>آمون رع</w:t>
                    </w:r>
                  </w:hyperlink>
                  <w:r w:rsidRPr="004D7878">
                    <w:rPr>
                      <w:rFonts w:ascii="Verdana" w:hAnsi="Verdana"/>
                      <w:color w:val="000000"/>
                      <w:rtl/>
                    </w:rPr>
                    <w:t xml:space="preserve"> المعبد. </w:t>
                  </w:r>
                  <w:r w:rsidRPr="004D7878">
                    <w:rPr>
                      <w:rFonts w:ascii="Verdana" w:hAnsi="Verdana"/>
                      <w:vanish/>
                      <w:color w:val="000000"/>
                    </w:rPr>
                    <w:t>It was first built by Amenhotep III, on a podium, its masonry including blocks belonging to discarded monuments from Amenhotep I, Hatshepsut-Tutmosis III, Amenhotep II and Tutmosis IV.</w:t>
                  </w:r>
                  <w:r w:rsidRPr="004D7878">
                    <w:rPr>
                      <w:rFonts w:ascii="Verdana" w:hAnsi="Verdana"/>
                      <w:color w:val="000000"/>
                      <w:rtl/>
                    </w:rPr>
                    <w:t xml:space="preserve"> بنيت الأولى لأمنحتب الثالث ، وعلى المنصة ، بما في ذلك البناء في الكتل المنتمين إلى التخلص من آثار أمنحتب الأول وحتشبسوت ، </w:t>
                  </w:r>
                  <w:r w:rsidRPr="004D7878">
                    <w:rPr>
                      <w:rFonts w:ascii="Verdana" w:hAnsi="Verdana"/>
                      <w:color w:val="000000"/>
                    </w:rPr>
                    <w:t>Tutmosis</w:t>
                  </w:r>
                  <w:r w:rsidRPr="004D7878">
                    <w:rPr>
                      <w:rFonts w:ascii="Verdana" w:hAnsi="Verdana"/>
                      <w:color w:val="000000"/>
                      <w:rtl/>
                    </w:rPr>
                    <w:t xml:space="preserve"> الثالث والثاني والرابع أمنحتب </w:t>
                  </w:r>
                  <w:r w:rsidRPr="004D7878">
                    <w:rPr>
                      <w:rFonts w:ascii="Verdana" w:hAnsi="Verdana"/>
                      <w:color w:val="000000"/>
                    </w:rPr>
                    <w:t>Tutmosis</w:t>
                  </w:r>
                  <w:r w:rsidRPr="004D7878">
                    <w:rPr>
                      <w:rFonts w:ascii="Verdana" w:hAnsi="Verdana"/>
                      <w:color w:val="000000"/>
                      <w:rtl/>
                    </w:rPr>
                    <w:t xml:space="preserve">. </w:t>
                  </w:r>
                  <w:r w:rsidRPr="004D7878">
                    <w:rPr>
                      <w:rFonts w:ascii="Verdana" w:hAnsi="Verdana"/>
                      <w:vanish/>
                      <w:color w:val="000000"/>
                    </w:rPr>
                    <w:t>It includes other monuments besides the Montu temple.</w:t>
                  </w:r>
                  <w:r w:rsidRPr="004D7878">
                    <w:rPr>
                      <w:rFonts w:ascii="Verdana" w:hAnsi="Verdana"/>
                      <w:color w:val="000000"/>
                      <w:rtl/>
                    </w:rPr>
                    <w:t xml:space="preserve"> وهي تشمل المعالم الأخرى إلى جانب معبد مونتو.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lastRenderedPageBreak/>
                    <w:drawing>
                      <wp:inline distT="0" distB="0" distL="0" distR="0">
                        <wp:extent cx="2387600" cy="1511300"/>
                        <wp:effectExtent l="0" t="0" r="0" b="0"/>
                        <wp:docPr id="54" name="Picture 54" descr="image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024"/>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387600" cy="15113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Amenhotep III, the founder of the main Montu temple, built an enclosure wall around the Montu precinct.</w:t>
                  </w:r>
                  <w:r w:rsidRPr="004D7878">
                    <w:rPr>
                      <w:rFonts w:ascii="Verdana" w:hAnsi="Verdana"/>
                      <w:color w:val="000000"/>
                      <w:rtl/>
                    </w:rPr>
                    <w:t xml:space="preserve"> أمنحتب الثالث ، ومؤسس معبد مونتو الرئيسية ، التي بنيت على سور حول منطقة مونتو. </w:t>
                  </w:r>
                  <w:r w:rsidRPr="004D7878">
                    <w:rPr>
                      <w:rFonts w:ascii="Verdana" w:hAnsi="Verdana"/>
                      <w:vanish/>
                      <w:color w:val="000000"/>
                    </w:rPr>
                    <w:t>In its current state, the Montu precinct also includes several other temples and structures.</w:t>
                  </w:r>
                  <w:r w:rsidRPr="004D7878">
                    <w:rPr>
                      <w:rFonts w:ascii="Verdana" w:hAnsi="Verdana"/>
                      <w:color w:val="000000"/>
                      <w:rtl/>
                    </w:rPr>
                    <w:t xml:space="preserve"> في حالته الراهنة ، ويشمل أيضا منطقة مونتو المعابد والهياكل أخرى عديدة. </w:t>
                  </w:r>
                  <w:r w:rsidRPr="004D7878">
                    <w:rPr>
                      <w:rFonts w:ascii="Verdana" w:hAnsi="Verdana"/>
                      <w:vanish/>
                      <w:color w:val="000000"/>
                    </w:rPr>
                    <w:t>The temple of Ma'at, the only one extant to this deity, leans on the rear side of the Montu temple.</w:t>
                  </w:r>
                  <w:r w:rsidRPr="004D7878">
                    <w:rPr>
                      <w:rFonts w:ascii="Verdana" w:hAnsi="Verdana"/>
                      <w:color w:val="000000"/>
                      <w:rtl/>
                    </w:rPr>
                    <w:t xml:space="preserve"> معبد ماعت ، واحد موجود فقط لهذا الإله ، يميل على الجانب الخلفي من معبد مونتو. </w:t>
                  </w:r>
                  <w:r w:rsidRPr="004D7878">
                    <w:rPr>
                      <w:rFonts w:ascii="Verdana" w:hAnsi="Verdana"/>
                      <w:vanish/>
                      <w:color w:val="000000"/>
                    </w:rPr>
                    <w:t>Largely destroyed now, it still preserves inscriptions of some of the viziers of Ramesses III and XI.</w:t>
                  </w:r>
                  <w:r w:rsidRPr="004D7878">
                    <w:rPr>
                      <w:rFonts w:ascii="Verdana" w:hAnsi="Verdana"/>
                      <w:color w:val="000000"/>
                      <w:rtl/>
                    </w:rPr>
                    <w:t xml:space="preserve"> دمرت إلى حد كبير الآن ، فإنه لا يزال يحافظ على نقوش لبعض [فيزيرس] رمسيس الثالث والحادي عشر. </w:t>
                  </w:r>
                  <w:r w:rsidRPr="004D7878">
                    <w:rPr>
                      <w:rFonts w:ascii="Verdana" w:hAnsi="Verdana"/>
                      <w:vanish/>
                      <w:color w:val="000000"/>
                    </w:rPr>
                    <w:t>A previous Ma'at temple apparently existed in this area, indicated by reliefs and stelae belonging to the reign of Amenhotep III.</w:t>
                  </w:r>
                  <w:r w:rsidRPr="004D7878">
                    <w:rPr>
                      <w:rFonts w:ascii="Verdana" w:hAnsi="Verdana"/>
                      <w:color w:val="000000"/>
                      <w:rtl/>
                    </w:rPr>
                    <w:t xml:space="preserve"> هيكل ماعت السابقة موجودة على ما يبدو في هذا المجال ، تشير إليه النقوش واللوحات تنتمي إلى عهد أمنحتب الثالث. </w:t>
                  </w:r>
                  <w:r w:rsidRPr="004D7878">
                    <w:rPr>
                      <w:rFonts w:ascii="Verdana" w:hAnsi="Verdana"/>
                      <w:vanish/>
                      <w:color w:val="000000"/>
                    </w:rPr>
                    <w:t>The trials of the accused tomb robbers were held in this temple.</w:t>
                  </w:r>
                  <w:r w:rsidRPr="004D7878">
                    <w:rPr>
                      <w:rFonts w:ascii="Verdana" w:hAnsi="Verdana"/>
                      <w:color w:val="000000"/>
                      <w:rtl/>
                    </w:rPr>
                    <w:t xml:space="preserve"> المتهم قبر عقد لصوص والتجارب في هذا المعبد.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The precinct also includes a temple of Harpre.</w:t>
                  </w:r>
                  <w:r w:rsidRPr="004D7878">
                    <w:rPr>
                      <w:rFonts w:ascii="Verdana" w:hAnsi="Verdana"/>
                      <w:color w:val="000000"/>
                      <w:rtl/>
                    </w:rPr>
                    <w:t xml:space="preserve"> في منطقة تشمل أيضا معبد </w:t>
                  </w:r>
                  <w:r w:rsidRPr="004D7878">
                    <w:rPr>
                      <w:rFonts w:ascii="Verdana" w:hAnsi="Verdana"/>
                      <w:color w:val="000000"/>
                    </w:rPr>
                    <w:t>Harpre</w:t>
                  </w:r>
                  <w:r w:rsidRPr="004D7878">
                    <w:rPr>
                      <w:rFonts w:ascii="Verdana" w:hAnsi="Verdana"/>
                      <w:color w:val="000000"/>
                      <w:rtl/>
                    </w:rPr>
                    <w:t xml:space="preserve">. </w:t>
                  </w:r>
                  <w:r w:rsidRPr="004D7878">
                    <w:rPr>
                      <w:rFonts w:ascii="Verdana" w:hAnsi="Verdana"/>
                      <w:vanish/>
                      <w:color w:val="000000"/>
                    </w:rPr>
                    <w:t>The temple of Harpre is built along the east side of the Montu temple.</w:t>
                  </w:r>
                  <w:r w:rsidRPr="004D7878">
                    <w:rPr>
                      <w:rFonts w:ascii="Verdana" w:hAnsi="Verdana"/>
                      <w:color w:val="000000"/>
                      <w:rtl/>
                    </w:rPr>
                    <w:t xml:space="preserve"> من </w:t>
                  </w:r>
                  <w:r w:rsidRPr="004D7878">
                    <w:rPr>
                      <w:rFonts w:ascii="Verdana" w:hAnsi="Verdana"/>
                      <w:color w:val="000000"/>
                    </w:rPr>
                    <w:t>Harpre</w:t>
                  </w:r>
                  <w:r w:rsidRPr="004D7878">
                    <w:rPr>
                      <w:rFonts w:ascii="Verdana" w:hAnsi="Verdana"/>
                      <w:color w:val="000000"/>
                      <w:rtl/>
                    </w:rPr>
                    <w:t xml:space="preserve"> تم بناء معبد على طول الجانب الشرقي من معبد مونتو. </w:t>
                  </w:r>
                  <w:r w:rsidRPr="004D7878">
                    <w:rPr>
                      <w:rFonts w:ascii="Verdana" w:hAnsi="Verdana"/>
                      <w:vanish/>
                      <w:color w:val="000000"/>
                    </w:rPr>
                    <w:t xml:space="preserve">The oldest part, the sanctuary on the south side, may date back to the 21 </w:t>
                  </w:r>
                  <w:r w:rsidRPr="004D7878">
                    <w:rPr>
                      <w:rFonts w:ascii="Verdana" w:hAnsi="Verdana"/>
                      <w:vanish/>
                      <w:color w:val="000000"/>
                      <w:vertAlign w:val="superscript"/>
                    </w:rPr>
                    <w:t>st</w:t>
                  </w:r>
                  <w:r w:rsidRPr="004D7878">
                    <w:rPr>
                      <w:rFonts w:ascii="Verdana" w:hAnsi="Verdana"/>
                      <w:vanish/>
                      <w:color w:val="000000"/>
                    </w:rPr>
                    <w:t xml:space="preserve"> dynasty. Nepherites and Hakor of the 29th Dynasty built a hypostyle hall with Hathor capitals.</w:t>
                  </w:r>
                  <w:r w:rsidRPr="004D7878">
                    <w:rPr>
                      <w:rFonts w:ascii="Verdana" w:hAnsi="Verdana"/>
                      <w:color w:val="000000"/>
                      <w:rtl/>
                    </w:rPr>
                    <w:t xml:space="preserve"> أقدم جزء ، وملاذ على الجانب الجنوبي ، قد تعود الى سلالة </w:t>
                  </w:r>
                  <w:r w:rsidRPr="004D7878">
                    <w:rPr>
                      <w:rFonts w:ascii="Verdana" w:hAnsi="Verdana"/>
                      <w:color w:val="000000"/>
                      <w:vertAlign w:val="superscript"/>
                      <w:rtl/>
                    </w:rPr>
                    <w:t>ال</w:t>
                  </w:r>
                  <w:r w:rsidRPr="004D7878">
                    <w:rPr>
                      <w:rFonts w:ascii="Verdana" w:hAnsi="Verdana"/>
                      <w:color w:val="000000"/>
                      <w:rtl/>
                    </w:rPr>
                    <w:t xml:space="preserve"> 21. نفريتس و</w:t>
                  </w:r>
                  <w:r w:rsidRPr="004D7878">
                    <w:rPr>
                      <w:rFonts w:ascii="Verdana" w:hAnsi="Verdana"/>
                      <w:color w:val="000000"/>
                    </w:rPr>
                    <w:t>Hakor</w:t>
                  </w:r>
                  <w:r w:rsidRPr="004D7878">
                    <w:rPr>
                      <w:rFonts w:ascii="Verdana" w:hAnsi="Verdana"/>
                      <w:color w:val="000000"/>
                      <w:rtl/>
                    </w:rPr>
                    <w:t xml:space="preserve"> من سلالة بني 29 قاعة </w:t>
                  </w:r>
                  <w:r w:rsidRPr="004D7878">
                    <w:rPr>
                      <w:rFonts w:ascii="Verdana" w:hAnsi="Verdana"/>
                      <w:color w:val="000000"/>
                    </w:rPr>
                    <w:t>hypostyle</w:t>
                  </w:r>
                  <w:r w:rsidRPr="004D7878">
                    <w:rPr>
                      <w:rFonts w:ascii="Verdana" w:hAnsi="Verdana"/>
                      <w:color w:val="000000"/>
                      <w:rtl/>
                    </w:rPr>
                    <w:t xml:space="preserve"> مع العواصم حتحور. </w:t>
                  </w:r>
                  <w:r w:rsidRPr="004D7878">
                    <w:rPr>
                      <w:rFonts w:ascii="Verdana" w:hAnsi="Verdana"/>
                      <w:vanish/>
                      <w:color w:val="000000"/>
                    </w:rPr>
                    <w:t xml:space="preserve">A geographical procession formed part of the decoration of the hypostyle hall. An open court and a pylon were added to the north façade during the 30 </w:t>
                  </w:r>
                  <w:r w:rsidRPr="004D7878">
                    <w:rPr>
                      <w:rFonts w:ascii="Verdana" w:hAnsi="Verdana"/>
                      <w:vanish/>
                      <w:color w:val="000000"/>
                      <w:vertAlign w:val="superscript"/>
                    </w:rPr>
                    <w:t>th</w:t>
                  </w:r>
                  <w:r w:rsidRPr="004D7878">
                    <w:rPr>
                      <w:rFonts w:ascii="Verdana" w:hAnsi="Verdana"/>
                      <w:vanish/>
                      <w:color w:val="000000"/>
                    </w:rPr>
                    <w:t xml:space="preserve"> dynasty.</w:t>
                  </w:r>
                  <w:r w:rsidRPr="004D7878">
                    <w:rPr>
                      <w:rFonts w:ascii="Verdana" w:hAnsi="Verdana"/>
                      <w:color w:val="000000"/>
                      <w:rtl/>
                    </w:rPr>
                    <w:t xml:space="preserve"> الجغرافية المشكلة موكب جزء من زخرفة قاعة </w:t>
                  </w:r>
                  <w:r w:rsidRPr="004D7878">
                    <w:rPr>
                      <w:rFonts w:ascii="Verdana" w:hAnsi="Verdana"/>
                      <w:color w:val="000000"/>
                    </w:rPr>
                    <w:t>hypostyle</w:t>
                  </w:r>
                  <w:r w:rsidRPr="004D7878">
                    <w:rPr>
                      <w:rFonts w:ascii="Verdana" w:hAnsi="Verdana"/>
                      <w:color w:val="000000"/>
                      <w:rtl/>
                    </w:rPr>
                    <w:t xml:space="preserve">. محكمة الصرح وأضاف ومفتوح على الواجهة الشمالية خلال </w:t>
                  </w:r>
                  <w:r w:rsidRPr="004D7878">
                    <w:rPr>
                      <w:rFonts w:ascii="Verdana" w:hAnsi="Verdana"/>
                      <w:color w:val="000000"/>
                      <w:vertAlign w:val="superscript"/>
                      <w:rtl/>
                    </w:rPr>
                    <w:t>ال</w:t>
                  </w:r>
                  <w:r w:rsidRPr="004D7878">
                    <w:rPr>
                      <w:rFonts w:ascii="Verdana" w:hAnsi="Verdana"/>
                      <w:color w:val="000000"/>
                      <w:rtl/>
                    </w:rPr>
                    <w:t xml:space="preserve"> 30 سلالة. </w:t>
                  </w:r>
                  <w:r w:rsidRPr="004D7878">
                    <w:rPr>
                      <w:rFonts w:ascii="Verdana" w:hAnsi="Verdana"/>
                      <w:vanish/>
                      <w:color w:val="000000"/>
                    </w:rPr>
                    <w:t>A subsidiary building in front of the pylon is known as the eastern secondary temple, and may be related to the cult of the bull of Montu.</w:t>
                  </w:r>
                  <w:r w:rsidRPr="004D7878">
                    <w:rPr>
                      <w:rFonts w:ascii="Verdana" w:hAnsi="Verdana"/>
                      <w:color w:val="000000"/>
                      <w:rtl/>
                    </w:rPr>
                    <w:t xml:space="preserve"> بناء الجبهة في الصرح هو معروف والفرعية والثانوية في شرق المعبد ، ويمكن أن تكون ذات صلة لعبادة الثور من مونتو.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1905000" cy="1282700"/>
                        <wp:effectExtent l="0" t="0" r="0" b="0"/>
                        <wp:docPr id="55" name="Picture 55" descr="image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025"/>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905000" cy="12827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The sacred lake on the west side may have been dug by Amenhotep III and restored by Montuemhat, who has a biographical inscription in the Mut temple.</w:t>
                  </w:r>
                  <w:r w:rsidRPr="004D7878">
                    <w:rPr>
                      <w:rFonts w:ascii="Verdana" w:hAnsi="Verdana"/>
                      <w:color w:val="000000"/>
                      <w:rtl/>
                    </w:rPr>
                    <w:t xml:space="preserve"> على الجانب الغربي قد تم والبحيرة المقدسة وحفرها وأمنحتب الثالث يسترد بغير </w:t>
                  </w:r>
                  <w:r w:rsidRPr="004D7878">
                    <w:rPr>
                      <w:rFonts w:ascii="Verdana" w:hAnsi="Verdana"/>
                      <w:color w:val="000000"/>
                    </w:rPr>
                    <w:t>Montuemhat</w:t>
                  </w:r>
                  <w:r w:rsidRPr="004D7878">
                    <w:rPr>
                      <w:rFonts w:ascii="Verdana" w:hAnsi="Verdana"/>
                      <w:color w:val="000000"/>
                      <w:rtl/>
                    </w:rPr>
                    <w:t xml:space="preserve"> الذي نقش السيرة الذاتية في معبد موت. </w:t>
                  </w:r>
                  <w:r w:rsidRPr="004D7878">
                    <w:rPr>
                      <w:rFonts w:ascii="Verdana" w:hAnsi="Verdana"/>
                      <w:vanish/>
                      <w:color w:val="000000"/>
                    </w:rPr>
                    <w:t>A "high temple" was erected by Nectanebo II as a storehouse for the offerings.</w:t>
                  </w:r>
                  <w:r w:rsidRPr="004D7878">
                    <w:rPr>
                      <w:rFonts w:ascii="Verdana" w:hAnsi="Verdana"/>
                      <w:color w:val="000000"/>
                      <w:rtl/>
                    </w:rPr>
                    <w:t xml:space="preserve"> "هيكل" على درجة كبيرة وكان من أقامها نخت أنبو الثاني كمخزن للعروض.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Lastly,s ix doors in the south wall of the Montu precinct lead to six chapels dedicated by Divine Votaresses of Amun to different forms of </w:t>
                  </w:r>
                  <w:hyperlink r:id="rId309" w:anchor="03" w:history="1">
                    <w:r w:rsidRPr="004D7878">
                      <w:rPr>
                        <w:rFonts w:ascii="Tahoma" w:hAnsi="Tahoma" w:cs="Tahoma"/>
                        <w:b/>
                        <w:bCs/>
                        <w:vanish/>
                        <w:color w:val="000000"/>
                        <w:sz w:val="22"/>
                      </w:rPr>
                      <w:t>Osiris</w:t>
                    </w:r>
                  </w:hyperlink>
                  <w:r w:rsidRPr="004D7878">
                    <w:rPr>
                      <w:rFonts w:ascii="Verdana" w:hAnsi="Verdana"/>
                      <w:vanish/>
                      <w:color w:val="000000"/>
                    </w:rPr>
                    <w:t xml:space="preserve"> . The chapels are of Nitoqret, Amenirdis, an unattributed one, Karomama, and one from the reign of Taharka.</w:t>
                  </w:r>
                  <w:r w:rsidRPr="004D7878">
                    <w:rPr>
                      <w:rFonts w:ascii="Verdana" w:hAnsi="Verdana"/>
                      <w:color w:val="000000"/>
                      <w:rtl/>
                    </w:rPr>
                    <w:t xml:space="preserve"> ق التاسع الأبواب ، وأخيرا في الجدار الجنوبي للمنطقة تؤدي إلى ستة مونتو المصليات مكرسة من قبل </w:t>
                  </w:r>
                  <w:r w:rsidRPr="004D7878">
                    <w:rPr>
                      <w:rFonts w:ascii="Verdana" w:hAnsi="Verdana"/>
                      <w:color w:val="000000"/>
                    </w:rPr>
                    <w:t>Votaresses</w:t>
                  </w:r>
                  <w:r w:rsidRPr="004D7878">
                    <w:rPr>
                      <w:rFonts w:ascii="Verdana" w:hAnsi="Verdana"/>
                      <w:color w:val="000000"/>
                      <w:rtl/>
                    </w:rPr>
                    <w:t xml:space="preserve"> الإلهية لآمون لأشكال مختلفة من </w:t>
                  </w:r>
                  <w:hyperlink r:id="rId310" w:anchor="03" w:history="1">
                    <w:r w:rsidRPr="004D7878">
                      <w:rPr>
                        <w:rFonts w:ascii="Tahoma" w:hAnsi="Tahoma" w:cs="Tahoma"/>
                        <w:b/>
                        <w:bCs/>
                        <w:color w:val="000000"/>
                        <w:szCs w:val="22"/>
                        <w:rtl/>
                      </w:rPr>
                      <w:t>أوزوريس</w:t>
                    </w:r>
                  </w:hyperlink>
                  <w:r w:rsidRPr="004D7878">
                    <w:rPr>
                      <w:rFonts w:ascii="Verdana" w:hAnsi="Verdana"/>
                      <w:color w:val="000000"/>
                      <w:rtl/>
                    </w:rPr>
                    <w:t xml:space="preserve"> . والمصليات هي من </w:t>
                  </w:r>
                  <w:r w:rsidRPr="004D7878">
                    <w:rPr>
                      <w:rFonts w:ascii="Verdana" w:hAnsi="Verdana"/>
                      <w:color w:val="000000"/>
                    </w:rPr>
                    <w:t xml:space="preserve">Nitoqret </w:t>
                  </w:r>
                  <w:r w:rsidRPr="004D7878">
                    <w:rPr>
                      <w:rFonts w:ascii="Verdana" w:hAnsi="Verdana"/>
                      <w:color w:val="000000"/>
                      <w:rtl/>
                    </w:rPr>
                    <w:t xml:space="preserve">، </w:t>
                  </w:r>
                  <w:r w:rsidRPr="004D7878">
                    <w:rPr>
                      <w:rFonts w:ascii="Verdana" w:hAnsi="Verdana"/>
                      <w:color w:val="000000"/>
                    </w:rPr>
                    <w:t>Amenirdis</w:t>
                  </w:r>
                  <w:r w:rsidRPr="004D7878">
                    <w:rPr>
                      <w:rFonts w:ascii="Verdana" w:hAnsi="Verdana"/>
                      <w:color w:val="000000"/>
                      <w:rtl/>
                    </w:rPr>
                    <w:t xml:space="preserve"> ، وهو واحد غير المنسوبة ، </w:t>
                  </w:r>
                  <w:r w:rsidRPr="004D7878">
                    <w:rPr>
                      <w:rFonts w:ascii="Verdana" w:hAnsi="Verdana"/>
                      <w:color w:val="000000"/>
                    </w:rPr>
                    <w:t>Karomama</w:t>
                  </w:r>
                  <w:r w:rsidRPr="004D7878">
                    <w:rPr>
                      <w:rFonts w:ascii="Verdana" w:hAnsi="Verdana"/>
                      <w:color w:val="000000"/>
                      <w:rtl/>
                    </w:rPr>
                    <w:t xml:space="preserve"> ، وواحد من عهد </w:t>
                  </w:r>
                  <w:r w:rsidRPr="004D7878">
                    <w:rPr>
                      <w:rFonts w:ascii="Verdana" w:hAnsi="Verdana"/>
                      <w:color w:val="000000"/>
                    </w:rPr>
                    <w:t>Taharka</w:t>
                  </w:r>
                  <w:r w:rsidRPr="004D7878">
                    <w:rPr>
                      <w:rFonts w:ascii="Verdana" w:hAnsi="Verdana"/>
                      <w:color w:val="000000"/>
                      <w:rtl/>
                    </w:rPr>
                    <w:t xml:space="preserve"> .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A dromos leading to a quay on a canal, which is no longer extant, completes the complex.</w:t>
                  </w:r>
                  <w:r w:rsidRPr="004D7878">
                    <w:rPr>
                      <w:rFonts w:ascii="Verdana" w:hAnsi="Verdana"/>
                      <w:color w:val="000000"/>
                      <w:rtl/>
                    </w:rPr>
                    <w:t xml:space="preserve"> و</w:t>
                  </w:r>
                  <w:r w:rsidRPr="004D7878">
                    <w:rPr>
                      <w:rFonts w:ascii="Verdana" w:hAnsi="Verdana"/>
                      <w:color w:val="000000"/>
                    </w:rPr>
                    <w:t>dromos</w:t>
                  </w:r>
                  <w:r w:rsidRPr="004D7878">
                    <w:rPr>
                      <w:rFonts w:ascii="Verdana" w:hAnsi="Verdana"/>
                      <w:color w:val="000000"/>
                      <w:rtl/>
                    </w:rPr>
                    <w:t xml:space="preserve"> مما أدى إلى رصيف الميناء على القناة التي لم تعد موجودة ، واكتمال المجمع. </w:t>
                  </w:r>
                  <w:r w:rsidRPr="004D7878">
                    <w:rPr>
                      <w:rFonts w:ascii="Verdana" w:hAnsi="Verdana"/>
                      <w:vanish/>
                      <w:color w:val="000000"/>
                    </w:rPr>
                    <w:t>The dromos is a stone-paved road leading from the gate of the precinct to a quay on a canal north of the site.</w:t>
                  </w:r>
                  <w:r w:rsidRPr="004D7878">
                    <w:rPr>
                      <w:rFonts w:ascii="Verdana" w:hAnsi="Verdana"/>
                      <w:color w:val="000000"/>
                      <w:rtl/>
                    </w:rPr>
                    <w:t xml:space="preserve"> و</w:t>
                  </w:r>
                  <w:r w:rsidRPr="004D7878">
                    <w:rPr>
                      <w:rFonts w:ascii="Verdana" w:hAnsi="Verdana"/>
                      <w:color w:val="000000"/>
                    </w:rPr>
                    <w:t>dromos</w:t>
                  </w:r>
                  <w:r w:rsidRPr="004D7878">
                    <w:rPr>
                      <w:rFonts w:ascii="Verdana" w:hAnsi="Verdana"/>
                      <w:color w:val="000000"/>
                      <w:rtl/>
                    </w:rPr>
                    <w:t xml:space="preserve"> هو مهد الطريق ، مما يؤدي حجر من بوابة دائرة إنتخابية إلى رصيف على قناة الى الشمال من الموقع. </w:t>
                  </w:r>
                  <w:r w:rsidRPr="004D7878">
                    <w:rPr>
                      <w:rFonts w:ascii="Verdana" w:hAnsi="Verdana"/>
                      <w:vanish/>
                      <w:color w:val="000000"/>
                    </w:rPr>
                    <w:t>The quay may be dated to the reign of Psamtik I. Two statues of Amenhotep III have been found broken and buried under a chapel in the middle of the temple dromos.</w:t>
                  </w:r>
                  <w:r w:rsidRPr="004D7878">
                    <w:rPr>
                      <w:rFonts w:ascii="Verdana" w:hAnsi="Verdana"/>
                      <w:color w:val="000000"/>
                      <w:rtl/>
                    </w:rPr>
                    <w:t xml:space="preserve"> ان تكون مؤرخة ورصيف قد لعهد بسماتيك الأول اثنان تماثيل أمنحتب الثالث تم العثور على كسر ودفن تحت كنيسة في وسط </w:t>
                  </w:r>
                  <w:r w:rsidRPr="004D7878">
                    <w:rPr>
                      <w:rFonts w:ascii="Verdana" w:hAnsi="Verdana"/>
                      <w:color w:val="000000"/>
                    </w:rPr>
                    <w:t>dromos</w:t>
                  </w:r>
                  <w:r w:rsidRPr="004D7878">
                    <w:rPr>
                      <w:rFonts w:ascii="Verdana" w:hAnsi="Verdana"/>
                      <w:color w:val="000000"/>
                      <w:rtl/>
                    </w:rPr>
                    <w:t xml:space="preserve"> المعبد.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A copy of the "Restoration Stela" of Tutankhamun was erected here, as was a stela of Seti I, inscriptions of Ramesses II, Merenptah, Amenmesses, and Pinedjem. The eastern part of the temple collapsed at the end of the New Kingdom, and reconstruction was probably undertook by Taharka, who also built a great portico on the main façade.</w:t>
                  </w:r>
                  <w:r w:rsidRPr="004D7878">
                    <w:rPr>
                      <w:rFonts w:ascii="Verdana" w:hAnsi="Verdana"/>
                      <w:color w:val="000000"/>
                      <w:rtl/>
                    </w:rPr>
                    <w:t xml:space="preserve"> نسخة من لوحة لاستعادة "" توت عنخ آمون أقيم هنا ، كما كان وحة الملك سيتي الأول ، نقوش رمسيس الثاني ، مرنبتاح ، </w:t>
                  </w:r>
                  <w:r w:rsidRPr="004D7878">
                    <w:rPr>
                      <w:rFonts w:ascii="Verdana" w:hAnsi="Verdana"/>
                      <w:color w:val="000000"/>
                    </w:rPr>
                    <w:t>Amenmesses</w:t>
                  </w:r>
                  <w:r w:rsidRPr="004D7878">
                    <w:rPr>
                      <w:rFonts w:ascii="Verdana" w:hAnsi="Verdana"/>
                      <w:color w:val="000000"/>
                      <w:rtl/>
                    </w:rPr>
                    <w:t xml:space="preserve"> ، و</w:t>
                  </w:r>
                  <w:r w:rsidRPr="004D7878">
                    <w:rPr>
                      <w:rFonts w:ascii="Verdana" w:hAnsi="Verdana"/>
                      <w:color w:val="000000"/>
                    </w:rPr>
                    <w:t>Pinedjem</w:t>
                  </w:r>
                  <w:r w:rsidRPr="004D7878">
                    <w:rPr>
                      <w:rFonts w:ascii="Verdana" w:hAnsi="Verdana"/>
                      <w:color w:val="000000"/>
                      <w:rtl/>
                    </w:rPr>
                    <w:t xml:space="preserve"> ، والجزء الشرقي من المعبد وانهارت في نهاية عصر الدولة الحديثة ، و وربما عن طريق إعادة الإعمار وتعهد </w:t>
                  </w:r>
                  <w:r w:rsidRPr="004D7878">
                    <w:rPr>
                      <w:rFonts w:ascii="Verdana" w:hAnsi="Verdana"/>
                      <w:color w:val="000000"/>
                    </w:rPr>
                    <w:t>Taharka</w:t>
                  </w:r>
                  <w:r w:rsidRPr="004D7878">
                    <w:rPr>
                      <w:rFonts w:ascii="Verdana" w:hAnsi="Verdana"/>
                      <w:color w:val="000000"/>
                      <w:rtl/>
                    </w:rPr>
                    <w:t xml:space="preserve"> ، الذي بنى أيضا رواق كبير على الواجهة الرئيسية. </w:t>
                  </w:r>
                  <w:r w:rsidRPr="004D7878">
                    <w:rPr>
                      <w:rFonts w:ascii="Verdana" w:hAnsi="Verdana"/>
                      <w:vanish/>
                      <w:color w:val="000000"/>
                    </w:rPr>
                    <w:t>This was dismantled and rebuilt by the first Ptolemies.</w:t>
                  </w:r>
                  <w:r w:rsidRPr="004D7878">
                    <w:rPr>
                      <w:rFonts w:ascii="Verdana" w:hAnsi="Verdana"/>
                      <w:color w:val="000000"/>
                      <w:rtl/>
                    </w:rPr>
                    <w:t xml:space="preserve"> تفكيك وإعادة بناء وهذه كانت من أول البطالمة.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Outside the temple precinct, a limestone gate of Hathshepsut and Tutmosisi III was usurped by Amenhotep II and completed by Seti I. Only two brick walls of the chapel dedicated to </w:t>
                  </w:r>
                  <w:hyperlink r:id="rId311" w:anchor="03" w:history="1">
                    <w:r w:rsidRPr="004D7878">
                      <w:rPr>
                        <w:rFonts w:ascii="Tahoma" w:hAnsi="Tahoma" w:cs="Tahoma"/>
                        <w:b/>
                        <w:bCs/>
                        <w:vanish/>
                        <w:color w:val="000000"/>
                        <w:sz w:val="22"/>
                      </w:rPr>
                      <w:t>Osiris</w:t>
                    </w:r>
                  </w:hyperlink>
                  <w:r w:rsidRPr="004D7878">
                    <w:rPr>
                      <w:rFonts w:ascii="Verdana" w:hAnsi="Verdana"/>
                      <w:vanish/>
                      <w:color w:val="000000"/>
                    </w:rPr>
                    <w:t xml:space="preserve"> , by Taharka, where a statue of the goddess Taweret was found by Mariette.</w:t>
                  </w:r>
                  <w:r w:rsidRPr="004D7878">
                    <w:rPr>
                      <w:rFonts w:ascii="Verdana" w:hAnsi="Verdana"/>
                      <w:color w:val="000000"/>
                      <w:rtl/>
                    </w:rPr>
                    <w:t xml:space="preserve"> خارج حرم المعبد ، وبوابة </w:t>
                  </w:r>
                  <w:r w:rsidRPr="004D7878">
                    <w:rPr>
                      <w:rFonts w:ascii="Verdana" w:hAnsi="Verdana"/>
                      <w:color w:val="000000"/>
                    </w:rPr>
                    <w:t>Hathshepsut</w:t>
                  </w:r>
                  <w:r w:rsidRPr="004D7878">
                    <w:rPr>
                      <w:rFonts w:ascii="Verdana" w:hAnsi="Verdana"/>
                      <w:color w:val="000000"/>
                      <w:rtl/>
                    </w:rPr>
                    <w:t xml:space="preserve"> </w:t>
                  </w:r>
                  <w:r w:rsidRPr="004D7878">
                    <w:rPr>
                      <w:rFonts w:ascii="Verdana" w:hAnsi="Verdana"/>
                      <w:color w:val="000000"/>
                    </w:rPr>
                    <w:t>Tutmosisi</w:t>
                  </w:r>
                  <w:r w:rsidRPr="004D7878">
                    <w:rPr>
                      <w:rFonts w:ascii="Verdana" w:hAnsi="Verdana"/>
                      <w:color w:val="000000"/>
                      <w:rtl/>
                    </w:rPr>
                    <w:t xml:space="preserve"> الثالث المغتصبة من قبل الحجر الجيري كان أمنحتب الثاني وسيتي الأول الانتهاء من اثنين فقط جدران من الطوب لكنيسة مكرسة ل </w:t>
                  </w:r>
                  <w:hyperlink r:id="rId312" w:anchor="03" w:history="1">
                    <w:r w:rsidRPr="004D7878">
                      <w:rPr>
                        <w:rFonts w:ascii="Tahoma" w:hAnsi="Tahoma" w:cs="Tahoma"/>
                        <w:b/>
                        <w:bCs/>
                        <w:color w:val="000000"/>
                        <w:szCs w:val="22"/>
                        <w:rtl/>
                      </w:rPr>
                      <w:t>أوزوريس</w:t>
                    </w:r>
                  </w:hyperlink>
                  <w:r w:rsidRPr="004D7878">
                    <w:rPr>
                      <w:rFonts w:ascii="Verdana" w:hAnsi="Verdana"/>
                      <w:color w:val="000000"/>
                      <w:rtl/>
                    </w:rPr>
                    <w:t xml:space="preserve"> ، وذلك </w:t>
                  </w:r>
                  <w:r w:rsidRPr="004D7878">
                    <w:rPr>
                      <w:rFonts w:ascii="Verdana" w:hAnsi="Verdana"/>
                      <w:color w:val="000000"/>
                    </w:rPr>
                    <w:t>Taharka</w:t>
                  </w:r>
                  <w:r w:rsidRPr="004D7878">
                    <w:rPr>
                      <w:rFonts w:ascii="Verdana" w:hAnsi="Verdana"/>
                      <w:color w:val="000000"/>
                      <w:rtl/>
                    </w:rPr>
                    <w:t xml:space="preserve"> ، حيث للإلهة تاورت عثر على تمثال مارييت من قبل. </w:t>
                  </w:r>
                  <w:r w:rsidRPr="004D7878">
                    <w:rPr>
                      <w:rFonts w:ascii="Verdana" w:hAnsi="Verdana"/>
                      <w:vanish/>
                      <w:color w:val="000000"/>
                    </w:rPr>
                    <w:t>Farther west, a door of Ptolemy IV marks the entrance to a small temple of Thoth, now in ruins.</w:t>
                  </w:r>
                  <w:r w:rsidRPr="004D7878">
                    <w:rPr>
                      <w:rFonts w:ascii="Verdana" w:hAnsi="Verdana"/>
                      <w:color w:val="000000"/>
                      <w:rtl/>
                    </w:rPr>
                    <w:t xml:space="preserve"> أبعد الغرب ، وباب من بطليموس الرابع علامات مدخل معبد صغير لتحوت ، وهو الآن في حالة خراب. </w:t>
                  </w:r>
                  <w:r w:rsidRPr="004D7878">
                    <w:rPr>
                      <w:rFonts w:ascii="Verdana" w:hAnsi="Verdana"/>
                      <w:vanish/>
                      <w:color w:val="000000"/>
                    </w:rPr>
                    <w:t>In the northwest, a columned building consecrated by Nitoqret to the Theban triad has suffered. To the east of the Montu precinct, the remains of a building known as a treasury, built by Tutmosis I, have been excavated.</w:t>
                  </w:r>
                  <w:r w:rsidRPr="004D7878">
                    <w:rPr>
                      <w:rFonts w:ascii="Verdana" w:hAnsi="Verdana"/>
                      <w:color w:val="000000"/>
                      <w:rtl/>
                    </w:rPr>
                    <w:t xml:space="preserve"> في شمال غرب البلاد ، وبناء أعمدة كرس جانب </w:t>
                  </w:r>
                  <w:r w:rsidRPr="004D7878">
                    <w:rPr>
                      <w:rFonts w:ascii="Verdana" w:hAnsi="Verdana"/>
                      <w:color w:val="000000"/>
                    </w:rPr>
                    <w:t>Nitoqret</w:t>
                  </w:r>
                  <w:r w:rsidRPr="004D7878">
                    <w:rPr>
                      <w:rFonts w:ascii="Verdana" w:hAnsi="Verdana"/>
                      <w:color w:val="000000"/>
                      <w:rtl/>
                    </w:rPr>
                    <w:t xml:space="preserve"> لثالوث طيبة </w:t>
                  </w:r>
                  <w:r w:rsidRPr="004D7878">
                    <w:rPr>
                      <w:rFonts w:ascii="Verdana" w:hAnsi="Verdana"/>
                      <w:color w:val="000000"/>
                      <w:rtl/>
                    </w:rPr>
                    <w:lastRenderedPageBreak/>
                    <w:t xml:space="preserve">عانت. إلى الشرق من منطقة مونتو ، وبقايا مبنى يعرف باسم الخزانة ، والتي بناها </w:t>
                  </w:r>
                  <w:r w:rsidRPr="004D7878">
                    <w:rPr>
                      <w:rFonts w:ascii="Verdana" w:hAnsi="Verdana"/>
                      <w:color w:val="000000"/>
                    </w:rPr>
                    <w:t>Tutmosis</w:t>
                  </w:r>
                  <w:r w:rsidRPr="004D7878">
                    <w:rPr>
                      <w:rFonts w:ascii="Verdana" w:hAnsi="Verdana"/>
                      <w:color w:val="000000"/>
                      <w:rtl/>
                    </w:rPr>
                    <w:t xml:space="preserve"> الأول ، وقد تم حفرها. </w:t>
                  </w:r>
                  <w:r w:rsidRPr="004D7878">
                    <w:rPr>
                      <w:rFonts w:ascii="Verdana" w:hAnsi="Verdana"/>
                      <w:vanish/>
                      <w:color w:val="000000"/>
                    </w:rPr>
                    <w:t>It consisted of a barque station of Amun, storerooms and workshops.</w:t>
                  </w:r>
                  <w:r w:rsidRPr="004D7878">
                    <w:rPr>
                      <w:rFonts w:ascii="Verdana" w:hAnsi="Verdana"/>
                      <w:color w:val="000000"/>
                      <w:rtl/>
                    </w:rPr>
                    <w:t xml:space="preserve"> وكان يتألف من محطة طراز باروكي آمون ، مخازن وورش العمل. </w:t>
                  </w:r>
                  <w:r w:rsidRPr="004D7878">
                    <w:rPr>
                      <w:rFonts w:ascii="Verdana" w:hAnsi="Verdana"/>
                      <w:vanish/>
                      <w:color w:val="000000"/>
                    </w:rPr>
                    <w:t>This treasury may be the oldest building on the site.</w:t>
                  </w:r>
                  <w:r w:rsidRPr="004D7878">
                    <w:rPr>
                      <w:rFonts w:ascii="Verdana" w:hAnsi="Verdana"/>
                      <w:color w:val="000000"/>
                      <w:rtl/>
                    </w:rPr>
                    <w:t xml:space="preserve"> الخزانة قد يكون هذا هو أقدم بناء على الموقع.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The oldest remains on the site of North Karnak date back to the end of the Middle Kingdom and belong to urban settlements, with mud-brick houses, granaries and workshops.</w:t>
                  </w:r>
                  <w:r w:rsidRPr="004D7878">
                    <w:rPr>
                      <w:rFonts w:ascii="Verdana" w:hAnsi="Verdana"/>
                      <w:color w:val="000000"/>
                      <w:rtl/>
                    </w:rPr>
                    <w:t xml:space="preserve"> أقدم ما زال في موقع تاريخ الكرنك الشمالية مرة أخرى إلى نهاية عصر الدولة الوسطى ، وتنتمي إلى المستوطنات الحضرية ، مع من الطوب المنازل المبنية من الطين ، مخازن القمح وورش العمل.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All these buildings are dedicated to </w:t>
                  </w:r>
                  <w:hyperlink r:id="rId313" w:anchor="13" w:history="1">
                    <w:r w:rsidRPr="004D7878">
                      <w:rPr>
                        <w:rFonts w:ascii="Tahoma" w:hAnsi="Tahoma" w:cs="Tahoma"/>
                        <w:b/>
                        <w:bCs/>
                        <w:vanish/>
                        <w:color w:val="000000"/>
                        <w:sz w:val="22"/>
                      </w:rPr>
                      <w:t>Amun-Ra</w:t>
                    </w:r>
                  </w:hyperlink>
                  <w:r w:rsidRPr="004D7878">
                    <w:rPr>
                      <w:rFonts w:ascii="Verdana" w:hAnsi="Verdana"/>
                      <w:vanish/>
                      <w:color w:val="000000"/>
                    </w:rPr>
                    <w:t xml:space="preserve"> of Thebes, even if rare mentions of Montu have been found, mainly epithets describing various kings as beloved of Montu.</w:t>
                  </w:r>
                  <w:r w:rsidRPr="004D7878">
                    <w:rPr>
                      <w:rFonts w:ascii="Verdana" w:hAnsi="Verdana"/>
                      <w:color w:val="000000"/>
                      <w:rtl/>
                    </w:rPr>
                    <w:t xml:space="preserve"> المباني هي مكرسة لجميع هذه </w:t>
                  </w:r>
                  <w:hyperlink r:id="rId314" w:anchor="13" w:history="1">
                    <w:r w:rsidRPr="004D7878">
                      <w:rPr>
                        <w:rFonts w:ascii="Tahoma" w:hAnsi="Tahoma" w:cs="Tahoma"/>
                        <w:b/>
                        <w:bCs/>
                        <w:color w:val="000000"/>
                        <w:szCs w:val="22"/>
                        <w:rtl/>
                      </w:rPr>
                      <w:t>آمون رع</w:t>
                    </w:r>
                  </w:hyperlink>
                  <w:r w:rsidRPr="004D7878">
                    <w:rPr>
                      <w:rFonts w:ascii="Verdana" w:hAnsi="Verdana"/>
                      <w:color w:val="000000"/>
                      <w:rtl/>
                    </w:rPr>
                    <w:t xml:space="preserve"> طيبة ، حتى لو كان من النادر يذكر انه تم العثور مونتو ، وذلك أساسا نعوت تصف مختلف الملوك والمحبوب من مونتو. </w:t>
                  </w:r>
                  <w:r w:rsidRPr="004D7878">
                    <w:rPr>
                      <w:rFonts w:ascii="Verdana" w:hAnsi="Verdana"/>
                      <w:vanish/>
                      <w:color w:val="000000"/>
                    </w:rPr>
                    <w:t xml:space="preserve">The dedicatory inscription of the main temple attributes the sanctuary to </w:t>
                  </w:r>
                  <w:hyperlink r:id="rId315" w:anchor="13" w:history="1">
                    <w:r w:rsidRPr="004D7878">
                      <w:rPr>
                        <w:rFonts w:ascii="Tahoma" w:hAnsi="Tahoma" w:cs="Tahoma"/>
                        <w:b/>
                        <w:bCs/>
                        <w:vanish/>
                        <w:color w:val="000000"/>
                        <w:sz w:val="22"/>
                      </w:rPr>
                      <w:t>Amun-Ra</w:t>
                    </w:r>
                  </w:hyperlink>
                  <w:r w:rsidRPr="004D7878">
                    <w:rPr>
                      <w:rFonts w:ascii="Verdana" w:hAnsi="Verdana"/>
                      <w:vanish/>
                      <w:color w:val="000000"/>
                    </w:rPr>
                    <w:t xml:space="preserve"> , Lord of the Thrones of the Two Lands, Pre-eminent in Ipet-Sut., and this inscription is confirmed by various minor monuments such as the obelisks, the two quartzite statues of Amenhotep III and other statues.</w:t>
                  </w:r>
                  <w:r w:rsidRPr="004D7878">
                    <w:rPr>
                      <w:rFonts w:ascii="Verdana" w:hAnsi="Verdana"/>
                      <w:color w:val="000000"/>
                      <w:rtl/>
                    </w:rPr>
                    <w:t xml:space="preserve"> النقش تكريسي المعبد الرئيسي سمات الملاذ ل </w:t>
                  </w:r>
                  <w:hyperlink r:id="rId316" w:anchor="13" w:history="1">
                    <w:r w:rsidRPr="004D7878">
                      <w:rPr>
                        <w:rFonts w:ascii="Tahoma" w:hAnsi="Tahoma" w:cs="Tahoma"/>
                        <w:b/>
                        <w:bCs/>
                        <w:color w:val="000000"/>
                        <w:szCs w:val="22"/>
                        <w:rtl/>
                      </w:rPr>
                      <w:t>آمون رع</w:t>
                    </w:r>
                  </w:hyperlink>
                  <w:r w:rsidRPr="004D7878">
                    <w:rPr>
                      <w:rFonts w:ascii="Verdana" w:hAnsi="Verdana"/>
                      <w:color w:val="000000"/>
                      <w:rtl/>
                    </w:rPr>
                    <w:t xml:space="preserve"> ، رب العروش الأرضين ، البارز في </w:t>
                  </w:r>
                  <w:r w:rsidRPr="004D7878">
                    <w:rPr>
                      <w:rFonts w:ascii="Verdana" w:hAnsi="Verdana"/>
                      <w:color w:val="000000"/>
                    </w:rPr>
                    <w:t>Ipet - Sut</w:t>
                  </w:r>
                  <w:r w:rsidRPr="004D7878">
                    <w:rPr>
                      <w:rFonts w:ascii="Verdana" w:hAnsi="Verdana"/>
                      <w:color w:val="000000"/>
                      <w:rtl/>
                    </w:rPr>
                    <w:t xml:space="preserve">. ، ويتم تأكيد هذا النقش من الآثار الطفيفة مختلفة مثل المسلات ، واثنين من الكوارتز تماثيل أمنحتب الثالث وتماثيل أخرى.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The first dedicatory inscription to Montu appears on the stela erected by Seti I in the court of the temple. From the reign of Taharka we have a comprehensive documentation in the decoration of the portico, stating that Montu, Lord of Thebes, is the main god of the temple.</w:t>
                  </w:r>
                  <w:r w:rsidRPr="004D7878">
                    <w:rPr>
                      <w:rFonts w:ascii="Verdana" w:hAnsi="Verdana"/>
                      <w:color w:val="000000"/>
                      <w:rtl/>
                    </w:rPr>
                    <w:t xml:space="preserve"> وتكريسي نقش أول مونتو يظهر على اللوحة التي أقامتها سيتي الأول في محكمة المعبد. من عهد </w:t>
                  </w:r>
                  <w:r w:rsidRPr="004D7878">
                    <w:rPr>
                      <w:rFonts w:ascii="Verdana" w:hAnsi="Verdana"/>
                      <w:color w:val="000000"/>
                    </w:rPr>
                    <w:t>Taharka</w:t>
                  </w:r>
                  <w:r w:rsidRPr="004D7878">
                    <w:rPr>
                      <w:rFonts w:ascii="Verdana" w:hAnsi="Verdana"/>
                      <w:color w:val="000000"/>
                      <w:rtl/>
                    </w:rPr>
                    <w:t xml:space="preserve"> لدينا وثائق شاملة في زخرفة الرواق ، مشيرا إلى أن مونتو ، رب طيبة ، هو الإله الرئيسي من المعبد. </w:t>
                  </w:r>
                  <w:r w:rsidRPr="004D7878">
                    <w:rPr>
                      <w:rFonts w:ascii="Verdana" w:hAnsi="Verdana"/>
                      <w:vanish/>
                      <w:color w:val="000000"/>
                    </w:rPr>
                    <w:t>Scenes on the Ptolemaic gate of the precinct confirm this rank for Montu.</w:t>
                  </w:r>
                  <w:r w:rsidRPr="004D7878">
                    <w:rPr>
                      <w:rFonts w:ascii="Verdana" w:hAnsi="Verdana"/>
                      <w:color w:val="000000"/>
                      <w:rtl/>
                    </w:rPr>
                    <w:t xml:space="preserve"> مشاهد على بوابة البطالمة من تأكيد هذه المرتبة لمنطقة مونتو.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40" style="width:409.6pt;height:2.25pt" o:hrpct="850" o:hralign="right" o:hrstd="t" o:hrnoshade="t" o:hr="t" fillcolor="#c03" stroked="f"/>
                    </w:pic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Pr>
            </w:pP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13" w:name="12"/>
                  <w:bookmarkEnd w:id="13"/>
                  <w:r w:rsidRPr="004D7878">
                    <w:rPr>
                      <w:rFonts w:ascii="Verdana" w:hAnsi="Verdana"/>
                      <w:b/>
                      <w:bCs/>
                      <w:vanish/>
                      <w:color w:val="CC0033"/>
                    </w:rPr>
                    <w:lastRenderedPageBreak/>
                    <w:t>Precinct of Mut</w:t>
                  </w:r>
                  <w:r w:rsidRPr="004D7878">
                    <w:rPr>
                      <w:rFonts w:ascii="Verdana" w:hAnsi="Verdana"/>
                      <w:b/>
                      <w:bCs/>
                      <w:color w:val="000000"/>
                      <w:rtl/>
                    </w:rPr>
                    <w:t xml:space="preserve"> </w:t>
                  </w:r>
                  <w:r w:rsidRPr="004D7878">
                    <w:rPr>
                      <w:rFonts w:ascii="Verdana" w:hAnsi="Verdana"/>
                      <w:b/>
                      <w:bCs/>
                      <w:color w:val="CC0033"/>
                      <w:rtl/>
                    </w:rPr>
                    <w:t>حرم موت</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1435100" cy="1892300"/>
                        <wp:effectExtent l="0" t="0" r="0" b="0"/>
                        <wp:docPr id="57" name="Picture 57" descr="image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026"/>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435100" cy="18923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The southern part of Karnak contains the temple of Mut, on the east bank of the Nile, more than 900 feet south of the temple of </w:t>
                  </w:r>
                  <w:hyperlink r:id="rId318" w:anchor="13" w:history="1">
                    <w:r w:rsidRPr="004D7878">
                      <w:rPr>
                        <w:rFonts w:ascii="Tahoma" w:hAnsi="Tahoma" w:cs="Tahoma"/>
                        <w:b/>
                        <w:bCs/>
                        <w:vanish/>
                        <w:color w:val="000000"/>
                        <w:sz w:val="22"/>
                      </w:rPr>
                      <w:t>Amun-Ra</w:t>
                    </w:r>
                  </w:hyperlink>
                  <w:r w:rsidRPr="004D7878">
                    <w:rPr>
                      <w:rFonts w:ascii="Verdana" w:hAnsi="Verdana"/>
                      <w:vanish/>
                      <w:color w:val="000000"/>
                    </w:rPr>
                    <w:t xml:space="preserve"> . It is surrounded by a crescent shaped sacred lake called Isheru, and subsidiary structures, especially the temple of Khons-pekhrod, originally of the 18 </w:t>
                  </w:r>
                  <w:r w:rsidRPr="004D7878">
                    <w:rPr>
                      <w:rFonts w:ascii="Verdana" w:hAnsi="Verdana"/>
                      <w:vanish/>
                      <w:color w:val="000000"/>
                      <w:vertAlign w:val="superscript"/>
                    </w:rPr>
                    <w:t>th</w:t>
                  </w:r>
                  <w:r w:rsidRPr="004D7878">
                    <w:rPr>
                      <w:rFonts w:ascii="Verdana" w:hAnsi="Verdana"/>
                      <w:vanish/>
                      <w:color w:val="000000"/>
                    </w:rPr>
                    <w:t xml:space="preserve"> Dynasty, and a temple of Ramesses III.</w:t>
                  </w:r>
                  <w:r w:rsidRPr="004D7878">
                    <w:rPr>
                      <w:rFonts w:ascii="Verdana" w:hAnsi="Verdana"/>
                      <w:color w:val="000000"/>
                      <w:rtl/>
                    </w:rPr>
                    <w:t xml:space="preserve"> الجزء الجنوبي من الكرنك يحتوي على معبد موت ، على الضفة الشرقية لنهر النيل ، وأكثر من 900 متر الى الجنوب من معبد </w:t>
                  </w:r>
                  <w:hyperlink r:id="rId319" w:anchor="13" w:history="1">
                    <w:r w:rsidRPr="004D7878">
                      <w:rPr>
                        <w:rFonts w:ascii="Tahoma" w:hAnsi="Tahoma" w:cs="Tahoma"/>
                        <w:b/>
                        <w:bCs/>
                        <w:color w:val="000000"/>
                        <w:szCs w:val="22"/>
                        <w:rtl/>
                      </w:rPr>
                      <w:t>آمون رع</w:t>
                    </w:r>
                  </w:hyperlink>
                  <w:r w:rsidRPr="004D7878">
                    <w:rPr>
                      <w:rFonts w:ascii="Verdana" w:hAnsi="Verdana"/>
                      <w:color w:val="000000"/>
                      <w:rtl/>
                    </w:rPr>
                    <w:t xml:space="preserve"> . وهو محاط من قبل على شكل بحيرة مقدسة الهلال دعا </w:t>
                  </w:r>
                  <w:r w:rsidRPr="004D7878">
                    <w:rPr>
                      <w:rFonts w:ascii="Verdana" w:hAnsi="Verdana"/>
                      <w:color w:val="000000"/>
                    </w:rPr>
                    <w:t>Isheru</w:t>
                  </w:r>
                  <w:r w:rsidRPr="004D7878">
                    <w:rPr>
                      <w:rFonts w:ascii="Verdana" w:hAnsi="Verdana"/>
                      <w:color w:val="000000"/>
                      <w:rtl/>
                    </w:rPr>
                    <w:t xml:space="preserve"> ، والهياكل الفرعية ، وخاصة معبد </w:t>
                  </w:r>
                  <w:r w:rsidRPr="004D7878">
                    <w:rPr>
                      <w:rFonts w:ascii="Verdana" w:hAnsi="Verdana"/>
                      <w:color w:val="000000"/>
                    </w:rPr>
                    <w:t>Khons - pekhrod</w:t>
                  </w:r>
                  <w:r w:rsidRPr="004D7878">
                    <w:rPr>
                      <w:rFonts w:ascii="Verdana" w:hAnsi="Verdana"/>
                      <w:color w:val="000000"/>
                      <w:rtl/>
                    </w:rPr>
                    <w:t xml:space="preserve"> ، في الأصل من سلالة </w:t>
                  </w:r>
                  <w:r w:rsidRPr="004D7878">
                    <w:rPr>
                      <w:rFonts w:ascii="Verdana" w:hAnsi="Verdana"/>
                      <w:color w:val="000000"/>
                      <w:vertAlign w:val="superscript"/>
                      <w:rtl/>
                    </w:rPr>
                    <w:t>ال</w:t>
                  </w:r>
                  <w:r w:rsidRPr="004D7878">
                    <w:rPr>
                      <w:rFonts w:ascii="Verdana" w:hAnsi="Verdana"/>
                      <w:color w:val="000000"/>
                      <w:rtl/>
                    </w:rPr>
                    <w:t xml:space="preserve"> 18 ، ومعبد رمسيس الثالث.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During the New Kingdom, Mut, Amun and Khonsu their son became the pre-eminent divine family triad of Thebes.</w:t>
                  </w:r>
                  <w:r w:rsidRPr="004D7878">
                    <w:rPr>
                      <w:rFonts w:ascii="Verdana" w:hAnsi="Verdana"/>
                      <w:color w:val="000000"/>
                      <w:rtl/>
                    </w:rPr>
                    <w:t xml:space="preserve"> الجديد ، المملكة موت ، آمون وابنهما خنسو أصبح خلال البارزين الإلهي للأسرة قبل ثالوث طيبة. </w:t>
                  </w:r>
                  <w:r w:rsidRPr="004D7878">
                    <w:rPr>
                      <w:rFonts w:ascii="Verdana" w:hAnsi="Verdana"/>
                      <w:vanish/>
                      <w:color w:val="000000"/>
                    </w:rPr>
                    <w:t xml:space="preserve">The earliest reference to Mut, Mistress of Isheru, occurs on a statue of the 17 </w:t>
                  </w:r>
                  <w:r w:rsidRPr="004D7878">
                    <w:rPr>
                      <w:rFonts w:ascii="Verdana" w:hAnsi="Verdana"/>
                      <w:vanish/>
                      <w:color w:val="000000"/>
                      <w:vertAlign w:val="superscript"/>
                    </w:rPr>
                    <w:t>th</w:t>
                  </w:r>
                  <w:r w:rsidRPr="004D7878">
                    <w:rPr>
                      <w:rFonts w:ascii="Verdana" w:hAnsi="Verdana"/>
                      <w:vanish/>
                      <w:color w:val="000000"/>
                    </w:rPr>
                    <w:t xml:space="preserve"> Dynasty.</w:t>
                  </w:r>
                  <w:r w:rsidRPr="004D7878">
                    <w:rPr>
                      <w:rFonts w:ascii="Verdana" w:hAnsi="Verdana"/>
                      <w:color w:val="000000"/>
                      <w:rtl/>
                    </w:rPr>
                    <w:t xml:space="preserve"> أقرب إشارة إلى موت ، العشيقة من </w:t>
                  </w:r>
                  <w:r w:rsidRPr="004D7878">
                    <w:rPr>
                      <w:rFonts w:ascii="Verdana" w:hAnsi="Verdana"/>
                      <w:color w:val="000000"/>
                    </w:rPr>
                    <w:t>Isheru</w:t>
                  </w:r>
                  <w:r w:rsidRPr="004D7878">
                    <w:rPr>
                      <w:rFonts w:ascii="Verdana" w:hAnsi="Verdana"/>
                      <w:color w:val="000000"/>
                      <w:rtl/>
                    </w:rPr>
                    <w:t xml:space="preserve"> ، يحدث على تمثال للاسرة </w:t>
                  </w:r>
                  <w:r w:rsidRPr="004D7878">
                    <w:rPr>
                      <w:rFonts w:ascii="Verdana" w:hAnsi="Verdana"/>
                      <w:color w:val="000000"/>
                      <w:vertAlign w:val="superscript"/>
                      <w:rtl/>
                    </w:rPr>
                    <w:t>ال</w:t>
                  </w:r>
                  <w:r w:rsidRPr="004D7878">
                    <w:rPr>
                      <w:rFonts w:ascii="Verdana" w:hAnsi="Verdana"/>
                      <w:color w:val="000000"/>
                      <w:rtl/>
                    </w:rPr>
                    <w:t xml:space="preserve"> 17. </w:t>
                  </w:r>
                  <w:r w:rsidRPr="004D7878">
                    <w:rPr>
                      <w:rFonts w:ascii="Verdana" w:hAnsi="Verdana"/>
                      <w:vanish/>
                      <w:color w:val="000000"/>
                    </w:rPr>
                    <w:t xml:space="preserve">Inscriptional evidence also links the site to Mut in the early 18 </w:t>
                  </w:r>
                  <w:r w:rsidRPr="004D7878">
                    <w:rPr>
                      <w:rFonts w:ascii="Verdana" w:hAnsi="Verdana"/>
                      <w:vanish/>
                      <w:color w:val="000000"/>
                      <w:vertAlign w:val="superscript"/>
                    </w:rPr>
                    <w:t>th</w:t>
                  </w:r>
                  <w:r w:rsidRPr="004D7878">
                    <w:rPr>
                      <w:rFonts w:ascii="Verdana" w:hAnsi="Verdana"/>
                      <w:vanish/>
                      <w:color w:val="000000"/>
                    </w:rPr>
                    <w:t xml:space="preserve"> Dynasty reign of Amenhotep I. The earliest, securely dated Mut Temple remains are no later than the reigns of Tutmosis III and Hatshepsut.</w:t>
                  </w:r>
                  <w:r w:rsidRPr="004D7878">
                    <w:rPr>
                      <w:rFonts w:ascii="Verdana" w:hAnsi="Verdana"/>
                      <w:color w:val="000000"/>
                      <w:rtl/>
                    </w:rPr>
                    <w:t xml:space="preserve"> دليل </w:t>
                  </w:r>
                  <w:r w:rsidRPr="004D7878">
                    <w:rPr>
                      <w:rFonts w:ascii="Verdana" w:hAnsi="Verdana"/>
                      <w:color w:val="000000"/>
                    </w:rPr>
                    <w:t>Inscriptional</w:t>
                  </w:r>
                  <w:r w:rsidRPr="004D7878">
                    <w:rPr>
                      <w:rFonts w:ascii="Verdana" w:hAnsi="Verdana"/>
                      <w:color w:val="000000"/>
                      <w:rtl/>
                    </w:rPr>
                    <w:t xml:space="preserve"> روابط الموقع أيضا إلى موت في أوائل عهد أسرة </w:t>
                  </w:r>
                  <w:r w:rsidRPr="004D7878">
                    <w:rPr>
                      <w:rFonts w:ascii="Verdana" w:hAnsi="Verdana"/>
                      <w:color w:val="000000"/>
                      <w:vertAlign w:val="superscript"/>
                      <w:rtl/>
                    </w:rPr>
                    <w:t>ال</w:t>
                  </w:r>
                  <w:r w:rsidRPr="004D7878">
                    <w:rPr>
                      <w:rFonts w:ascii="Verdana" w:hAnsi="Verdana"/>
                      <w:color w:val="000000"/>
                      <w:rtl/>
                    </w:rPr>
                    <w:t xml:space="preserve"> 18 لأمنحتب الأول أقرب ، مؤرخة آمن معبد موت لا يزال يتم في موعد لا يتجاوز يسود </w:t>
                  </w:r>
                  <w:r w:rsidRPr="004D7878">
                    <w:rPr>
                      <w:rFonts w:ascii="Verdana" w:hAnsi="Verdana"/>
                      <w:color w:val="000000"/>
                    </w:rPr>
                    <w:t>Tutmosis</w:t>
                  </w:r>
                  <w:r w:rsidRPr="004D7878">
                    <w:rPr>
                      <w:rFonts w:ascii="Verdana" w:hAnsi="Verdana"/>
                      <w:color w:val="000000"/>
                      <w:rtl/>
                    </w:rPr>
                    <w:t xml:space="preserve"> الثالث وحتشبسوت.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The temple of Mut was built by Amenhotep III, but here too the propylon in the enclosure wall is Ptolemaic, Ptolemy II Philadelphus and III Euergetes I, and there are later additions to the temple by Taharqa and Nectanebo I among others.</w:t>
                  </w:r>
                  <w:r w:rsidRPr="004D7878">
                    <w:rPr>
                      <w:rFonts w:ascii="Verdana" w:hAnsi="Verdana"/>
                      <w:color w:val="000000"/>
                      <w:rtl/>
                    </w:rPr>
                    <w:t xml:space="preserve"> من موت كان المعبد الذي بني من قبل أمنحتب الثالث ، ولكن هنا أيضا ل</w:t>
                  </w:r>
                  <w:r w:rsidRPr="004D7878">
                    <w:rPr>
                      <w:rFonts w:ascii="Verdana" w:hAnsi="Verdana"/>
                      <w:color w:val="000000"/>
                    </w:rPr>
                    <w:t>propylon</w:t>
                  </w:r>
                  <w:r w:rsidRPr="004D7878">
                    <w:rPr>
                      <w:rFonts w:ascii="Verdana" w:hAnsi="Verdana"/>
                      <w:color w:val="000000"/>
                      <w:rtl/>
                    </w:rPr>
                    <w:t xml:space="preserve"> في سور هو البطالمة ، بطليموس فيلادلفوس الثاني والثالث </w:t>
                  </w:r>
                  <w:r w:rsidRPr="004D7878">
                    <w:rPr>
                      <w:rFonts w:ascii="Verdana" w:hAnsi="Verdana"/>
                      <w:color w:val="000000"/>
                    </w:rPr>
                    <w:t>Euergetes</w:t>
                  </w:r>
                  <w:r w:rsidRPr="004D7878">
                    <w:rPr>
                      <w:rFonts w:ascii="Verdana" w:hAnsi="Verdana"/>
                      <w:color w:val="000000"/>
                      <w:rtl/>
                    </w:rPr>
                    <w:t xml:space="preserve"> أنا ، وهناك في وقت لاحق إضافات على الهيكل بواسطة طهرقا ونخت أنبو الأول من بين آخرين. </w:t>
                  </w:r>
                  <w:r w:rsidRPr="004D7878">
                    <w:rPr>
                      <w:rFonts w:ascii="Verdana" w:hAnsi="Verdana"/>
                      <w:vanish/>
                      <w:color w:val="000000"/>
                    </w:rPr>
                    <w:t>Hundreds of statues of the goddess Sekhmet inscribed for Amenhotep III are in museums, but some are still on site, perhaps moved from the king's mortuary temple on the West Bank.</w:t>
                  </w:r>
                  <w:r w:rsidRPr="004D7878">
                    <w:rPr>
                      <w:rFonts w:ascii="Verdana" w:hAnsi="Verdana"/>
                      <w:color w:val="000000"/>
                      <w:rtl/>
                    </w:rPr>
                    <w:t xml:space="preserve"> مئات من التماثيل للالهة سخمت المدرج لأمنحتب الثالث في المتاحف ، ولكن بعضها لا يزال في الموقع ، انتقل ربما من الملك المعبد الجنائزي في الضفة الغربية.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Recent excavations indicate that much, and possibly all, of the present precinct was village settlement, until some time in the Second Intermediate Period.</w:t>
                  </w:r>
                  <w:r w:rsidRPr="004D7878">
                    <w:rPr>
                      <w:rFonts w:ascii="Verdana" w:hAnsi="Verdana"/>
                      <w:color w:val="000000"/>
                      <w:rtl/>
                    </w:rPr>
                    <w:t xml:space="preserve"> الحفريات الأخيرة إلى أن الكثير ، وربما كل شيء ، من منطقة في الوقت الحاضر هي تسوية القرية ، حتى بعض الوقت في المرحلة الانتقالية الثانية.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Under Hatshepsut and Tutmosis III, the precinct seems to have consisted of the Mut Temple and the sacred lake and to have extended no further north than the temple's first pylon.</w:t>
                  </w:r>
                  <w:r w:rsidRPr="004D7878">
                    <w:rPr>
                      <w:rFonts w:ascii="Verdana" w:hAnsi="Verdana"/>
                      <w:color w:val="000000"/>
                      <w:rtl/>
                    </w:rPr>
                    <w:t xml:space="preserve"> تحت حتشبسوت والثالث </w:t>
                  </w:r>
                  <w:r w:rsidRPr="004D7878">
                    <w:rPr>
                      <w:rFonts w:ascii="Verdana" w:hAnsi="Verdana"/>
                      <w:color w:val="000000"/>
                    </w:rPr>
                    <w:t>Tutmosis</w:t>
                  </w:r>
                  <w:r w:rsidRPr="004D7878">
                    <w:rPr>
                      <w:rFonts w:ascii="Verdana" w:hAnsi="Verdana"/>
                      <w:color w:val="000000"/>
                      <w:rtl/>
                    </w:rPr>
                    <w:t xml:space="preserve"> ، ودائرة إنتخابية ويبدو أن تتكون من معبد موت والبحيرة المقدسة والحصول على أي دعوة الى الشمال من المعبد الأول في الصرح. </w:t>
                  </w:r>
                  <w:r w:rsidRPr="004D7878">
                    <w:rPr>
                      <w:rFonts w:ascii="Verdana" w:hAnsi="Verdana"/>
                      <w:vanish/>
                      <w:color w:val="000000"/>
                    </w:rPr>
                    <w:t>Parts of the west and north walls of these precinct have been uncovered, including a gate bearing Tutmosis III's name and a Seti I restoration inscription.</w:t>
                  </w:r>
                  <w:r w:rsidRPr="004D7878">
                    <w:rPr>
                      <w:rFonts w:ascii="Verdana" w:hAnsi="Verdana"/>
                      <w:color w:val="000000"/>
                      <w:rtl/>
                    </w:rPr>
                    <w:t xml:space="preserve"> اجزاء من الغرب والشمال من هذه الجدران كشفت دائرة </w:t>
                  </w:r>
                  <w:r w:rsidRPr="004D7878">
                    <w:rPr>
                      <w:rFonts w:ascii="Verdana" w:hAnsi="Verdana"/>
                      <w:color w:val="000000"/>
                      <w:rtl/>
                    </w:rPr>
                    <w:lastRenderedPageBreak/>
                    <w:t xml:space="preserve">إنتخابية كان ، بما في ذلك تحمل اسم </w:t>
                  </w:r>
                  <w:r w:rsidRPr="004D7878">
                    <w:rPr>
                      <w:rFonts w:ascii="Verdana" w:hAnsi="Verdana"/>
                      <w:color w:val="000000"/>
                    </w:rPr>
                    <w:t>Tutmosis</w:t>
                  </w:r>
                  <w:r w:rsidRPr="004D7878">
                    <w:rPr>
                      <w:rFonts w:ascii="Verdana" w:hAnsi="Verdana"/>
                      <w:color w:val="000000"/>
                      <w:rtl/>
                    </w:rPr>
                    <w:t xml:space="preserve"> الثالثة للبوابة ، وإعادة كتابة سيتي الأول. </w:t>
                  </w:r>
                  <w:r w:rsidRPr="004D7878">
                    <w:rPr>
                      <w:rFonts w:ascii="Verdana" w:hAnsi="Verdana"/>
                      <w:vanish/>
                      <w:color w:val="000000"/>
                    </w:rPr>
                    <w:t>The eastern and southern boundaries of this precinct are as yet undefined.</w:t>
                  </w:r>
                  <w:r w:rsidRPr="004D7878">
                    <w:rPr>
                      <w:rFonts w:ascii="Verdana" w:hAnsi="Verdana"/>
                      <w:color w:val="000000"/>
                      <w:rtl/>
                    </w:rPr>
                    <w:t xml:space="preserve"> وجنوب الحدود الشرقية لمنطقة وكذلك هذا غير معروف حتى الآن.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The Mut Temple was enlarged later in the 18 </w:t>
                  </w:r>
                  <w:r w:rsidRPr="004D7878">
                    <w:rPr>
                      <w:rFonts w:ascii="Verdana" w:hAnsi="Verdana"/>
                      <w:vanish/>
                      <w:color w:val="000000"/>
                      <w:vertAlign w:val="superscript"/>
                    </w:rPr>
                    <w:t>th</w:t>
                  </w:r>
                  <w:r w:rsidRPr="004D7878">
                    <w:rPr>
                      <w:rFonts w:ascii="Verdana" w:hAnsi="Verdana"/>
                      <w:vanish/>
                      <w:color w:val="000000"/>
                    </w:rPr>
                    <w:t xml:space="preserve"> Dynasty, when the Tutmoside building was completely enclosed by new construction, probably by Amenhotep III.</w:t>
                  </w:r>
                  <w:r w:rsidRPr="004D7878">
                    <w:rPr>
                      <w:rFonts w:ascii="Verdana" w:hAnsi="Verdana"/>
                      <w:color w:val="000000"/>
                      <w:rtl/>
                    </w:rPr>
                    <w:t xml:space="preserve"> وكان معبد موت وتوسيعه في وقت لاحق في </w:t>
                  </w:r>
                  <w:r w:rsidRPr="004D7878">
                    <w:rPr>
                      <w:rFonts w:ascii="Verdana" w:hAnsi="Verdana"/>
                      <w:color w:val="000000"/>
                      <w:vertAlign w:val="superscript"/>
                      <w:rtl/>
                    </w:rPr>
                    <w:t>ال</w:t>
                  </w:r>
                  <w:r w:rsidRPr="004D7878">
                    <w:rPr>
                      <w:rFonts w:ascii="Verdana" w:hAnsi="Verdana"/>
                      <w:color w:val="000000"/>
                      <w:rtl/>
                    </w:rPr>
                    <w:t xml:space="preserve"> 18 اسرة ، عندما كانت مغلقة تماما بناء </w:t>
                  </w:r>
                  <w:r w:rsidRPr="004D7878">
                    <w:rPr>
                      <w:rFonts w:ascii="Verdana" w:hAnsi="Verdana"/>
                      <w:color w:val="000000"/>
                    </w:rPr>
                    <w:t>Tutmoside</w:t>
                  </w:r>
                  <w:r w:rsidRPr="004D7878">
                    <w:rPr>
                      <w:rFonts w:ascii="Verdana" w:hAnsi="Verdana"/>
                      <w:color w:val="000000"/>
                      <w:rtl/>
                    </w:rPr>
                    <w:t xml:space="preserve"> من البناء الجديد ، وربما من قبل أمنحتب الثالث. </w:t>
                  </w:r>
                  <w:r w:rsidRPr="004D7878">
                    <w:rPr>
                      <w:rFonts w:ascii="Verdana" w:hAnsi="Verdana"/>
                      <w:vanish/>
                      <w:color w:val="000000"/>
                    </w:rPr>
                    <w:t xml:space="preserve">The Mut temple's present second pylon, of mud-brick, dates no later than the 19 </w:t>
                  </w:r>
                  <w:r w:rsidRPr="004D7878">
                    <w:rPr>
                      <w:rFonts w:ascii="Verdana" w:hAnsi="Verdana"/>
                      <w:vanish/>
                      <w:color w:val="000000"/>
                      <w:vertAlign w:val="superscript"/>
                    </w:rPr>
                    <w:t>th</w:t>
                  </w:r>
                  <w:r w:rsidRPr="004D7878">
                    <w:rPr>
                      <w:rFonts w:ascii="Verdana" w:hAnsi="Verdana"/>
                      <w:vanish/>
                      <w:color w:val="000000"/>
                    </w:rPr>
                    <w:t xml:space="preserve"> Dynasty, and may have replaced an earlier precinct or temple wall. Its eastern half was built of stone late in the Ptolemaic period.</w:t>
                  </w:r>
                  <w:r w:rsidRPr="004D7878">
                    <w:rPr>
                      <w:rFonts w:ascii="Verdana" w:hAnsi="Verdana"/>
                      <w:color w:val="000000"/>
                      <w:rtl/>
                    </w:rPr>
                    <w:t xml:space="preserve"> موت في معبد الحالي الصرح الثاني و، مبنية بالطوب اللبن والتمر في موعد لا يتجاوز </w:t>
                  </w:r>
                  <w:r w:rsidRPr="004D7878">
                    <w:rPr>
                      <w:rFonts w:ascii="Verdana" w:hAnsi="Verdana"/>
                      <w:color w:val="000000"/>
                      <w:vertAlign w:val="superscript"/>
                      <w:rtl/>
                    </w:rPr>
                    <w:t>ال</w:t>
                  </w:r>
                  <w:r w:rsidRPr="004D7878">
                    <w:rPr>
                      <w:rFonts w:ascii="Verdana" w:hAnsi="Verdana"/>
                      <w:color w:val="000000"/>
                      <w:rtl/>
                    </w:rPr>
                    <w:t xml:space="preserve"> 19 أسرة ، ويمكن أن يكون لها محل في وقت سابق من منطقة أو جدار المعبد. بنيت النصف الشرقي من حجر في وقت متأخر من العصر البطلمي. </w:t>
                  </w:r>
                  <w:r w:rsidRPr="004D7878">
                    <w:rPr>
                      <w:rFonts w:ascii="Verdana" w:hAnsi="Verdana"/>
                      <w:vanish/>
                      <w:color w:val="000000"/>
                    </w:rPr>
                    <w:t xml:space="preserve">The temple's first pylon, also of mud-brick, has a stone gateway built no later than the 19 </w:t>
                  </w:r>
                  <w:r w:rsidRPr="004D7878">
                    <w:rPr>
                      <w:rFonts w:ascii="Verdana" w:hAnsi="Verdana"/>
                      <w:vanish/>
                      <w:color w:val="000000"/>
                      <w:vertAlign w:val="superscript"/>
                    </w:rPr>
                    <w:t>th</w:t>
                  </w:r>
                  <w:r w:rsidRPr="004D7878">
                    <w:rPr>
                      <w:rFonts w:ascii="Verdana" w:hAnsi="Verdana"/>
                      <w:vanish/>
                      <w:color w:val="000000"/>
                    </w:rPr>
                    <w:t xml:space="preserve"> Dynasty, and displays at least one major repair.</w:t>
                  </w:r>
                  <w:r w:rsidRPr="004D7878">
                    <w:rPr>
                      <w:rFonts w:ascii="Verdana" w:hAnsi="Verdana"/>
                      <w:color w:val="000000"/>
                      <w:rtl/>
                    </w:rPr>
                    <w:t xml:space="preserve"> هيكل أول الصرح وأيضا مبنية بالطوب اللبن ، وعبارة حجر بني في موعد لا يتجاوز </w:t>
                  </w:r>
                  <w:r w:rsidRPr="004D7878">
                    <w:rPr>
                      <w:rFonts w:ascii="Verdana" w:hAnsi="Verdana"/>
                      <w:color w:val="000000"/>
                      <w:vertAlign w:val="superscript"/>
                      <w:rtl/>
                    </w:rPr>
                    <w:t>ال</w:t>
                  </w:r>
                  <w:r w:rsidRPr="004D7878">
                    <w:rPr>
                      <w:rFonts w:ascii="Verdana" w:hAnsi="Verdana"/>
                      <w:color w:val="000000"/>
                      <w:rtl/>
                    </w:rPr>
                    <w:t xml:space="preserve"> 19 سلالة ، ويعرض واحدة على الأقل اصلاح كبرى. </w:t>
                  </w:r>
                  <w:r w:rsidRPr="004D7878">
                    <w:rPr>
                      <w:rFonts w:ascii="Verdana" w:hAnsi="Verdana"/>
                      <w:vanish/>
                      <w:color w:val="000000"/>
                    </w:rPr>
                    <w:t>This pylon may also replace an earlier northern precinct wall.</w:t>
                  </w:r>
                  <w:r w:rsidRPr="004D7878">
                    <w:rPr>
                      <w:rFonts w:ascii="Verdana" w:hAnsi="Verdana"/>
                      <w:color w:val="000000"/>
                      <w:rtl/>
                    </w:rPr>
                    <w:t xml:space="preserve"> قد يكون هذا الصرح استبدال أيضا في وقت سابق من منطقة الجدار الشمالي. </w:t>
                  </w:r>
                  <w:r w:rsidRPr="004D7878">
                    <w:rPr>
                      <w:rFonts w:ascii="Verdana" w:hAnsi="Verdana"/>
                      <w:vanish/>
                      <w:color w:val="000000"/>
                    </w:rPr>
                    <w:t xml:space="preserve">Also in the 19 </w:t>
                  </w:r>
                  <w:r w:rsidRPr="004D7878">
                    <w:rPr>
                      <w:rFonts w:ascii="Verdana" w:hAnsi="Verdana"/>
                      <w:vanish/>
                      <w:color w:val="000000"/>
                      <w:vertAlign w:val="superscript"/>
                    </w:rPr>
                    <w:t>th</w:t>
                  </w:r>
                  <w:r w:rsidRPr="004D7878">
                    <w:rPr>
                      <w:rFonts w:ascii="Verdana" w:hAnsi="Verdana"/>
                      <w:vanish/>
                      <w:color w:val="000000"/>
                    </w:rPr>
                    <w:t xml:space="preserve"> Dynasty, Ramesses II rebuilt Temple A, which lay outside the precinct and which was already enlarged by Amenhotep III.</w:t>
                  </w:r>
                  <w:r w:rsidRPr="004D7878">
                    <w:rPr>
                      <w:rFonts w:ascii="Verdana" w:hAnsi="Verdana"/>
                      <w:color w:val="000000"/>
                      <w:rtl/>
                    </w:rPr>
                    <w:t xml:space="preserve"> أيضا في </w:t>
                  </w:r>
                  <w:r w:rsidRPr="004D7878">
                    <w:rPr>
                      <w:rFonts w:ascii="Verdana" w:hAnsi="Verdana"/>
                      <w:color w:val="000000"/>
                      <w:vertAlign w:val="superscript"/>
                      <w:rtl/>
                    </w:rPr>
                    <w:t>ال</w:t>
                  </w:r>
                  <w:r w:rsidRPr="004D7878">
                    <w:rPr>
                      <w:rFonts w:ascii="Verdana" w:hAnsi="Verdana"/>
                      <w:color w:val="000000"/>
                      <w:rtl/>
                    </w:rPr>
                    <w:t xml:space="preserve"> 19 سلالة ، وتم إعادة بناء معبد رمسيس الثاني والتي تقع خارج دائرة إنتخابية والذي كان الموسع بالفعل أمنحتب الثالث. </w:t>
                  </w:r>
                  <w:r w:rsidRPr="004D7878">
                    <w:rPr>
                      <w:rFonts w:ascii="Verdana" w:hAnsi="Verdana"/>
                      <w:vanish/>
                      <w:color w:val="000000"/>
                    </w:rPr>
                    <w:t>In front of Temple A, Ramesses II erected two colossal statues, at least one usurped from Amenhotep III, and and two alabaster stelae recarved from parts of a shrine of Amenhotep II.</w:t>
                  </w:r>
                  <w:r w:rsidRPr="004D7878">
                    <w:rPr>
                      <w:rFonts w:ascii="Verdana" w:hAnsi="Verdana"/>
                      <w:color w:val="000000"/>
                      <w:rtl/>
                    </w:rPr>
                    <w:t xml:space="preserve"> أمام معبد رمسيس الثاني التي اقيمت تماثيل ضخمة اثنين ، واحد على الأقل المغتصبة من أمنحتب الثالث ، ومسلات واثنين من المرمر </w:t>
                  </w:r>
                  <w:r w:rsidRPr="004D7878">
                    <w:rPr>
                      <w:rFonts w:ascii="Verdana" w:hAnsi="Verdana"/>
                      <w:color w:val="000000"/>
                    </w:rPr>
                    <w:t>recarved</w:t>
                  </w:r>
                  <w:r w:rsidRPr="004D7878">
                    <w:rPr>
                      <w:rFonts w:ascii="Verdana" w:hAnsi="Verdana"/>
                      <w:color w:val="000000"/>
                      <w:rtl/>
                    </w:rPr>
                    <w:t xml:space="preserve"> من أجزاء من مزار أمنحتب الثاني. </w:t>
                  </w:r>
                  <w:r w:rsidRPr="004D7878">
                    <w:rPr>
                      <w:rFonts w:ascii="Verdana" w:hAnsi="Verdana"/>
                      <w:vanish/>
                      <w:color w:val="000000"/>
                    </w:rPr>
                    <w:t>One stelae indicates that Temple A was at that time dedicated to Amun.</w:t>
                  </w:r>
                  <w:r w:rsidRPr="004D7878">
                    <w:rPr>
                      <w:rFonts w:ascii="Verdana" w:hAnsi="Verdana"/>
                      <w:color w:val="000000"/>
                      <w:rtl/>
                    </w:rPr>
                    <w:t xml:space="preserve"> واحد يشير إلى أن معبد المسلات وكان في ذلك الوقت المخصص لآمون.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Temple A was more extensively renovated during the 25 </w:t>
                  </w:r>
                  <w:r w:rsidRPr="004D7878">
                    <w:rPr>
                      <w:rFonts w:ascii="Verdana" w:hAnsi="Verdana"/>
                      <w:vanish/>
                      <w:color w:val="000000"/>
                      <w:vertAlign w:val="superscript"/>
                    </w:rPr>
                    <w:t>th</w:t>
                  </w:r>
                  <w:r w:rsidRPr="004D7878">
                    <w:rPr>
                      <w:rFonts w:ascii="Verdana" w:hAnsi="Verdana"/>
                      <w:vanish/>
                      <w:color w:val="000000"/>
                    </w:rPr>
                    <w:t xml:space="preserve"> Dynasty, during which time it functioned at least in part as a birthhouse, celebrating the birth of Amun and Mut's divine child, with whom the king was identified.</w:t>
                  </w:r>
                  <w:r w:rsidRPr="004D7878">
                    <w:rPr>
                      <w:rFonts w:ascii="Verdana" w:hAnsi="Verdana"/>
                      <w:color w:val="000000"/>
                      <w:rtl/>
                    </w:rPr>
                    <w:t xml:space="preserve"> على نطاق واسع تجديد معبد وكان أكثر خلال </w:t>
                  </w:r>
                  <w:r w:rsidRPr="004D7878">
                    <w:rPr>
                      <w:rFonts w:ascii="Verdana" w:hAnsi="Verdana"/>
                      <w:color w:val="000000"/>
                      <w:vertAlign w:val="superscript"/>
                      <w:rtl/>
                    </w:rPr>
                    <w:t>ال</w:t>
                  </w:r>
                  <w:r w:rsidRPr="004D7878">
                    <w:rPr>
                      <w:rFonts w:ascii="Verdana" w:hAnsi="Verdana"/>
                      <w:color w:val="000000"/>
                      <w:rtl/>
                    </w:rPr>
                    <w:t xml:space="preserve"> 25 سلالة ، خلال الوقت الذي تعمل على الأقل في جزء منها ، و</w:t>
                  </w:r>
                  <w:r w:rsidRPr="004D7878">
                    <w:rPr>
                      <w:rFonts w:ascii="Verdana" w:hAnsi="Verdana"/>
                      <w:color w:val="000000"/>
                    </w:rPr>
                    <w:t>birthhouse</w:t>
                  </w:r>
                  <w:r w:rsidRPr="004D7878">
                    <w:rPr>
                      <w:rFonts w:ascii="Verdana" w:hAnsi="Verdana"/>
                      <w:color w:val="000000"/>
                      <w:rtl/>
                    </w:rPr>
                    <w:t xml:space="preserve"> ، الاحتفال بميلاد آمون وموت الطفل المقدس ، ومعه الملك والتي تم تحديدها. </w:t>
                  </w:r>
                  <w:r w:rsidRPr="004D7878">
                    <w:rPr>
                      <w:rFonts w:ascii="Verdana" w:hAnsi="Verdana"/>
                      <w:vanish/>
                      <w:color w:val="000000"/>
                    </w:rPr>
                    <w:t>A significant part of the Mut Temple was also rebuilt.</w:t>
                  </w:r>
                  <w:r w:rsidRPr="004D7878">
                    <w:rPr>
                      <w:rFonts w:ascii="Verdana" w:hAnsi="Verdana"/>
                      <w:color w:val="000000"/>
                      <w:rtl/>
                    </w:rPr>
                    <w:t xml:space="preserve"> للموت في معبد أعيد بناء جزء كبير أيضا.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In the 25 </w:t>
                  </w:r>
                  <w:r w:rsidRPr="004D7878">
                    <w:rPr>
                      <w:rFonts w:ascii="Verdana" w:hAnsi="Verdana"/>
                      <w:vanish/>
                      <w:color w:val="000000"/>
                      <w:vertAlign w:val="superscript"/>
                    </w:rPr>
                    <w:t>th</w:t>
                  </w:r>
                  <w:r w:rsidRPr="004D7878">
                    <w:rPr>
                      <w:rFonts w:ascii="Verdana" w:hAnsi="Verdana"/>
                      <w:vanish/>
                      <w:color w:val="000000"/>
                    </w:rPr>
                    <w:t xml:space="preserve"> and 26 </w:t>
                  </w:r>
                  <w:r w:rsidRPr="004D7878">
                    <w:rPr>
                      <w:rFonts w:ascii="Verdana" w:hAnsi="Verdana"/>
                      <w:vanish/>
                      <w:color w:val="000000"/>
                      <w:vertAlign w:val="superscript"/>
                    </w:rPr>
                    <w:t>th</w:t>
                  </w:r>
                  <w:r w:rsidRPr="004D7878">
                    <w:rPr>
                      <w:rFonts w:ascii="Verdana" w:hAnsi="Verdana"/>
                      <w:vanish/>
                      <w:color w:val="000000"/>
                    </w:rPr>
                    <w:t xml:space="preserve"> Dynasties a proliferation of small chapels began.</w:t>
                  </w:r>
                  <w:r w:rsidRPr="004D7878">
                    <w:rPr>
                      <w:rFonts w:ascii="Verdana" w:hAnsi="Verdana"/>
                      <w:color w:val="000000"/>
                      <w:rtl/>
                    </w:rPr>
                    <w:t xml:space="preserve"> في </w:t>
                  </w:r>
                  <w:r w:rsidRPr="004D7878">
                    <w:rPr>
                      <w:rFonts w:ascii="Verdana" w:hAnsi="Verdana"/>
                      <w:color w:val="000000"/>
                      <w:vertAlign w:val="superscript"/>
                      <w:rtl/>
                    </w:rPr>
                    <w:t>ال</w:t>
                  </w:r>
                  <w:r w:rsidRPr="004D7878">
                    <w:rPr>
                      <w:rFonts w:ascii="Verdana" w:hAnsi="Verdana"/>
                      <w:color w:val="000000"/>
                      <w:rtl/>
                    </w:rPr>
                    <w:t xml:space="preserve"> 25 و </w:t>
                  </w:r>
                  <w:r w:rsidRPr="004D7878">
                    <w:rPr>
                      <w:rFonts w:ascii="Verdana" w:hAnsi="Verdana"/>
                      <w:color w:val="000000"/>
                      <w:vertAlign w:val="superscript"/>
                      <w:rtl/>
                    </w:rPr>
                    <w:t>ال</w:t>
                  </w:r>
                  <w:r w:rsidRPr="004D7878">
                    <w:rPr>
                      <w:rFonts w:ascii="Verdana" w:hAnsi="Verdana"/>
                      <w:color w:val="000000"/>
                      <w:rtl/>
                    </w:rPr>
                    <w:t xml:space="preserve"> 26 السلالات انتشار المصليات الصغيرة بدأت. </w:t>
                  </w:r>
                  <w:r w:rsidRPr="004D7878">
                    <w:rPr>
                      <w:rFonts w:ascii="Verdana" w:hAnsi="Verdana"/>
                      <w:vanish/>
                      <w:color w:val="000000"/>
                    </w:rPr>
                    <w:t>These include at least two dedicated by Montuemhat, an official in the reign of Taharka, a magical healing chapel dedicated by Horwedja, Great Seer of Heliopolis, a chapel related to Divine Votaresses, a small Ptolemy VI chapel, and Chapel D dedicated to Mut and Sekhmet, built by Ptolemies VI and VIII.</w:t>
                  </w:r>
                  <w:r w:rsidRPr="004D7878">
                    <w:rPr>
                      <w:rFonts w:ascii="Verdana" w:hAnsi="Verdana"/>
                      <w:color w:val="000000"/>
                      <w:rtl/>
                    </w:rPr>
                    <w:t xml:space="preserve"> وتشمل هذه لا يقل عن اثنين من مكرسة في </w:t>
                  </w:r>
                  <w:r w:rsidRPr="004D7878">
                    <w:rPr>
                      <w:rFonts w:ascii="Verdana" w:hAnsi="Verdana"/>
                      <w:color w:val="000000"/>
                    </w:rPr>
                    <w:t>Montuemhat</w:t>
                  </w:r>
                  <w:r w:rsidRPr="004D7878">
                    <w:rPr>
                      <w:rFonts w:ascii="Verdana" w:hAnsi="Verdana"/>
                      <w:color w:val="000000"/>
                      <w:rtl/>
                    </w:rPr>
                    <w:t xml:space="preserve"> وقال مسؤول في عهد </w:t>
                  </w:r>
                  <w:r w:rsidRPr="004D7878">
                    <w:rPr>
                      <w:rFonts w:ascii="Verdana" w:hAnsi="Verdana"/>
                      <w:color w:val="000000"/>
                    </w:rPr>
                    <w:t>Taharka</w:t>
                  </w:r>
                  <w:r w:rsidRPr="004D7878">
                    <w:rPr>
                      <w:rFonts w:ascii="Verdana" w:hAnsi="Verdana"/>
                      <w:color w:val="000000"/>
                      <w:rtl/>
                    </w:rPr>
                    <w:t xml:space="preserve"> ، مصلى الشفاء السحرية التي كرسها </w:t>
                  </w:r>
                  <w:r w:rsidRPr="004D7878">
                    <w:rPr>
                      <w:rFonts w:ascii="Verdana" w:hAnsi="Verdana"/>
                      <w:color w:val="000000"/>
                    </w:rPr>
                    <w:t>Horwedja</w:t>
                  </w:r>
                  <w:r w:rsidRPr="004D7878">
                    <w:rPr>
                      <w:rFonts w:ascii="Verdana" w:hAnsi="Verdana"/>
                      <w:color w:val="000000"/>
                      <w:rtl/>
                    </w:rPr>
                    <w:t xml:space="preserve"> العظمى السير في مصر الجديدة ، مصلى المتصلة </w:t>
                  </w:r>
                  <w:r w:rsidRPr="004D7878">
                    <w:rPr>
                      <w:rFonts w:ascii="Verdana" w:hAnsi="Verdana"/>
                      <w:color w:val="000000"/>
                    </w:rPr>
                    <w:t>Votaresses</w:t>
                  </w:r>
                  <w:r w:rsidRPr="004D7878">
                    <w:rPr>
                      <w:rFonts w:ascii="Verdana" w:hAnsi="Verdana"/>
                      <w:color w:val="000000"/>
                      <w:rtl/>
                    </w:rPr>
                    <w:t xml:space="preserve"> الالهي ، ومصلى صغير بطليموس السادس ، ودال كنيسة مكرسة للموت و سخمت ، التي بناها البطالمة السادس والثامن.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 xml:space="preserve">The massive enclosure walls built by Nectanebo II of the 30 </w:t>
                  </w:r>
                  <w:r w:rsidRPr="004D7878">
                    <w:rPr>
                      <w:rFonts w:ascii="Verdana" w:hAnsi="Verdana"/>
                      <w:vanish/>
                      <w:color w:val="000000"/>
                      <w:vertAlign w:val="superscript"/>
                    </w:rPr>
                    <w:t>th</w:t>
                  </w:r>
                  <w:r w:rsidRPr="004D7878">
                    <w:rPr>
                      <w:rFonts w:ascii="Verdana" w:hAnsi="Verdana"/>
                      <w:vanish/>
                      <w:color w:val="000000"/>
                    </w:rPr>
                    <w:t xml:space="preserve"> Dynasty give the precinct its current shape and size, incorporating Temple C and a large area south of the sacred lake as-yet unexplored.</w:t>
                  </w:r>
                  <w:r w:rsidRPr="004D7878">
                    <w:rPr>
                      <w:rFonts w:ascii="Verdana" w:hAnsi="Verdana"/>
                      <w:color w:val="000000"/>
                      <w:rtl/>
                    </w:rPr>
                    <w:t xml:space="preserve"> الضميمة الجدران الضخمة التي بنيت من قبل نخت أنبو الثاني من سلالة </w:t>
                  </w:r>
                  <w:r w:rsidRPr="004D7878">
                    <w:rPr>
                      <w:rFonts w:ascii="Verdana" w:hAnsi="Verdana"/>
                      <w:color w:val="000000"/>
                      <w:vertAlign w:val="superscript"/>
                      <w:rtl/>
                    </w:rPr>
                    <w:t>ال</w:t>
                  </w:r>
                  <w:r w:rsidRPr="004D7878">
                    <w:rPr>
                      <w:rFonts w:ascii="Verdana" w:hAnsi="Verdana"/>
                      <w:color w:val="000000"/>
                      <w:rtl/>
                    </w:rPr>
                    <w:t xml:space="preserve"> 30 دائرة إنتخابية يعطي شكله الحالي والحجم ، وتضم معبد جيم ومنطقة واسعة الى الجنوب من بحيرة مقدسة ، حتى الآن لم تكتشف بعد.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41" style="width:409.6pt;height:2.25pt" o:hrpct="850" o:hralign="right" o:hrstd="t" o:hrnoshade="t" o:hr="t" fillcolor="#c03" stroked="f"/>
                    </w:pic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Pr>
            </w:pPr>
          </w:p>
        </w:tc>
      </w:tr>
      <w:tr w:rsidR="004D7878" w:rsidRPr="004D7878">
        <w:trPr>
          <w:trHeight w:val="23655"/>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14" w:name="13"/>
                  <w:bookmarkEnd w:id="14"/>
                  <w:r w:rsidRPr="004D7878">
                    <w:rPr>
                      <w:rFonts w:ascii="Verdana" w:hAnsi="Verdana"/>
                      <w:b/>
                      <w:bCs/>
                      <w:vanish/>
                      <w:color w:val="CC0033"/>
                    </w:rPr>
                    <w:lastRenderedPageBreak/>
                    <w:t>K arnak, Temple of Amun-Ra</w:t>
                  </w:r>
                  <w:r w:rsidRPr="004D7878">
                    <w:rPr>
                      <w:rFonts w:ascii="Verdana" w:hAnsi="Verdana"/>
                      <w:b/>
                      <w:bCs/>
                      <w:color w:val="000000"/>
                      <w:rtl/>
                    </w:rPr>
                    <w:t xml:space="preserve"> </w:t>
                  </w:r>
                  <w:r w:rsidRPr="004D7878">
                    <w:rPr>
                      <w:rFonts w:ascii="Verdana" w:hAnsi="Verdana"/>
                      <w:b/>
                      <w:bCs/>
                      <w:color w:val="CC0033"/>
                      <w:rtl/>
                    </w:rPr>
                    <w:t xml:space="preserve">ك </w:t>
                  </w:r>
                  <w:r w:rsidRPr="004D7878">
                    <w:rPr>
                      <w:rFonts w:ascii="Verdana" w:hAnsi="Verdana"/>
                      <w:b/>
                      <w:bCs/>
                      <w:color w:val="CC0033"/>
                    </w:rPr>
                    <w:t>arnak</w:t>
                  </w:r>
                  <w:r w:rsidRPr="004D7878">
                    <w:rPr>
                      <w:rFonts w:ascii="Verdana" w:hAnsi="Verdana"/>
                      <w:b/>
                      <w:bCs/>
                      <w:color w:val="CC0033"/>
                      <w:rtl/>
                    </w:rPr>
                    <w:t xml:space="preserve"> ، معبد آمون رع</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374900" cy="1828800"/>
                        <wp:effectExtent l="0" t="0" r="6350" b="0"/>
                        <wp:docPr id="59" name="Picture 59" descr="image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027"/>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374900" cy="18288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Pylon I, the entrance to the temple complex, is preceded by a quay, probably reconstructed during the 25 </w:t>
                  </w:r>
                  <w:r w:rsidRPr="004D7878">
                    <w:rPr>
                      <w:rFonts w:ascii="Verdana" w:hAnsi="Verdana"/>
                      <w:vanish/>
                      <w:color w:val="000000"/>
                      <w:vertAlign w:val="superscript"/>
                    </w:rPr>
                    <w:t>th</w:t>
                  </w:r>
                  <w:r w:rsidRPr="004D7878">
                    <w:rPr>
                      <w:rFonts w:ascii="Verdana" w:hAnsi="Verdana"/>
                      <w:vanish/>
                      <w:color w:val="000000"/>
                    </w:rPr>
                    <w:t xml:space="preserve"> Dynasty and an avenue of ram-headed </w:t>
                  </w:r>
                  <w:hyperlink r:id="rId321" w:anchor="30" w:history="1">
                    <w:r w:rsidRPr="004D7878">
                      <w:rPr>
                        <w:rFonts w:ascii="Tahoma" w:hAnsi="Tahoma" w:cs="Tahoma"/>
                        <w:b/>
                        <w:bCs/>
                        <w:vanish/>
                        <w:color w:val="000000"/>
                        <w:sz w:val="22"/>
                      </w:rPr>
                      <w:t>sphinx</w:t>
                    </w:r>
                  </w:hyperlink>
                  <w:r w:rsidRPr="004D7878">
                    <w:rPr>
                      <w:rFonts w:ascii="Verdana" w:hAnsi="Verdana"/>
                      <w:vanish/>
                      <w:color w:val="000000"/>
                    </w:rPr>
                    <w:t xml:space="preserve"> es, most of which bear the name of the high priest of Amun, Pnudjem of the 21 </w:t>
                  </w:r>
                  <w:r w:rsidRPr="004D7878">
                    <w:rPr>
                      <w:rFonts w:ascii="Verdana" w:hAnsi="Verdana"/>
                      <w:vanish/>
                      <w:color w:val="000000"/>
                      <w:vertAlign w:val="superscript"/>
                    </w:rPr>
                    <w:t>st</w:t>
                  </w:r>
                  <w:r w:rsidRPr="004D7878">
                    <w:rPr>
                      <w:rFonts w:ascii="Verdana" w:hAnsi="Verdana"/>
                      <w:vanish/>
                      <w:color w:val="000000"/>
                    </w:rPr>
                    <w:t xml:space="preserve"> Dynasty.</w:t>
                  </w:r>
                  <w:r w:rsidRPr="004D7878">
                    <w:rPr>
                      <w:rFonts w:ascii="Verdana" w:hAnsi="Verdana"/>
                      <w:color w:val="000000"/>
                      <w:rtl/>
                    </w:rPr>
                    <w:t xml:space="preserve"> ، مدخل المعبد المجمع ، الصرح يسبق لي من قبل الرصيف ، أعيد بناؤها على الارجح خلال </w:t>
                  </w:r>
                  <w:r w:rsidRPr="004D7878">
                    <w:rPr>
                      <w:rFonts w:ascii="Verdana" w:hAnsi="Verdana"/>
                      <w:color w:val="000000"/>
                      <w:vertAlign w:val="superscript"/>
                      <w:rtl/>
                    </w:rPr>
                    <w:t>ال</w:t>
                  </w:r>
                  <w:r w:rsidRPr="004D7878">
                    <w:rPr>
                      <w:rFonts w:ascii="Verdana" w:hAnsi="Verdana"/>
                      <w:color w:val="000000"/>
                      <w:rtl/>
                    </w:rPr>
                    <w:t xml:space="preserve"> 25 سلالة وسيلة من ذاكرة الوصول العشوائي التي يرأسها </w:t>
                  </w:r>
                  <w:hyperlink r:id="rId322" w:anchor="30" w:history="1">
                    <w:r w:rsidRPr="004D7878">
                      <w:rPr>
                        <w:rFonts w:ascii="Tahoma" w:hAnsi="Tahoma" w:cs="Tahoma"/>
                        <w:b/>
                        <w:bCs/>
                        <w:color w:val="000000"/>
                        <w:szCs w:val="22"/>
                        <w:rtl/>
                      </w:rPr>
                      <w:t>أبو الهول</w:t>
                    </w:r>
                  </w:hyperlink>
                  <w:r w:rsidRPr="004D7878">
                    <w:rPr>
                      <w:rFonts w:ascii="Verdana" w:hAnsi="Verdana"/>
                      <w:color w:val="000000"/>
                      <w:rtl/>
                    </w:rPr>
                    <w:t xml:space="preserve"> وفاق ، ومعظمها تحمل اسم رئيس الكهنة آمون ، </w:t>
                  </w:r>
                  <w:r w:rsidRPr="004D7878">
                    <w:rPr>
                      <w:rFonts w:ascii="Verdana" w:hAnsi="Verdana"/>
                      <w:color w:val="000000"/>
                    </w:rPr>
                    <w:t>Pnudjem</w:t>
                  </w:r>
                  <w:r w:rsidRPr="004D7878">
                    <w:rPr>
                      <w:rFonts w:ascii="Verdana" w:hAnsi="Verdana"/>
                      <w:color w:val="000000"/>
                      <w:rtl/>
                    </w:rPr>
                    <w:t xml:space="preserve"> من 21 </w:t>
                  </w:r>
                  <w:r w:rsidRPr="004D7878">
                    <w:rPr>
                      <w:rFonts w:ascii="Verdana" w:hAnsi="Verdana"/>
                      <w:color w:val="000000"/>
                      <w:vertAlign w:val="superscript"/>
                      <w:rtl/>
                    </w:rPr>
                    <w:t>شارع</w:t>
                  </w:r>
                  <w:r w:rsidRPr="004D7878">
                    <w:rPr>
                      <w:rFonts w:ascii="Verdana" w:hAnsi="Verdana"/>
                      <w:color w:val="000000"/>
                      <w:rtl/>
                    </w:rPr>
                    <w:t xml:space="preserve"> الأسرة الحاكمة. </w:t>
                  </w:r>
                  <w:r w:rsidRPr="004D7878">
                    <w:rPr>
                      <w:rFonts w:ascii="Verdana" w:hAnsi="Verdana"/>
                      <w:vanish/>
                      <w:color w:val="000000"/>
                    </w:rPr>
                    <w:t xml:space="preserve">This pylon, which is unfinished, was probably built in the 30 </w:t>
                  </w:r>
                  <w:r w:rsidRPr="004D7878">
                    <w:rPr>
                      <w:rFonts w:ascii="Verdana" w:hAnsi="Verdana"/>
                      <w:vanish/>
                      <w:color w:val="000000"/>
                      <w:vertAlign w:val="superscript"/>
                    </w:rPr>
                    <w:t>th</w:t>
                  </w:r>
                  <w:r w:rsidRPr="004D7878">
                    <w:rPr>
                      <w:rFonts w:ascii="Verdana" w:hAnsi="Verdana"/>
                      <w:vanish/>
                      <w:color w:val="000000"/>
                    </w:rPr>
                    <w:t xml:space="preserve"> Dynasty by Nectanebo I, though an earlier pylon may have stood here.</w:t>
                  </w:r>
                  <w:r w:rsidRPr="004D7878">
                    <w:rPr>
                      <w:rFonts w:ascii="Verdana" w:hAnsi="Verdana"/>
                      <w:color w:val="000000"/>
                      <w:rtl/>
                    </w:rPr>
                    <w:t xml:space="preserve"> وهو غير مكتمل ، وربما بني هذا ، الصرح في </w:t>
                  </w:r>
                  <w:r w:rsidRPr="004D7878">
                    <w:rPr>
                      <w:rFonts w:ascii="Verdana" w:hAnsi="Verdana"/>
                      <w:color w:val="000000"/>
                      <w:vertAlign w:val="superscript"/>
                      <w:rtl/>
                    </w:rPr>
                    <w:t>ال</w:t>
                  </w:r>
                  <w:r w:rsidRPr="004D7878">
                    <w:rPr>
                      <w:rFonts w:ascii="Verdana" w:hAnsi="Verdana"/>
                      <w:color w:val="000000"/>
                      <w:rtl/>
                    </w:rPr>
                    <w:t xml:space="preserve"> 30 من سلالة نخت أنبو الأول ، وإن كان قد وقفت لها في وقت سابق من الصرح هنا. </w:t>
                  </w:r>
                  <w:r w:rsidRPr="004D7878">
                    <w:rPr>
                      <w:rFonts w:ascii="Verdana" w:hAnsi="Verdana"/>
                      <w:vanish/>
                      <w:color w:val="000000"/>
                    </w:rPr>
                    <w:t xml:space="preserve">South of the avenue are several smaller structures, including a barque shrine of Psammuthis and Hakoris, and parapets of the 25-26 </w:t>
                  </w:r>
                  <w:r w:rsidRPr="004D7878">
                    <w:rPr>
                      <w:rFonts w:ascii="Verdana" w:hAnsi="Verdana"/>
                      <w:vanish/>
                      <w:color w:val="000000"/>
                      <w:vertAlign w:val="superscript"/>
                    </w:rPr>
                    <w:t>th</w:t>
                  </w:r>
                  <w:r w:rsidRPr="004D7878">
                    <w:rPr>
                      <w:rFonts w:ascii="Verdana" w:hAnsi="Verdana"/>
                      <w:vanish/>
                      <w:color w:val="000000"/>
                    </w:rPr>
                    <w:t xml:space="preserve"> Dynasties.</w:t>
                  </w:r>
                  <w:r w:rsidRPr="004D7878">
                    <w:rPr>
                      <w:rFonts w:ascii="Verdana" w:hAnsi="Verdana"/>
                      <w:color w:val="000000"/>
                      <w:rtl/>
                    </w:rPr>
                    <w:t xml:space="preserve"> والى الجنوب من شارع عدة هياكل أصغر ، بما في ذلك مزار غير متسق الشكل من </w:t>
                  </w:r>
                  <w:r w:rsidRPr="004D7878">
                    <w:rPr>
                      <w:rFonts w:ascii="Verdana" w:hAnsi="Verdana"/>
                      <w:color w:val="000000"/>
                    </w:rPr>
                    <w:t>Psammuthis</w:t>
                  </w:r>
                  <w:r w:rsidRPr="004D7878">
                    <w:rPr>
                      <w:rFonts w:ascii="Verdana" w:hAnsi="Verdana"/>
                      <w:color w:val="000000"/>
                      <w:rtl/>
                    </w:rPr>
                    <w:t xml:space="preserve"> و</w:t>
                  </w:r>
                  <w:r w:rsidRPr="004D7878">
                    <w:rPr>
                      <w:rFonts w:ascii="Verdana" w:hAnsi="Verdana"/>
                      <w:color w:val="000000"/>
                    </w:rPr>
                    <w:t>Hakoris</w:t>
                  </w:r>
                  <w:r w:rsidRPr="004D7878">
                    <w:rPr>
                      <w:rFonts w:ascii="Verdana" w:hAnsi="Verdana"/>
                      <w:color w:val="000000"/>
                      <w:rtl/>
                    </w:rPr>
                    <w:t xml:space="preserve"> ، وشرفات القلعة من السلالات </w:t>
                  </w:r>
                  <w:r w:rsidRPr="004D7878">
                    <w:rPr>
                      <w:rFonts w:ascii="Verdana" w:hAnsi="Verdana"/>
                      <w:color w:val="000000"/>
                      <w:vertAlign w:val="superscript"/>
                      <w:rtl/>
                    </w:rPr>
                    <w:t>ال</w:t>
                  </w:r>
                  <w:r w:rsidRPr="004D7878">
                    <w:rPr>
                      <w:rFonts w:ascii="Verdana" w:hAnsi="Verdana"/>
                      <w:color w:val="000000"/>
                      <w:rtl/>
                    </w:rPr>
                    <w:t xml:space="preserve"> 25-26.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The court which opens behind this pylon contains a triple barque shrine of Seti II made of granite and sandstone, consisting of three contiguous chapels dedicated to Amun, Mut and Khonsu.</w:t>
                  </w:r>
                  <w:r w:rsidRPr="004D7878">
                    <w:rPr>
                      <w:rFonts w:ascii="Verdana" w:hAnsi="Verdana"/>
                      <w:color w:val="000000"/>
                      <w:rtl/>
                    </w:rPr>
                    <w:t xml:space="preserve"> المحكمة الامر الذي يفتح وراء هذا الصرح يحتوي على ضريح غير متسق الشكل الثلاثي الثاني مصنوع من الجرانيت سيتي والحجر الرملي ، ويتألف من ثلاث كنائس متجاورة مخصصة لآمون ، موت وخنسو. </w:t>
                  </w:r>
                  <w:r w:rsidRPr="004D7878">
                    <w:rPr>
                      <w:rFonts w:ascii="Verdana" w:hAnsi="Verdana"/>
                      <w:vanish/>
                      <w:color w:val="000000"/>
                    </w:rPr>
                    <w:t>In the center of the forecourt there are remains of a colonnaded entrance of Taharqa, one of the columns of which has been re-erected.</w:t>
                  </w:r>
                  <w:r w:rsidRPr="004D7878">
                    <w:rPr>
                      <w:rFonts w:ascii="Verdana" w:hAnsi="Verdana"/>
                      <w:color w:val="000000"/>
                      <w:rtl/>
                    </w:rPr>
                    <w:t xml:space="preserve"> في وسط الساحة الامامية هناك بقايا مدخل معمدة من طهرقا ، أحد الأعمدة التي أعيد تركيبها. </w:t>
                  </w:r>
                  <w:r w:rsidRPr="004D7878">
                    <w:rPr>
                      <w:rFonts w:ascii="Verdana" w:hAnsi="Verdana"/>
                      <w:vanish/>
                      <w:color w:val="000000"/>
                    </w:rPr>
                    <w:t>A small temple or barque station, of Ramesses III faces into the forecourt from the south.</w:t>
                  </w:r>
                  <w:r w:rsidRPr="004D7878">
                    <w:rPr>
                      <w:rFonts w:ascii="Verdana" w:hAnsi="Verdana"/>
                      <w:color w:val="000000"/>
                      <w:rtl/>
                    </w:rPr>
                    <w:t xml:space="preserve"> وهناك معبد صغير أو محطة طراز باروكي ، رمسيس الثالث يواجه في مقدمة الساحة من الجنوب. </w:t>
                  </w:r>
                  <w:r w:rsidRPr="004D7878">
                    <w:rPr>
                      <w:rFonts w:ascii="Verdana" w:hAnsi="Verdana"/>
                      <w:vanish/>
                      <w:color w:val="000000"/>
                    </w:rPr>
                    <w:t>This temple was a miniature version of the mortuary temple at Medinet Habu.</w:t>
                  </w:r>
                  <w:r w:rsidRPr="004D7878">
                    <w:rPr>
                      <w:rFonts w:ascii="Verdana" w:hAnsi="Verdana"/>
                      <w:color w:val="000000"/>
                      <w:rtl/>
                    </w:rPr>
                    <w:t xml:space="preserve"> وكان هذا المعبد صورة مصغرة من المعبد الجنائزي في شركة مدينة هابو.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The doorway on the north side of this court leads to an open-air museum, where a number of small monuments have been reconstructed, including the limestone barque chapel of Senwosret I and Hatshepsut's Chapelle Rouge.</w:t>
                  </w:r>
                  <w:r w:rsidRPr="004D7878">
                    <w:rPr>
                      <w:rFonts w:ascii="Verdana" w:hAnsi="Verdana"/>
                      <w:color w:val="000000"/>
                      <w:rtl/>
                    </w:rPr>
                    <w:t xml:space="preserve"> المدخل على الجانب الشمالي من هذه المحكمة يؤدي إلى متحف مفتوح في الهواء الطلق ، حيث كان عدد من المعالم الأثرية الصغيرة التي أعيد بناؤها ، بما في ذلك كنيسة الحجر الجيري من طراز باروكي وأنا </w:t>
                  </w:r>
                  <w:r w:rsidRPr="004D7878">
                    <w:rPr>
                      <w:rFonts w:ascii="Verdana" w:hAnsi="Verdana"/>
                      <w:color w:val="000000"/>
                    </w:rPr>
                    <w:t>Senwosret</w:t>
                  </w:r>
                  <w:r w:rsidRPr="004D7878">
                    <w:rPr>
                      <w:rFonts w:ascii="Verdana" w:hAnsi="Verdana"/>
                      <w:color w:val="000000"/>
                      <w:rtl/>
                    </w:rPr>
                    <w:t xml:space="preserve"> في تشابيل الخمير حتشبسوت.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Pylon II, probably a work of Horemheb, is preceded by two colossal statues of Ramesses II.</w:t>
                  </w:r>
                  <w:r w:rsidRPr="004D7878">
                    <w:rPr>
                      <w:rFonts w:ascii="Verdana" w:hAnsi="Verdana"/>
                      <w:color w:val="000000"/>
                      <w:rtl/>
                    </w:rPr>
                    <w:t xml:space="preserve"> ، وربما عمل حورمحب ، مسبوقا الصرح الثاني من قبل اثنين من تماثيل ضخمة لرمسيس الثاني. </w:t>
                  </w:r>
                  <w:r w:rsidRPr="004D7878">
                    <w:rPr>
                      <w:rFonts w:ascii="Verdana" w:hAnsi="Verdana"/>
                      <w:vanish/>
                      <w:color w:val="000000"/>
                    </w:rPr>
                    <w:t>Only the feet of one remains.</w:t>
                  </w:r>
                  <w:r w:rsidRPr="004D7878">
                    <w:rPr>
                      <w:rFonts w:ascii="Verdana" w:hAnsi="Verdana"/>
                      <w:color w:val="000000"/>
                      <w:rtl/>
                    </w:rPr>
                    <w:t xml:space="preserve"> إلا أقدام واحد لا يزال قائما. </w:t>
                  </w:r>
                  <w:r w:rsidRPr="004D7878">
                    <w:rPr>
                      <w:rFonts w:ascii="Verdana" w:hAnsi="Verdana"/>
                      <w:vanish/>
                      <w:color w:val="000000"/>
                    </w:rPr>
                    <w:t>A third statue of the king includes Princess Bentanta standing between his feet.</w:t>
                  </w:r>
                  <w:r w:rsidRPr="004D7878">
                    <w:rPr>
                      <w:rFonts w:ascii="Verdana" w:hAnsi="Verdana"/>
                      <w:color w:val="000000"/>
                      <w:rtl/>
                    </w:rPr>
                    <w:t xml:space="preserve"> تمثال للملك الثالث يتضمن الأميرة </w:t>
                  </w:r>
                  <w:r w:rsidRPr="004D7878">
                    <w:rPr>
                      <w:rFonts w:ascii="Verdana" w:hAnsi="Verdana"/>
                      <w:color w:val="000000"/>
                    </w:rPr>
                    <w:t>Bentanta</w:t>
                  </w:r>
                  <w:r w:rsidRPr="004D7878">
                    <w:rPr>
                      <w:rFonts w:ascii="Verdana" w:hAnsi="Verdana"/>
                      <w:color w:val="000000"/>
                      <w:rtl/>
                    </w:rPr>
                    <w:t xml:space="preserve"> يقف بين قدميه. </w:t>
                  </w:r>
                  <w:r w:rsidRPr="004D7878">
                    <w:rPr>
                      <w:rFonts w:ascii="Verdana" w:hAnsi="Verdana"/>
                      <w:vanish/>
                      <w:color w:val="000000"/>
                    </w:rPr>
                    <w:t>Behind the pylon, the now lost roof of the Great Hypostyle Hall, the most impressive part of the whole temple complex, was borne by 134 papyrus columns.</w:t>
                  </w:r>
                  <w:r w:rsidRPr="004D7878">
                    <w:rPr>
                      <w:rFonts w:ascii="Verdana" w:hAnsi="Verdana"/>
                      <w:color w:val="000000"/>
                      <w:rtl/>
                    </w:rPr>
                    <w:t xml:space="preserve"> وراء البوابة الضخمة ، خسر من سقف العظمى </w:t>
                  </w:r>
                  <w:r w:rsidRPr="004D7878">
                    <w:rPr>
                      <w:rFonts w:ascii="Verdana" w:hAnsi="Verdana"/>
                      <w:color w:val="000000"/>
                    </w:rPr>
                    <w:t>Hypostyle</w:t>
                  </w:r>
                  <w:r w:rsidRPr="004D7878">
                    <w:rPr>
                      <w:rFonts w:ascii="Verdana" w:hAnsi="Verdana"/>
                      <w:color w:val="000000"/>
                      <w:rtl/>
                    </w:rPr>
                    <w:t xml:space="preserve"> ، وقاعة الأكثر إثارة للإعجاب من جانب هيكل وكامل والمعقدة التي تتحمل الآن 134 أعمدة البردي. </w:t>
                  </w:r>
                  <w:r w:rsidRPr="004D7878">
                    <w:rPr>
                      <w:rFonts w:ascii="Verdana" w:hAnsi="Verdana"/>
                      <w:vanish/>
                      <w:color w:val="000000"/>
                    </w:rPr>
                    <w:t>The relief decoration of the hypostyle hall is the work of Seti I and Ramesses II.</w:t>
                  </w:r>
                  <w:r w:rsidRPr="004D7878">
                    <w:rPr>
                      <w:rFonts w:ascii="Verdana" w:hAnsi="Verdana"/>
                      <w:color w:val="000000"/>
                      <w:rtl/>
                    </w:rPr>
                    <w:t xml:space="preserve"> الزخرفة الإغاثة قاعة </w:t>
                  </w:r>
                  <w:r w:rsidRPr="004D7878">
                    <w:rPr>
                      <w:rFonts w:ascii="Verdana" w:hAnsi="Verdana"/>
                      <w:color w:val="000000"/>
                    </w:rPr>
                    <w:t>hypostyle</w:t>
                  </w:r>
                  <w:r w:rsidRPr="004D7878">
                    <w:rPr>
                      <w:rFonts w:ascii="Verdana" w:hAnsi="Verdana"/>
                      <w:color w:val="000000"/>
                      <w:rtl/>
                    </w:rPr>
                    <w:t xml:space="preserve"> هو العمل من مقبرة سيتي الأول ورمسيس الثاني. </w:t>
                  </w:r>
                  <w:r w:rsidRPr="004D7878">
                    <w:rPr>
                      <w:rFonts w:ascii="Verdana" w:hAnsi="Verdana"/>
                      <w:vanish/>
                      <w:color w:val="000000"/>
                    </w:rPr>
                    <w:t>The exterior walls depict military campaigns of these kings in Palestine and Syria, including the Qadesh battle against the Hittites.</w:t>
                  </w:r>
                  <w:r w:rsidRPr="004D7878">
                    <w:rPr>
                      <w:rFonts w:ascii="Verdana" w:hAnsi="Verdana"/>
                      <w:color w:val="000000"/>
                      <w:rtl/>
                    </w:rPr>
                    <w:t xml:space="preserve"> الجدران الخارجية تصوير الحملات العسكرية من هؤلاء الملوك في فلسطين وسوريا ، بما في ذلك معركة قادش ضد الحثيين.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1435100" cy="1917700"/>
                        <wp:effectExtent l="0" t="0" r="0" b="6350"/>
                        <wp:docPr id="60" name="Picture 60" descr="image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028"/>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435100" cy="19177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Pylon III was built by Amenhotep III, but the porch in front of it was decorated by Seti I, and Ramesses II.</w:t>
                  </w:r>
                  <w:r w:rsidRPr="004D7878">
                    <w:rPr>
                      <w:rFonts w:ascii="Verdana" w:hAnsi="Verdana"/>
                      <w:color w:val="000000"/>
                      <w:rtl/>
                    </w:rPr>
                    <w:t xml:space="preserve"> وقد بني البرج الثالث من قبل أمنحتب الثالث ، ولكن أمامه كان زينت الشرفة من مقبرة سيتي الأول ، ورمسيس الثاني. </w:t>
                  </w:r>
                  <w:r w:rsidRPr="004D7878">
                    <w:rPr>
                      <w:rFonts w:ascii="Verdana" w:hAnsi="Verdana"/>
                      <w:vanish/>
                      <w:color w:val="000000"/>
                    </w:rPr>
                    <w:t>Numerous blocks from earlier buildings were found reused in the pylon : a sed-festival waystation of Senwosret I, the White Chapel, shrines of Amenhotep I and II, Hatshepsut, the Red Chapel, and Tutmosis IV, and a pillared portico of the same king.</w:t>
                  </w:r>
                  <w:r w:rsidRPr="004D7878">
                    <w:rPr>
                      <w:rFonts w:ascii="Verdana" w:hAnsi="Verdana"/>
                      <w:color w:val="000000"/>
                      <w:rtl/>
                    </w:rPr>
                    <w:t xml:space="preserve"> في وقت سابق من المباني التي تم العثور عليها في العديد من استخدامها لبنات الصرح : لمهرجان </w:t>
                  </w:r>
                  <w:r w:rsidRPr="004D7878">
                    <w:rPr>
                      <w:rFonts w:ascii="Verdana" w:hAnsi="Verdana"/>
                      <w:color w:val="000000"/>
                    </w:rPr>
                    <w:t>waystation</w:t>
                  </w:r>
                  <w:r w:rsidRPr="004D7878">
                    <w:rPr>
                      <w:rFonts w:ascii="Verdana" w:hAnsi="Verdana"/>
                      <w:color w:val="000000"/>
                      <w:rtl/>
                    </w:rPr>
                    <w:t xml:space="preserve"> من الحوار الاقتصادي الاستراتيجي </w:t>
                  </w:r>
                  <w:r w:rsidRPr="004D7878">
                    <w:rPr>
                      <w:rFonts w:ascii="Verdana" w:hAnsi="Verdana"/>
                      <w:color w:val="000000"/>
                    </w:rPr>
                    <w:t>Senwosret</w:t>
                  </w:r>
                  <w:r w:rsidRPr="004D7878">
                    <w:rPr>
                      <w:rFonts w:ascii="Verdana" w:hAnsi="Verdana"/>
                      <w:color w:val="000000"/>
                      <w:rtl/>
                    </w:rPr>
                    <w:t xml:space="preserve"> الأول ، وايت تشابل والأضرحة من أمنحتب الأول والثاني ، حتشبسوت ، ومصلى الأحمر ، والرابع </w:t>
                  </w:r>
                  <w:r w:rsidRPr="004D7878">
                    <w:rPr>
                      <w:rFonts w:ascii="Verdana" w:hAnsi="Verdana"/>
                      <w:color w:val="000000"/>
                    </w:rPr>
                    <w:t>Tutmosis</w:t>
                  </w:r>
                  <w:r w:rsidRPr="004D7878">
                    <w:rPr>
                      <w:rFonts w:ascii="Verdana" w:hAnsi="Verdana"/>
                      <w:color w:val="000000"/>
                      <w:rtl/>
                    </w:rPr>
                    <w:t xml:space="preserve"> ، ورواق الأعمدة من الملك نفسه . </w:t>
                  </w:r>
                  <w:r w:rsidRPr="004D7878">
                    <w:rPr>
                      <w:rFonts w:ascii="Verdana" w:hAnsi="Verdana"/>
                      <w:vanish/>
                      <w:color w:val="000000"/>
                    </w:rPr>
                    <w:t>The four obelisks which stood behind the pylon were erected by Tutmosis I and III to mark the entrance to the original temple, but only one obelisk of Tutmosis I is still standing</w:t>
                  </w:r>
                  <w:r w:rsidRPr="004D7878">
                    <w:rPr>
                      <w:rFonts w:ascii="Verdana" w:hAnsi="Verdana"/>
                      <w:color w:val="000000"/>
                      <w:rtl/>
                    </w:rPr>
                    <w:t xml:space="preserve"> المسلات الأربع التي وقفت </w:t>
                  </w:r>
                  <w:r w:rsidRPr="004D7878">
                    <w:rPr>
                      <w:rFonts w:ascii="Verdana" w:hAnsi="Verdana"/>
                      <w:color w:val="000000"/>
                      <w:rtl/>
                    </w:rPr>
                    <w:lastRenderedPageBreak/>
                    <w:t xml:space="preserve">وراء الصرح وكان أقامها أنا </w:t>
                  </w:r>
                  <w:r w:rsidRPr="004D7878">
                    <w:rPr>
                      <w:rFonts w:ascii="Verdana" w:hAnsi="Verdana"/>
                      <w:color w:val="000000"/>
                    </w:rPr>
                    <w:t>Tutmosis</w:t>
                  </w:r>
                  <w:r w:rsidRPr="004D7878">
                    <w:rPr>
                      <w:rFonts w:ascii="Verdana" w:hAnsi="Verdana"/>
                      <w:color w:val="000000"/>
                      <w:rtl/>
                    </w:rPr>
                    <w:t xml:space="preserve"> والثالث للاحتفال مدخل المعبد الأصلي ، ولكن واحدة فقط من مسلة </w:t>
                  </w:r>
                  <w:r w:rsidRPr="004D7878">
                    <w:rPr>
                      <w:rFonts w:ascii="Verdana" w:hAnsi="Verdana"/>
                      <w:color w:val="000000"/>
                    </w:rPr>
                    <w:t>Tutmosis</w:t>
                  </w:r>
                  <w:r w:rsidRPr="004D7878">
                    <w:rPr>
                      <w:rFonts w:ascii="Verdana" w:hAnsi="Verdana"/>
                      <w:color w:val="000000"/>
                      <w:rtl/>
                    </w:rPr>
                    <w:t xml:space="preserve"> أنا ما زال يقف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Pylons IV and V, both built by Tutmosis I, and the narrow once-pillared area between them, are the earliest parts of the temple.</w:t>
                  </w:r>
                  <w:r w:rsidRPr="004D7878">
                    <w:rPr>
                      <w:rFonts w:ascii="Verdana" w:hAnsi="Verdana"/>
                      <w:color w:val="000000"/>
                      <w:rtl/>
                    </w:rPr>
                    <w:t xml:space="preserve"> أبراج الرابع والخامس ، على حد سواء بناها أنا </w:t>
                  </w:r>
                  <w:r w:rsidRPr="004D7878">
                    <w:rPr>
                      <w:rFonts w:ascii="Verdana" w:hAnsi="Verdana"/>
                      <w:color w:val="000000"/>
                    </w:rPr>
                    <w:t>Tutmosis</w:t>
                  </w:r>
                  <w:r w:rsidRPr="004D7878">
                    <w:rPr>
                      <w:rFonts w:ascii="Verdana" w:hAnsi="Verdana"/>
                      <w:color w:val="000000"/>
                      <w:rtl/>
                    </w:rPr>
                    <w:t xml:space="preserve"> ، وتضييق مجال الأعمدة ، مرة واحدة بينهما ، هي أقرب أجزاء من المعبد. </w:t>
                  </w:r>
                  <w:r w:rsidRPr="004D7878">
                    <w:rPr>
                      <w:rFonts w:ascii="Verdana" w:hAnsi="Verdana"/>
                      <w:vanish/>
                      <w:color w:val="000000"/>
                    </w:rPr>
                    <w:t>Two obelisks of Hatshepsut made of red quartzite can be seen here, one still standing.</w:t>
                  </w:r>
                  <w:r w:rsidRPr="004D7878">
                    <w:rPr>
                      <w:rFonts w:ascii="Verdana" w:hAnsi="Verdana"/>
                      <w:color w:val="000000"/>
                      <w:rtl/>
                    </w:rPr>
                    <w:t xml:space="preserve"> مسلات حتشبسوت أدلى اثنان من الكوارتز الاحمر ويمكن ملاحظة هنا ، واحد لا يزال قائما.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Further east is the Festival Temple of Tutmosis III.</w:t>
                  </w:r>
                  <w:r w:rsidRPr="004D7878">
                    <w:rPr>
                      <w:rFonts w:ascii="Verdana" w:hAnsi="Verdana"/>
                      <w:color w:val="000000"/>
                      <w:rtl/>
                    </w:rPr>
                    <w:t xml:space="preserve"> المزيد من شرق معبد المهرجان الثالث </w:t>
                  </w:r>
                  <w:r w:rsidRPr="004D7878">
                    <w:rPr>
                      <w:rFonts w:ascii="Verdana" w:hAnsi="Verdana"/>
                      <w:color w:val="000000"/>
                    </w:rPr>
                    <w:t>Tutmosis</w:t>
                  </w:r>
                  <w:r w:rsidRPr="004D7878">
                    <w:rPr>
                      <w:rFonts w:ascii="Verdana" w:hAnsi="Verdana"/>
                      <w:color w:val="000000"/>
                      <w:rtl/>
                    </w:rPr>
                    <w:t xml:space="preserve">. </w:t>
                  </w:r>
                  <w:r w:rsidRPr="004D7878">
                    <w:rPr>
                      <w:rFonts w:ascii="Verdana" w:hAnsi="Verdana"/>
                      <w:vanish/>
                      <w:color w:val="000000"/>
                    </w:rPr>
                    <w:t>One room in this temple is known as the "Botanical Garden", because of its representation of exotic plants, birds, and animals., It may have contained the core sanctuary of the temple.</w:t>
                  </w:r>
                  <w:r w:rsidRPr="004D7878">
                    <w:rPr>
                      <w:rFonts w:ascii="Verdana" w:hAnsi="Verdana"/>
                      <w:color w:val="000000"/>
                      <w:rtl/>
                    </w:rPr>
                    <w:t xml:space="preserve"> في هذا المعبد هو معروف واحد غرفة وحديقة النباتات "" ، وذلك بسبب تمثيله من النباتات النادرة والطيور والحيوانات. ، وربما احتوت على الحرم الأساسية للهيكل.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In the 20 </w:t>
                  </w:r>
                  <w:r w:rsidRPr="004D7878">
                    <w:rPr>
                      <w:rFonts w:ascii="Verdana" w:hAnsi="Verdana"/>
                      <w:vanish/>
                      <w:color w:val="000000"/>
                      <w:vertAlign w:val="superscript"/>
                    </w:rPr>
                    <w:t>th</w:t>
                  </w:r>
                  <w:r w:rsidRPr="004D7878">
                    <w:rPr>
                      <w:rFonts w:ascii="Verdana" w:hAnsi="Verdana"/>
                      <w:vanish/>
                      <w:color w:val="000000"/>
                    </w:rPr>
                    <w:t xml:space="preserve"> Dynasty, Ramesses III built a triple barque shrine in the western court and undertook the construction of the temple of Khonsu.</w:t>
                  </w:r>
                  <w:r w:rsidRPr="004D7878">
                    <w:rPr>
                      <w:rFonts w:ascii="Verdana" w:hAnsi="Verdana"/>
                      <w:color w:val="000000"/>
                      <w:rtl/>
                    </w:rPr>
                    <w:t xml:space="preserve"> في سلالة </w:t>
                  </w:r>
                  <w:r w:rsidRPr="004D7878">
                    <w:rPr>
                      <w:rFonts w:ascii="Verdana" w:hAnsi="Verdana"/>
                      <w:color w:val="000000"/>
                      <w:vertAlign w:val="superscript"/>
                      <w:rtl/>
                    </w:rPr>
                    <w:t>ال</w:t>
                  </w:r>
                  <w:r w:rsidRPr="004D7878">
                    <w:rPr>
                      <w:rFonts w:ascii="Verdana" w:hAnsi="Verdana"/>
                      <w:color w:val="000000"/>
                      <w:rtl/>
                    </w:rPr>
                    <w:t xml:space="preserve"> 20 ، والثالث رمسيس بنى مزار غير متسق الشكل الثلاثي في المحكمة الغربية وقام ببناء معبد خنسو.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Taharka in the 25 </w:t>
                  </w:r>
                  <w:r w:rsidRPr="004D7878">
                    <w:rPr>
                      <w:rFonts w:ascii="Verdana" w:hAnsi="Verdana"/>
                      <w:vanish/>
                      <w:color w:val="000000"/>
                      <w:vertAlign w:val="superscript"/>
                    </w:rPr>
                    <w:t>th</w:t>
                  </w:r>
                  <w:r w:rsidRPr="004D7878">
                    <w:rPr>
                      <w:rFonts w:ascii="Verdana" w:hAnsi="Verdana"/>
                      <w:vanish/>
                      <w:color w:val="000000"/>
                    </w:rPr>
                    <w:t xml:space="preserve"> Dynasty built the large sacred lake with a temple, the lake edifice, at its north-west corner.</w:t>
                  </w:r>
                  <w:r w:rsidRPr="004D7878">
                    <w:rPr>
                      <w:rFonts w:ascii="Verdana" w:hAnsi="Verdana"/>
                      <w:color w:val="000000"/>
                      <w:rtl/>
                    </w:rPr>
                    <w:t xml:space="preserve"> </w:t>
                  </w:r>
                  <w:r w:rsidRPr="004D7878">
                    <w:rPr>
                      <w:rFonts w:ascii="Verdana" w:hAnsi="Verdana"/>
                      <w:color w:val="000000"/>
                    </w:rPr>
                    <w:t>Taharka</w:t>
                  </w:r>
                  <w:r w:rsidRPr="004D7878">
                    <w:rPr>
                      <w:rFonts w:ascii="Verdana" w:hAnsi="Verdana"/>
                      <w:color w:val="000000"/>
                      <w:rtl/>
                    </w:rPr>
                    <w:t xml:space="preserve"> في </w:t>
                  </w:r>
                  <w:r w:rsidRPr="004D7878">
                    <w:rPr>
                      <w:rFonts w:ascii="Verdana" w:hAnsi="Verdana"/>
                      <w:color w:val="000000"/>
                      <w:vertAlign w:val="superscript"/>
                      <w:rtl/>
                    </w:rPr>
                    <w:t>ال</w:t>
                  </w:r>
                  <w:r w:rsidRPr="004D7878">
                    <w:rPr>
                      <w:rFonts w:ascii="Verdana" w:hAnsi="Verdana"/>
                      <w:color w:val="000000"/>
                      <w:rtl/>
                    </w:rPr>
                    <w:t xml:space="preserve"> 25 سلالة بني المقدسة بحيرة كبيرة مع هيكل ، صرح البحيرة ، في الركن الشمالي الغربي. </w:t>
                  </w:r>
                  <w:r w:rsidRPr="004D7878">
                    <w:rPr>
                      <w:rFonts w:ascii="Verdana" w:hAnsi="Verdana"/>
                      <w:vanish/>
                      <w:color w:val="000000"/>
                    </w:rPr>
                    <w:t>He also built columned pavilions leading to the eastern and western entrances of the temple and in front of the temple of Khonsu.</w:t>
                  </w:r>
                  <w:r w:rsidRPr="004D7878">
                    <w:rPr>
                      <w:rFonts w:ascii="Verdana" w:hAnsi="Verdana"/>
                      <w:color w:val="000000"/>
                      <w:rtl/>
                    </w:rPr>
                    <w:t xml:space="preserve"> بنى أيضا أجنحة أعمدة المؤدية إلى مداخل الشرقية والغربية للمعبد وامام معبد خنسو. </w:t>
                  </w:r>
                  <w:r w:rsidRPr="004D7878">
                    <w:rPr>
                      <w:rFonts w:ascii="Verdana" w:hAnsi="Verdana"/>
                      <w:vanish/>
                      <w:color w:val="000000"/>
                    </w:rPr>
                    <w:t xml:space="preserve">The small pylon of the temple of Opet was also begun during the 25 </w:t>
                  </w:r>
                  <w:r w:rsidRPr="004D7878">
                    <w:rPr>
                      <w:rFonts w:ascii="Verdana" w:hAnsi="Verdana"/>
                      <w:vanish/>
                      <w:color w:val="000000"/>
                      <w:vertAlign w:val="superscript"/>
                    </w:rPr>
                    <w:t>th</w:t>
                  </w:r>
                  <w:r w:rsidRPr="004D7878">
                    <w:rPr>
                      <w:rFonts w:ascii="Verdana" w:hAnsi="Verdana"/>
                      <w:vanish/>
                      <w:color w:val="000000"/>
                    </w:rPr>
                    <w:t xml:space="preserve"> Dynasty.</w:t>
                  </w:r>
                  <w:r w:rsidRPr="004D7878">
                    <w:rPr>
                      <w:rFonts w:ascii="Verdana" w:hAnsi="Verdana"/>
                      <w:color w:val="000000"/>
                      <w:rtl/>
                    </w:rPr>
                    <w:t xml:space="preserve"> صغيرة من الصرح معبد الأوبت وبدأ أيضا خلال </w:t>
                  </w:r>
                  <w:r w:rsidRPr="004D7878">
                    <w:rPr>
                      <w:rFonts w:ascii="Verdana" w:hAnsi="Verdana"/>
                      <w:color w:val="000000"/>
                      <w:vertAlign w:val="superscript"/>
                      <w:rtl/>
                    </w:rPr>
                    <w:t>ال</w:t>
                  </w:r>
                  <w:r w:rsidRPr="004D7878">
                    <w:rPr>
                      <w:rFonts w:ascii="Verdana" w:hAnsi="Verdana"/>
                      <w:color w:val="000000"/>
                      <w:rtl/>
                    </w:rPr>
                    <w:t xml:space="preserve"> 25 اسرة.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The large gate of Ptolemy III Euergetes was built in front of the temple of Khonsu and at the back of the Opet temple.</w:t>
                  </w:r>
                  <w:r w:rsidRPr="004D7878">
                    <w:rPr>
                      <w:rFonts w:ascii="Verdana" w:hAnsi="Verdana"/>
                      <w:color w:val="000000"/>
                      <w:rtl/>
                    </w:rPr>
                    <w:t xml:space="preserve"> بوابة بطليموس الثالث </w:t>
                  </w:r>
                  <w:r w:rsidRPr="004D7878">
                    <w:rPr>
                      <w:rFonts w:ascii="Verdana" w:hAnsi="Verdana"/>
                      <w:color w:val="000000"/>
                    </w:rPr>
                    <w:t>Euergetes</w:t>
                  </w:r>
                  <w:r w:rsidRPr="004D7878">
                    <w:rPr>
                      <w:rFonts w:ascii="Verdana" w:hAnsi="Verdana"/>
                      <w:color w:val="000000"/>
                      <w:rtl/>
                    </w:rPr>
                    <w:t xml:space="preserve"> بنيت كبيرة أمام معبد خنسو ، وفي الجزء الخلفي من معبد الأوبت. </w:t>
                  </w:r>
                  <w:r w:rsidRPr="004D7878">
                    <w:rPr>
                      <w:rFonts w:ascii="Verdana" w:hAnsi="Verdana"/>
                      <w:vanish/>
                      <w:color w:val="000000"/>
                    </w:rPr>
                    <w:t>Extensive repairs were made to the bases of walls damaged where ground water had risen.</w:t>
                  </w:r>
                  <w:r w:rsidRPr="004D7878">
                    <w:rPr>
                      <w:rFonts w:ascii="Verdana" w:hAnsi="Verdana"/>
                      <w:color w:val="000000"/>
                      <w:rtl/>
                    </w:rPr>
                    <w:t xml:space="preserve"> وأدلى واسعة النطاق لإصلاح قواعد الجدران حيث ارتفعت والمياه الجوفية. </w:t>
                  </w:r>
                  <w:r w:rsidRPr="004D7878">
                    <w:rPr>
                      <w:rFonts w:ascii="Verdana" w:hAnsi="Verdana"/>
                      <w:vanish/>
                      <w:color w:val="000000"/>
                    </w:rPr>
                    <w:t>Repairs were also made to the Hypostyle hall walls, and the eastern and western gateways were entirely redone</w:t>
                  </w:r>
                  <w:r w:rsidRPr="004D7878">
                    <w:rPr>
                      <w:rFonts w:ascii="Verdana" w:hAnsi="Verdana"/>
                      <w:color w:val="000000"/>
                      <w:rtl/>
                    </w:rPr>
                    <w:t xml:space="preserve"> كما تم إجراء الإصلاحات على الجدران قاعة </w:t>
                  </w:r>
                  <w:r w:rsidRPr="004D7878">
                    <w:rPr>
                      <w:rFonts w:ascii="Verdana" w:hAnsi="Verdana"/>
                      <w:color w:val="000000"/>
                    </w:rPr>
                    <w:t>Hypostyle</w:t>
                  </w:r>
                  <w:r w:rsidRPr="004D7878">
                    <w:rPr>
                      <w:rFonts w:ascii="Verdana" w:hAnsi="Verdana"/>
                      <w:color w:val="000000"/>
                      <w:rtl/>
                    </w:rPr>
                    <w:t xml:space="preserve"> ، والغربية وإعادة بنائه بالكامل العبارات والشرقية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The court north of Pylon VII is known as the Cachette Court : Here a deposit of thousands of statues which originally stood in the temple was found in 1903.</w:t>
                  </w:r>
                  <w:r w:rsidRPr="004D7878">
                    <w:rPr>
                      <w:rFonts w:ascii="Verdana" w:hAnsi="Verdana"/>
                      <w:color w:val="000000"/>
                      <w:rtl/>
                    </w:rPr>
                    <w:t xml:space="preserve"> المحكمة الصرح السابع هو معروف الى الشمال من بعد صدور قرار محكمة خبيئة : هنا وديعة الالاف من التماثيل التي وقفت في الأصل في المعبد تم العثور في عام 1903.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Near the northwest corner of the temple's sacred lake is a colossal statue of the sacred scarab beetle on a tall plinth, dating to Amenhotep III.</w:t>
                  </w:r>
                  <w:r w:rsidRPr="004D7878">
                    <w:rPr>
                      <w:rFonts w:ascii="Verdana" w:hAnsi="Verdana"/>
                      <w:color w:val="000000"/>
                      <w:rtl/>
                    </w:rPr>
                    <w:t xml:space="preserve"> بالقرب من الركن الشمالي الغربي من المعبد المقدس البحيرة هو تمثال ضخم للخنفساء الجعران المقدس على قاعدة طويلة ، تعود إلى أمنحتب الثالث.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The temple of Khonsu stands in the southwest corner of the enclosure.</w:t>
                  </w:r>
                  <w:r w:rsidRPr="004D7878">
                    <w:rPr>
                      <w:rFonts w:ascii="Verdana" w:hAnsi="Verdana"/>
                      <w:color w:val="000000"/>
                      <w:rtl/>
                    </w:rPr>
                    <w:t xml:space="preserve"> معبد خنسو يقف في الزاوية الجنوبية الغربية من العلبة. </w:t>
                  </w:r>
                  <w:r w:rsidRPr="004D7878">
                    <w:rPr>
                      <w:rFonts w:ascii="Verdana" w:hAnsi="Verdana"/>
                      <w:vanish/>
                      <w:color w:val="000000"/>
                    </w:rPr>
                    <w:t xml:space="preserve">Its propylon in the main enclosure wall, built by Ptolemy III Euergetes I, is approached from the south by an avenue of ram- </w:t>
                  </w:r>
                  <w:hyperlink r:id="rId324" w:anchor="30" w:history="1">
                    <w:r w:rsidRPr="004D7878">
                      <w:rPr>
                        <w:rFonts w:ascii="Tahoma" w:hAnsi="Tahoma" w:cs="Tahoma"/>
                        <w:b/>
                        <w:bCs/>
                        <w:vanish/>
                        <w:color w:val="000000"/>
                        <w:sz w:val="22"/>
                      </w:rPr>
                      <w:t>sphinx</w:t>
                    </w:r>
                  </w:hyperlink>
                  <w:r w:rsidRPr="004D7878">
                    <w:rPr>
                      <w:rFonts w:ascii="Verdana" w:hAnsi="Verdana"/>
                      <w:vanish/>
                      <w:color w:val="000000"/>
                    </w:rPr>
                    <w:t xml:space="preserve"> es protecting Amenhotep III.</w:t>
                  </w:r>
                  <w:r w:rsidRPr="004D7878">
                    <w:rPr>
                      <w:rFonts w:ascii="Verdana" w:hAnsi="Verdana"/>
                      <w:color w:val="000000"/>
                      <w:rtl/>
                    </w:rPr>
                    <w:t xml:space="preserve"> والرئيسي في بناء سياج ، جدار بطليموس الثالث الأول ، واقترب لها </w:t>
                  </w:r>
                  <w:r w:rsidRPr="004D7878">
                    <w:rPr>
                      <w:rFonts w:ascii="Verdana" w:hAnsi="Verdana"/>
                      <w:color w:val="000000"/>
                    </w:rPr>
                    <w:t>propylon</w:t>
                  </w:r>
                  <w:r w:rsidRPr="004D7878">
                    <w:rPr>
                      <w:rFonts w:ascii="Verdana" w:hAnsi="Verdana"/>
                      <w:color w:val="000000"/>
                      <w:rtl/>
                    </w:rPr>
                    <w:t xml:space="preserve"> من الجنوب عن طريق وسيلة من الرام </w:t>
                  </w:r>
                  <w:hyperlink r:id="rId325" w:anchor="30" w:history="1">
                    <w:r w:rsidRPr="004D7878">
                      <w:rPr>
                        <w:rFonts w:ascii="Tahoma" w:hAnsi="Tahoma" w:cs="Tahoma"/>
                        <w:b/>
                        <w:bCs/>
                        <w:color w:val="000000"/>
                        <w:szCs w:val="22"/>
                        <w:rtl/>
                      </w:rPr>
                      <w:t>أبو الهول</w:t>
                    </w:r>
                  </w:hyperlink>
                  <w:r w:rsidRPr="004D7878">
                    <w:rPr>
                      <w:rFonts w:ascii="Verdana" w:hAnsi="Verdana"/>
                      <w:color w:val="000000"/>
                      <w:rtl/>
                    </w:rPr>
                    <w:t xml:space="preserve"> وفاق حماية أمنحتب الثالث. </w:t>
                  </w:r>
                  <w:r w:rsidRPr="004D7878">
                    <w:rPr>
                      <w:rFonts w:ascii="Verdana" w:hAnsi="Verdana"/>
                      <w:vanish/>
                      <w:color w:val="000000"/>
                    </w:rPr>
                    <w:t>The pylon was decorated by Pnudjem I , the forecourt by Herihor, an dthe inner part by various Ramessids.</w:t>
                  </w:r>
                  <w:r w:rsidRPr="004D7878">
                    <w:rPr>
                      <w:rFonts w:ascii="Verdana" w:hAnsi="Verdana"/>
                      <w:color w:val="000000"/>
                      <w:rtl/>
                    </w:rPr>
                    <w:t xml:space="preserve"> وقد تم تزيين الصرح من قبل أنا </w:t>
                  </w:r>
                  <w:r w:rsidRPr="004D7878">
                    <w:rPr>
                      <w:rFonts w:ascii="Verdana" w:hAnsi="Verdana"/>
                      <w:color w:val="000000"/>
                    </w:rPr>
                    <w:t>Pnudjem</w:t>
                  </w:r>
                  <w:r w:rsidRPr="004D7878">
                    <w:rPr>
                      <w:rFonts w:ascii="Verdana" w:hAnsi="Verdana"/>
                      <w:color w:val="000000"/>
                      <w:rtl/>
                    </w:rPr>
                    <w:t xml:space="preserve"> ، ومقدمة الساحة من قبل </w:t>
                  </w:r>
                  <w:r w:rsidRPr="004D7878">
                    <w:rPr>
                      <w:rFonts w:ascii="Verdana" w:hAnsi="Verdana"/>
                      <w:color w:val="000000"/>
                    </w:rPr>
                    <w:t>Herihor</w:t>
                  </w:r>
                  <w:r w:rsidRPr="004D7878">
                    <w:rPr>
                      <w:rFonts w:ascii="Verdana" w:hAnsi="Verdana"/>
                      <w:color w:val="000000"/>
                      <w:rtl/>
                    </w:rPr>
                    <w:t xml:space="preserve"> ، وهو الجزء الداخلي من قبل </w:t>
                  </w:r>
                  <w:r w:rsidRPr="004D7878">
                    <w:rPr>
                      <w:rFonts w:ascii="Verdana" w:hAnsi="Verdana"/>
                      <w:color w:val="000000"/>
                    </w:rPr>
                    <w:t>dthe Ramessids</w:t>
                  </w:r>
                  <w:r w:rsidRPr="004D7878">
                    <w:rPr>
                      <w:rFonts w:ascii="Verdana" w:hAnsi="Verdana"/>
                      <w:color w:val="000000"/>
                      <w:rtl/>
                    </w:rPr>
                    <w:t xml:space="preserve"> المختلفة. </w:t>
                  </w:r>
                  <w:r w:rsidRPr="004D7878">
                    <w:rPr>
                      <w:rFonts w:ascii="Verdana" w:hAnsi="Verdana"/>
                      <w:vanish/>
                      <w:color w:val="000000"/>
                    </w:rPr>
                    <w:t>There is also some Ptolemaic relief work.</w:t>
                  </w:r>
                  <w:r w:rsidRPr="004D7878">
                    <w:rPr>
                      <w:rFonts w:ascii="Verdana" w:hAnsi="Verdana"/>
                      <w:color w:val="000000"/>
                      <w:rtl/>
                    </w:rPr>
                    <w:t xml:space="preserve"> وهناك أيضا بعض أعمال الإغاثة البطلمي.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 xml:space="preserve">Nearly 20 other smaller chapels and temples are within the precinct of </w:t>
                  </w:r>
                  <w:hyperlink r:id="rId326" w:anchor="13" w:history="1">
                    <w:r w:rsidRPr="004D7878">
                      <w:rPr>
                        <w:rFonts w:ascii="Tahoma" w:hAnsi="Tahoma" w:cs="Tahoma"/>
                        <w:b/>
                        <w:bCs/>
                        <w:vanish/>
                        <w:color w:val="000000"/>
                        <w:sz w:val="22"/>
                      </w:rPr>
                      <w:t>Amun-Ra</w:t>
                    </w:r>
                  </w:hyperlink>
                  <w:r w:rsidRPr="004D7878">
                    <w:rPr>
                      <w:rFonts w:ascii="Verdana" w:hAnsi="Verdana"/>
                      <w:vanish/>
                      <w:color w:val="000000"/>
                    </w:rPr>
                    <w:t xml:space="preserve"> , including one of Ptah built by Tutmosis III, Shabaka, several Ptolemies and Tiberius.</w:t>
                  </w:r>
                  <w:r w:rsidRPr="004D7878">
                    <w:rPr>
                      <w:rFonts w:ascii="Verdana" w:hAnsi="Verdana"/>
                      <w:color w:val="000000"/>
                      <w:rtl/>
                    </w:rPr>
                    <w:t xml:space="preserve"> ما يقرب من 20 أخرى أصغر الكنائس والمعابد وداخل حرم </w:t>
                  </w:r>
                  <w:hyperlink r:id="rId327" w:anchor="13" w:history="1">
                    <w:r w:rsidRPr="004D7878">
                      <w:rPr>
                        <w:rFonts w:ascii="Tahoma" w:hAnsi="Tahoma" w:cs="Tahoma"/>
                        <w:b/>
                        <w:bCs/>
                        <w:color w:val="000000"/>
                        <w:szCs w:val="22"/>
                        <w:rtl/>
                      </w:rPr>
                      <w:t>آمون رع</w:t>
                    </w:r>
                  </w:hyperlink>
                  <w:r w:rsidRPr="004D7878">
                    <w:rPr>
                      <w:rFonts w:ascii="Verdana" w:hAnsi="Verdana"/>
                      <w:color w:val="000000"/>
                      <w:rtl/>
                    </w:rPr>
                    <w:t xml:space="preserve"> ، بما في ذلك واحدة من بتاح بناها الثالث </w:t>
                  </w:r>
                  <w:r w:rsidRPr="004D7878">
                    <w:rPr>
                      <w:rFonts w:ascii="Verdana" w:hAnsi="Verdana"/>
                      <w:color w:val="000000"/>
                    </w:rPr>
                    <w:t>Tutmosis</w:t>
                  </w:r>
                  <w:r w:rsidRPr="004D7878">
                    <w:rPr>
                      <w:rFonts w:ascii="Verdana" w:hAnsi="Verdana"/>
                      <w:color w:val="000000"/>
                      <w:rtl/>
                    </w:rPr>
                    <w:t xml:space="preserve"> ، شبكه ، البطالمة عدة وطبريا.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tl/>
                    </w:rPr>
                  </w:pPr>
                  <w:r w:rsidRPr="004D7878">
                    <w:rPr>
                      <w:rFonts w:ascii="Verdana" w:hAnsi="Verdana"/>
                      <w:color w:val="000000"/>
                    </w:rPr>
                    <w:lastRenderedPageBreak/>
                    <w:pict>
                      <v:rect id="_x0000_i1042" style="width:409.6pt;height:2.25pt" o:hrpct="850" o:hralign="right" o:hrstd="t" o:hrnoshade="t" o:hr="t" fillcolor="#c03" stroked="f"/>
                    </w:pict>
                  </w:r>
                </w:p>
                <w:p w:rsidR="004D7878" w:rsidRPr="004D7878" w:rsidRDefault="004D7878" w:rsidP="001760B7">
                  <w:pPr>
                    <w:rPr>
                      <w:rFonts w:ascii="Verdana" w:hAnsi="Verdana"/>
                      <w:color w:val="000000"/>
                    </w:rPr>
                  </w:pPr>
                  <w:hyperlink r:id="rId328" w:history="1">
                    <w:r w:rsidRPr="004D7878">
                      <w:rPr>
                        <w:rFonts w:ascii="Tahoma" w:hAnsi="Tahoma" w:cs="Tahoma"/>
                        <w:b/>
                        <w:bCs/>
                        <w:vanish/>
                        <w:color w:val="000000"/>
                        <w:sz w:val="22"/>
                      </w:rPr>
                      <w:t>Previous</w:t>
                    </w:r>
                  </w:hyperlink>
                  <w:r w:rsidRPr="004D7878">
                    <w:rPr>
                      <w:rFonts w:ascii="Verdana" w:hAnsi="Verdana"/>
                      <w:vanish/>
                      <w:color w:val="000000"/>
                    </w:rPr>
                    <w:t xml:space="preserve"> </w:t>
                  </w:r>
                  <w:hyperlink r:id="rId329" w:history="1">
                    <w:r w:rsidRPr="004D7878">
                      <w:rPr>
                        <w:rFonts w:ascii="Tahoma" w:hAnsi="Tahoma" w:cs="Tahoma"/>
                        <w:b/>
                        <w:bCs/>
                        <w:vanish/>
                        <w:color w:val="000000"/>
                        <w:sz w:val="22"/>
                      </w:rPr>
                      <w:t>Next</w:t>
                    </w:r>
                  </w:hyperlink>
                  <w:r w:rsidRPr="004D7878">
                    <w:rPr>
                      <w:rFonts w:ascii="Verdana" w:hAnsi="Verdana"/>
                      <w:color w:val="000000"/>
                      <w:rtl/>
                    </w:rPr>
                    <w:t xml:space="preserve"> </w:t>
                  </w:r>
                  <w:hyperlink r:id="rId330" w:history="1">
                    <w:r w:rsidRPr="004D7878">
                      <w:rPr>
                        <w:rFonts w:ascii="Tahoma" w:hAnsi="Tahoma" w:cs="Tahoma"/>
                        <w:b/>
                        <w:bCs/>
                        <w:color w:val="000000"/>
                        <w:szCs w:val="22"/>
                        <w:rtl/>
                      </w:rPr>
                      <w:t>السابق</w:t>
                    </w:r>
                  </w:hyperlink>
                  <w:r w:rsidRPr="004D7878">
                    <w:rPr>
                      <w:rFonts w:ascii="Verdana" w:hAnsi="Verdana"/>
                      <w:color w:val="000000"/>
                      <w:rtl/>
                    </w:rPr>
                    <w:t xml:space="preserve"> </w:t>
                  </w:r>
                  <w:hyperlink r:id="rId331" w:history="1">
                    <w:r w:rsidRPr="004D7878">
                      <w:rPr>
                        <w:rFonts w:ascii="Tahoma" w:hAnsi="Tahoma" w:cs="Tahoma"/>
                        <w:b/>
                        <w:bCs/>
                        <w:color w:val="000000"/>
                        <w:szCs w:val="22"/>
                        <w:rtl/>
                      </w:rPr>
                      <w:t>التالي</w:t>
                    </w:r>
                  </w:hyperlink>
                  <w:r w:rsidRPr="004D7878">
                    <w:rPr>
                      <w:rFonts w:ascii="Verdana" w:hAnsi="Verdana"/>
                      <w:color w:val="000000"/>
                      <w:rtl/>
                    </w:rPr>
                    <w:t xml:space="preserve"> </w:t>
                  </w:r>
                </w:p>
              </w:tc>
            </w:tr>
          </w:tbl>
          <w:p w:rsidR="004D7878" w:rsidRPr="004D7878" w:rsidRDefault="004D7878" w:rsidP="001760B7">
            <w:pPr>
              <w:rPr>
                <w:rFonts w:ascii="Verdana" w:hAnsi="Verdana"/>
                <w:color w:val="000000"/>
              </w:rPr>
            </w:pPr>
          </w:p>
        </w:tc>
      </w:tr>
      <w:tr w:rsidR="004D7878" w:rsidRPr="004D7878">
        <w:tblPrEx>
          <w:jc w:val="center"/>
        </w:tblPrEx>
        <w:trPr>
          <w:trHeight w:val="32767"/>
          <w:tblCellSpacing w:w="0" w:type="dxa"/>
          <w:jc w:val="center"/>
        </w:trPr>
        <w:tc>
          <w:tcPr>
            <w:tcW w:w="0" w:type="auto"/>
          </w:tcPr>
          <w:tbl>
            <w:tblPr>
              <w:bidiVisual/>
              <w:tblW w:w="8415" w:type="dxa"/>
              <w:tblCellSpacing w:w="0" w:type="dxa"/>
              <w:tblCellMar>
                <w:left w:w="0" w:type="dxa"/>
                <w:right w:w="0" w:type="dxa"/>
              </w:tblCellMar>
              <w:tblLook w:val="0000" w:firstRow="0" w:lastRow="0" w:firstColumn="0" w:lastColumn="0" w:noHBand="0" w:noVBand="0"/>
            </w:tblPr>
            <w:tblGrid>
              <w:gridCol w:w="8415"/>
            </w:tblGrid>
            <w:tr w:rsidR="004D7878" w:rsidRPr="004D7878">
              <w:trPr>
                <w:trHeight w:val="300"/>
                <w:tblCellSpacing w:w="0" w:type="dxa"/>
              </w:trPr>
              <w:tc>
                <w:tcPr>
                  <w:tcW w:w="0" w:type="auto"/>
                </w:tcPr>
                <w:p w:rsidR="004D7878" w:rsidRPr="004D7878" w:rsidRDefault="004D7878" w:rsidP="001760B7">
                  <w:pPr>
                    <w:rPr>
                      <w:rFonts w:ascii="Verdana" w:hAnsi="Verdana"/>
                      <w:color w:val="000000"/>
                    </w:rPr>
                  </w:pP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15" w:name="14"/>
                        <w:bookmarkEnd w:id="15"/>
                        <w:r w:rsidRPr="004D7878">
                          <w:rPr>
                            <w:rFonts w:ascii="Verdana" w:hAnsi="Verdana"/>
                            <w:b/>
                            <w:bCs/>
                            <w:vanish/>
                            <w:color w:val="CC0033"/>
                          </w:rPr>
                          <w:t>Akhenaten Temples</w:t>
                        </w:r>
                        <w:r w:rsidRPr="004D7878">
                          <w:rPr>
                            <w:rFonts w:ascii="Verdana" w:hAnsi="Verdana"/>
                            <w:b/>
                            <w:bCs/>
                            <w:color w:val="000000"/>
                            <w:rtl/>
                          </w:rPr>
                          <w:t xml:space="preserve"> </w:t>
                        </w:r>
                        <w:r w:rsidRPr="004D7878">
                          <w:rPr>
                            <w:rFonts w:ascii="Verdana" w:hAnsi="Verdana"/>
                            <w:b/>
                            <w:bCs/>
                            <w:color w:val="CC0033"/>
                            <w:rtl/>
                          </w:rPr>
                          <w:t>إخناتون معابد</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Akhnenaten was second son and successor to Amenhotep III.</w:t>
                        </w:r>
                        <w:r w:rsidRPr="004D7878">
                          <w:rPr>
                            <w:rFonts w:ascii="Verdana" w:hAnsi="Verdana"/>
                            <w:color w:val="000000"/>
                            <w:rtl/>
                          </w:rPr>
                          <w:t xml:space="preserve"> وكان النجل الثاني </w:t>
                        </w:r>
                        <w:r w:rsidRPr="004D7878">
                          <w:rPr>
                            <w:rFonts w:ascii="Verdana" w:hAnsi="Verdana"/>
                            <w:color w:val="000000"/>
                          </w:rPr>
                          <w:t>Akhnenaten</w:t>
                        </w:r>
                        <w:r w:rsidRPr="004D7878">
                          <w:rPr>
                            <w:rFonts w:ascii="Verdana" w:hAnsi="Verdana"/>
                            <w:color w:val="000000"/>
                            <w:rtl/>
                          </w:rPr>
                          <w:t xml:space="preserve"> وخليفته أمنحتب الثالث ل. </w:t>
                        </w:r>
                        <w:r w:rsidRPr="004D7878">
                          <w:rPr>
                            <w:rFonts w:ascii="Verdana" w:hAnsi="Verdana"/>
                            <w:vanish/>
                            <w:color w:val="000000"/>
                          </w:rPr>
                          <w:t>He spent the first five years of his reign in Thebes, and he favored the sun shrine characteristic of the Heliopolitan center of solar worship, which featured open courts on a central axis.</w:t>
                        </w:r>
                        <w:r w:rsidRPr="004D7878">
                          <w:rPr>
                            <w:rFonts w:ascii="Verdana" w:hAnsi="Verdana"/>
                            <w:color w:val="000000"/>
                            <w:rtl/>
                          </w:rPr>
                          <w:t xml:space="preserve"> وقضى السنوات الخمس الأولى من حكمه في طيبة ، وأنه يفضل السمة مزار شمس مركز </w:t>
                        </w:r>
                        <w:r w:rsidRPr="004D7878">
                          <w:rPr>
                            <w:rFonts w:ascii="Verdana" w:hAnsi="Verdana"/>
                            <w:color w:val="000000"/>
                          </w:rPr>
                          <w:t>Heliopolitan</w:t>
                        </w:r>
                        <w:r w:rsidRPr="004D7878">
                          <w:rPr>
                            <w:rFonts w:ascii="Verdana" w:hAnsi="Verdana"/>
                            <w:color w:val="000000"/>
                            <w:rtl/>
                          </w:rPr>
                          <w:t xml:space="preserve"> العبادة الشمسية ، والتي ظهرت المحاكم مفتوحة على المحور المركزي. </w:t>
                        </w:r>
                        <w:r w:rsidRPr="004D7878">
                          <w:rPr>
                            <w:rFonts w:ascii="Verdana" w:hAnsi="Verdana"/>
                            <w:vanish/>
                            <w:color w:val="000000"/>
                          </w:rPr>
                          <w:t>Smaller stones were used which a single man could carry.</w:t>
                        </w:r>
                        <w:r w:rsidRPr="004D7878">
                          <w:rPr>
                            <w:rFonts w:ascii="Verdana" w:hAnsi="Verdana"/>
                            <w:color w:val="000000"/>
                            <w:rtl/>
                          </w:rPr>
                          <w:t xml:space="preserve"> واستخدمت الحجارة الصغيرة التي رجل واحد يمكن ان تحمل. </w:t>
                        </w:r>
                        <w:r w:rsidRPr="004D7878">
                          <w:rPr>
                            <w:rFonts w:ascii="Verdana" w:hAnsi="Verdana"/>
                            <w:vanish/>
                            <w:color w:val="000000"/>
                          </w:rPr>
                          <w:t>Tens of thousands of these in the best sandstone were quarried at Gebel el-Silsila, about 100 km south of Thebes.</w:t>
                        </w:r>
                        <w:r w:rsidRPr="004D7878">
                          <w:rPr>
                            <w:rFonts w:ascii="Verdana" w:hAnsi="Verdana"/>
                            <w:color w:val="000000"/>
                            <w:rtl/>
                          </w:rPr>
                          <w:t xml:space="preserve"> الآلاف من هؤلاء في أفضل من الحجر الرملي وتستخرج عشرات المصري في باب السلسلة ، جبل ، على بعد حوالى 100 كم جنوب طيبة.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These small blocks were recycled later as the sun temples were reduced, and used as fill or foundation in walls and pylons of the 19 </w:t>
                        </w:r>
                        <w:r w:rsidRPr="004D7878">
                          <w:rPr>
                            <w:rFonts w:ascii="Verdana" w:hAnsi="Verdana"/>
                            <w:vanish/>
                            <w:color w:val="000000"/>
                            <w:vertAlign w:val="superscript"/>
                          </w:rPr>
                          <w:t>th</w:t>
                        </w:r>
                        <w:r w:rsidRPr="004D7878">
                          <w:rPr>
                            <w:rFonts w:ascii="Verdana" w:hAnsi="Verdana"/>
                            <w:vanish/>
                            <w:color w:val="000000"/>
                          </w:rPr>
                          <w:t xml:space="preserve"> Dynasty.</w:t>
                        </w:r>
                        <w:r w:rsidRPr="004D7878">
                          <w:rPr>
                            <w:rFonts w:ascii="Verdana" w:hAnsi="Verdana"/>
                            <w:color w:val="000000"/>
                            <w:rtl/>
                          </w:rPr>
                          <w:t xml:space="preserve"> كتل المعاد تدويرها وكانت هذه المعابد الصغيرة في وقت لاحق كما تم تخفيض الشمس ، وتستخدم في ملء أو مؤسسة في الجدران واعمدة من سلالة </w:t>
                        </w:r>
                        <w:r w:rsidRPr="004D7878">
                          <w:rPr>
                            <w:rFonts w:ascii="Verdana" w:hAnsi="Verdana"/>
                            <w:color w:val="000000"/>
                            <w:vertAlign w:val="superscript"/>
                            <w:rtl/>
                          </w:rPr>
                          <w:t>ال</w:t>
                        </w:r>
                        <w:r w:rsidRPr="004D7878">
                          <w:rPr>
                            <w:rFonts w:ascii="Verdana" w:hAnsi="Verdana"/>
                            <w:color w:val="000000"/>
                            <w:rtl/>
                          </w:rPr>
                          <w:t xml:space="preserve"> 19. </w:t>
                        </w:r>
                        <w:r w:rsidRPr="004D7878">
                          <w:rPr>
                            <w:rFonts w:ascii="Verdana" w:hAnsi="Verdana"/>
                            <w:vanish/>
                            <w:color w:val="000000"/>
                          </w:rPr>
                          <w:t xml:space="preserve">Some have been found in Horemheb's Pylons II and IX at the Amun temple at Karnak, as foundation blocks beneath the hypostyle hall of the Amun temple, and in Ramesses II's pylon and outbuildings in the </w:t>
                        </w:r>
                        <w:hyperlink r:id="rId332" w:anchor="three" w:history="1">
                          <w:r w:rsidRPr="004D7878">
                            <w:rPr>
                              <w:rFonts w:ascii="Tahoma" w:hAnsi="Tahoma" w:cs="Tahoma"/>
                              <w:b/>
                              <w:bCs/>
                              <w:vanish/>
                              <w:color w:val="000000"/>
                              <w:sz w:val="22"/>
                            </w:rPr>
                            <w:t>Luxor</w:t>
                          </w:r>
                        </w:hyperlink>
                        <w:r w:rsidRPr="004D7878">
                          <w:rPr>
                            <w:rFonts w:ascii="Verdana" w:hAnsi="Verdana"/>
                            <w:vanish/>
                            <w:color w:val="000000"/>
                          </w:rPr>
                          <w:t xml:space="preserve"> temple.</w:t>
                        </w:r>
                        <w:r w:rsidRPr="004D7878">
                          <w:rPr>
                            <w:rFonts w:ascii="Verdana" w:hAnsi="Verdana"/>
                            <w:color w:val="000000"/>
                            <w:rtl/>
                          </w:rPr>
                          <w:t xml:space="preserve"> العثور على بعض وقد تم في أبراج الثاني حورمحب والتاسع في معبد آمون في الكرنك ، وكتل الأساس تحت </w:t>
                        </w:r>
                        <w:r w:rsidRPr="004D7878">
                          <w:rPr>
                            <w:rFonts w:ascii="Verdana" w:hAnsi="Verdana"/>
                            <w:color w:val="000000"/>
                          </w:rPr>
                          <w:t>hypostyle</w:t>
                        </w:r>
                        <w:r w:rsidRPr="004D7878">
                          <w:rPr>
                            <w:rFonts w:ascii="Verdana" w:hAnsi="Verdana"/>
                            <w:color w:val="000000"/>
                            <w:rtl/>
                          </w:rPr>
                          <w:t xml:space="preserve"> قاعة للمعبد آمون ، ورمسيس الثاني الصرح والمباني الملحقة في </w:t>
                        </w:r>
                        <w:hyperlink r:id="rId333" w:anchor="three" w:history="1">
                          <w:r w:rsidRPr="004D7878">
                            <w:rPr>
                              <w:rFonts w:ascii="Tahoma" w:hAnsi="Tahoma" w:cs="Tahoma"/>
                              <w:b/>
                              <w:bCs/>
                              <w:color w:val="000000"/>
                              <w:szCs w:val="22"/>
                              <w:rtl/>
                            </w:rPr>
                            <w:t>الأقصر</w:t>
                          </w:r>
                        </w:hyperlink>
                        <w:r w:rsidRPr="004D7878">
                          <w:rPr>
                            <w:rFonts w:ascii="Verdana" w:hAnsi="Verdana"/>
                            <w:color w:val="000000"/>
                            <w:rtl/>
                          </w:rPr>
                          <w:t xml:space="preserve"> معبد. </w:t>
                        </w:r>
                        <w:r w:rsidRPr="004D7878">
                          <w:rPr>
                            <w:rFonts w:ascii="Verdana" w:hAnsi="Verdana"/>
                            <w:vanish/>
                            <w:color w:val="000000"/>
                          </w:rPr>
                          <w:t>Some survived to be used as late as the reign of Nectanebo I, and some turned up at Medamud in Ptolemaic period constructions.</w:t>
                        </w:r>
                        <w:r w:rsidRPr="004D7878">
                          <w:rPr>
                            <w:rFonts w:ascii="Verdana" w:hAnsi="Verdana"/>
                            <w:color w:val="000000"/>
                            <w:rtl/>
                          </w:rPr>
                          <w:t xml:space="preserve"> ونجا البعض لاستخدامها في وقت متأخر ، في عهد نخت أنبو الأول ، وظهرت في بعض </w:t>
                        </w:r>
                        <w:r w:rsidRPr="004D7878">
                          <w:rPr>
                            <w:rFonts w:ascii="Verdana" w:hAnsi="Verdana"/>
                            <w:color w:val="000000"/>
                          </w:rPr>
                          <w:t>Medamud</w:t>
                        </w:r>
                        <w:r w:rsidRPr="004D7878">
                          <w:rPr>
                            <w:rFonts w:ascii="Verdana" w:hAnsi="Verdana"/>
                            <w:color w:val="000000"/>
                            <w:rtl/>
                          </w:rPr>
                          <w:t xml:space="preserve"> الانشاءات في العصر البطلمي. </w:t>
                        </w:r>
                      </w:p>
                      <w:p w:rsidR="004D7878" w:rsidRPr="004D7878" w:rsidRDefault="004D7878" w:rsidP="001760B7">
                        <w:pPr>
                          <w:spacing w:before="100" w:beforeAutospacing="1" w:after="100" w:afterAutospacing="1"/>
                          <w:rPr>
                            <w:rFonts w:ascii="Verdana" w:hAnsi="Verdana"/>
                            <w:color w:val="000000"/>
                            <w:rtl/>
                          </w:rPr>
                        </w:pPr>
                        <w:hyperlink r:id="rId334" w:anchor="14" w:history="1">
                          <w:r w:rsidRPr="004D7878">
                            <w:rPr>
                              <w:rFonts w:ascii="Tahoma" w:hAnsi="Tahoma" w:cs="Tahoma"/>
                              <w:b/>
                              <w:bCs/>
                              <w:vanish/>
                              <w:color w:val="000000"/>
                              <w:sz w:val="22"/>
                            </w:rPr>
                            <w:t>Akhenaten</w:t>
                          </w:r>
                        </w:hyperlink>
                        <w:r w:rsidRPr="004D7878">
                          <w:rPr>
                            <w:rFonts w:ascii="Verdana" w:hAnsi="Verdana"/>
                            <w:vanish/>
                            <w:color w:val="000000"/>
                          </w:rPr>
                          <w:t xml:space="preserve"> erected four major structures at Karnak during the first five years of his reign.</w:t>
                        </w:r>
                        <w:r w:rsidRPr="004D7878">
                          <w:rPr>
                            <w:rFonts w:ascii="Verdana" w:hAnsi="Verdana"/>
                            <w:color w:val="000000"/>
                            <w:rtl/>
                          </w:rPr>
                          <w:t xml:space="preserve"> </w:t>
                        </w:r>
                        <w:hyperlink r:id="rId335" w:anchor="14" w:history="1">
                          <w:r w:rsidRPr="004D7878">
                            <w:rPr>
                              <w:rFonts w:ascii="Tahoma" w:hAnsi="Tahoma" w:cs="Tahoma"/>
                              <w:b/>
                              <w:bCs/>
                              <w:color w:val="000000"/>
                              <w:szCs w:val="22"/>
                              <w:rtl/>
                            </w:rPr>
                            <w:t>إخناتون</w:t>
                          </w:r>
                        </w:hyperlink>
                        <w:r w:rsidRPr="004D7878">
                          <w:rPr>
                            <w:rFonts w:ascii="Verdana" w:hAnsi="Verdana"/>
                            <w:color w:val="000000"/>
                            <w:rtl/>
                          </w:rPr>
                          <w:t xml:space="preserve"> أقامت أربعة مبان رئيسية في الكرنك خلال السنوات الخمس الأولى من حكمه. </w:t>
                        </w:r>
                        <w:r w:rsidRPr="004D7878">
                          <w:rPr>
                            <w:rFonts w:ascii="Verdana" w:hAnsi="Verdana"/>
                            <w:vanish/>
                            <w:color w:val="000000"/>
                          </w:rPr>
                          <w:t xml:space="preserve">The major building was called "the Sun-disk is Found", built in anticipation of the jubilee; then there were the "Exalted are the monuments of the Sun-disc", and "Sturdy are the movements of the Sundisk." The smallest of the four was the </w:t>
                        </w:r>
                        <w:r w:rsidRPr="004D7878">
                          <w:rPr>
                            <w:rFonts w:ascii="Verdana" w:hAnsi="Verdana"/>
                            <w:i/>
                            <w:iCs/>
                            <w:vanish/>
                            <w:color w:val="000000"/>
                          </w:rPr>
                          <w:t>Hwt-bnbn</w:t>
                        </w:r>
                        <w:r w:rsidRPr="004D7878">
                          <w:rPr>
                            <w:rFonts w:ascii="Verdana" w:hAnsi="Verdana"/>
                            <w:vanish/>
                            <w:color w:val="000000"/>
                          </w:rPr>
                          <w:t xml:space="preserve"> , "Mansion of the benben stone".</w:t>
                        </w:r>
                        <w:r w:rsidRPr="004D7878">
                          <w:rPr>
                            <w:rFonts w:ascii="Verdana" w:hAnsi="Verdana"/>
                            <w:color w:val="000000"/>
                            <w:rtl/>
                          </w:rPr>
                          <w:t xml:space="preserve"> المبنى الرئيسي ويسمى "صن القرص هو العثور على" ، الذي بني في تحسبا لاليوبيل ، ثم كانت هناك "تعالى هي الآثار من قرص الشمس" و "قوي وحركات </w:t>
                        </w:r>
                        <w:r w:rsidRPr="004D7878">
                          <w:rPr>
                            <w:rFonts w:ascii="Verdana" w:hAnsi="Verdana"/>
                            <w:color w:val="000000"/>
                          </w:rPr>
                          <w:t>Sundisk</w:t>
                        </w:r>
                        <w:r w:rsidRPr="004D7878">
                          <w:rPr>
                            <w:rFonts w:ascii="Verdana" w:hAnsi="Verdana"/>
                            <w:color w:val="000000"/>
                            <w:rtl/>
                          </w:rPr>
                          <w:t xml:space="preserve">." أصغر وكان أربعة </w:t>
                        </w:r>
                        <w:r w:rsidRPr="004D7878">
                          <w:rPr>
                            <w:rFonts w:ascii="Verdana" w:hAnsi="Verdana"/>
                            <w:i/>
                            <w:iCs/>
                            <w:color w:val="000000"/>
                            <w:rtl/>
                          </w:rPr>
                          <w:t xml:space="preserve">إلى </w:t>
                        </w:r>
                        <w:r w:rsidRPr="004D7878">
                          <w:rPr>
                            <w:rFonts w:ascii="Verdana" w:hAnsi="Verdana"/>
                            <w:i/>
                            <w:iCs/>
                            <w:color w:val="000000"/>
                          </w:rPr>
                          <w:t>Hwt bnbn</w:t>
                        </w:r>
                        <w:r w:rsidRPr="004D7878">
                          <w:rPr>
                            <w:rFonts w:ascii="Verdana" w:hAnsi="Verdana"/>
                            <w:color w:val="000000"/>
                            <w:rtl/>
                          </w:rPr>
                          <w:t xml:space="preserve"> ، "قصر الحجر </w:t>
                        </w:r>
                        <w:r w:rsidRPr="004D7878">
                          <w:rPr>
                            <w:rFonts w:ascii="Verdana" w:hAnsi="Verdana"/>
                            <w:color w:val="000000"/>
                          </w:rPr>
                          <w:t>benben</w:t>
                        </w:r>
                        <w:r w:rsidRPr="004D7878">
                          <w:rPr>
                            <w:rFonts w:ascii="Verdana" w:hAnsi="Verdana"/>
                            <w:color w:val="000000"/>
                            <w:rtl/>
                          </w:rPr>
                          <w:t xml:space="preserve">". </w:t>
                        </w:r>
                        <w:r w:rsidRPr="004D7878">
                          <w:rPr>
                            <w:rFonts w:ascii="Verdana" w:hAnsi="Verdana"/>
                            <w:vanish/>
                            <w:color w:val="000000"/>
                          </w:rPr>
                          <w:t xml:space="preserve">A </w:t>
                        </w:r>
                        <w:r w:rsidRPr="004D7878">
                          <w:rPr>
                            <w:rFonts w:ascii="Verdana" w:hAnsi="Verdana"/>
                            <w:i/>
                            <w:iCs/>
                            <w:vanish/>
                            <w:color w:val="000000"/>
                          </w:rPr>
                          <w:t>Hwt-itn</w:t>
                        </w:r>
                        <w:r w:rsidRPr="004D7878">
                          <w:rPr>
                            <w:rFonts w:ascii="Verdana" w:hAnsi="Verdana"/>
                            <w:vanish/>
                            <w:color w:val="000000"/>
                          </w:rPr>
                          <w:t xml:space="preserve"> , "Mansion of the Sun-disk", mentioned in tombs on the west bank, has not as yet turned up in the scenes on these blocks.</w:t>
                        </w:r>
                        <w:r w:rsidRPr="004D7878">
                          <w:rPr>
                            <w:rFonts w:ascii="Verdana" w:hAnsi="Verdana"/>
                            <w:color w:val="000000"/>
                            <w:rtl/>
                          </w:rPr>
                          <w:t xml:space="preserve"> </w:t>
                        </w:r>
                        <w:r w:rsidRPr="004D7878">
                          <w:rPr>
                            <w:rFonts w:ascii="Verdana" w:hAnsi="Verdana"/>
                            <w:i/>
                            <w:iCs/>
                            <w:color w:val="000000"/>
                            <w:rtl/>
                          </w:rPr>
                          <w:t xml:space="preserve">ألف </w:t>
                        </w:r>
                        <w:r w:rsidRPr="004D7878">
                          <w:rPr>
                            <w:rFonts w:ascii="Verdana" w:hAnsi="Verdana"/>
                            <w:i/>
                            <w:iCs/>
                            <w:color w:val="000000"/>
                          </w:rPr>
                          <w:t>Hwt</w:t>
                        </w:r>
                        <w:r w:rsidRPr="004D7878">
                          <w:rPr>
                            <w:rFonts w:ascii="Verdana" w:hAnsi="Verdana"/>
                            <w:i/>
                            <w:iCs/>
                            <w:color w:val="000000"/>
                            <w:rtl/>
                          </w:rPr>
                          <w:t xml:space="preserve"> اي تي</w:t>
                        </w:r>
                        <w:r w:rsidRPr="004D7878">
                          <w:rPr>
                            <w:rFonts w:ascii="Verdana" w:hAnsi="Verdana"/>
                            <w:color w:val="000000"/>
                            <w:rtl/>
                          </w:rPr>
                          <w:t xml:space="preserve"> "، القصر من القرص" الشمس ، المذكورة في مقابر في الضفة الغربية ، كما لم تحول بعد في الكواليس على هذه القطع.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Only one of the four structures has been located and partly excavated.</w:t>
                        </w:r>
                        <w:r w:rsidRPr="004D7878">
                          <w:rPr>
                            <w:rFonts w:ascii="Verdana" w:hAnsi="Verdana"/>
                            <w:color w:val="000000"/>
                            <w:rtl/>
                          </w:rPr>
                          <w:t xml:space="preserve"> وتقع أربعة هياكل وكان واحد فقط من والتنقيب جزئيا. </w:t>
                        </w:r>
                        <w:r w:rsidRPr="004D7878">
                          <w:rPr>
                            <w:rFonts w:ascii="Verdana" w:hAnsi="Verdana"/>
                            <w:vanish/>
                            <w:color w:val="000000"/>
                          </w:rPr>
                          <w:t>The main Aten temple was built to the east of Karnak.</w:t>
                        </w:r>
                        <w:r w:rsidRPr="004D7878">
                          <w:rPr>
                            <w:rFonts w:ascii="Verdana" w:hAnsi="Verdana"/>
                            <w:color w:val="000000"/>
                            <w:rtl/>
                          </w:rPr>
                          <w:t xml:space="preserve"> وكان معبد آتون بني الرئيسي في شرق الكرنك. </w:t>
                        </w:r>
                        <w:r w:rsidRPr="004D7878">
                          <w:rPr>
                            <w:rFonts w:ascii="Verdana" w:hAnsi="Verdana"/>
                            <w:vanish/>
                            <w:color w:val="000000"/>
                          </w:rPr>
                          <w:t xml:space="preserve">From the center of its western side ran a columned corridor 12 feet wide that led west to connect with the 18 </w:t>
                        </w:r>
                        <w:r w:rsidRPr="004D7878">
                          <w:rPr>
                            <w:rFonts w:ascii="Verdana" w:hAnsi="Verdana"/>
                            <w:vanish/>
                            <w:color w:val="000000"/>
                            <w:vertAlign w:val="superscript"/>
                          </w:rPr>
                          <w:t>th</w:t>
                        </w:r>
                        <w:r w:rsidRPr="004D7878">
                          <w:rPr>
                            <w:rFonts w:ascii="Verdana" w:hAnsi="Verdana"/>
                            <w:vanish/>
                            <w:color w:val="000000"/>
                          </w:rPr>
                          <w:t xml:space="preserve"> Dynasty royal palace which lay just north of Pylons IV, V and VI of the Amun temple.</w:t>
                        </w:r>
                        <w:r w:rsidRPr="004D7878">
                          <w:rPr>
                            <w:rFonts w:ascii="Verdana" w:hAnsi="Verdana"/>
                            <w:color w:val="000000"/>
                            <w:rtl/>
                          </w:rPr>
                          <w:t xml:space="preserve"> من وسط غرب جانبها نشرت ممر أعمدة 12 قدما واسع والتي أدت للتواصل مع الغرب في القصر الملكي </w:t>
                        </w:r>
                        <w:r w:rsidRPr="004D7878">
                          <w:rPr>
                            <w:rFonts w:ascii="Verdana" w:hAnsi="Verdana"/>
                            <w:color w:val="000000"/>
                            <w:vertAlign w:val="superscript"/>
                            <w:rtl/>
                          </w:rPr>
                          <w:t>ال</w:t>
                        </w:r>
                        <w:r w:rsidRPr="004D7878">
                          <w:rPr>
                            <w:rFonts w:ascii="Verdana" w:hAnsi="Verdana"/>
                            <w:color w:val="000000"/>
                            <w:rtl/>
                          </w:rPr>
                          <w:t xml:space="preserve"> 18 أسرة التي تقع الى الشمال مباشرة من أبراج الرابع والخامس والسادس من معبد آمون. </w:t>
                        </w:r>
                        <w:r w:rsidRPr="004D7878">
                          <w:rPr>
                            <w:rFonts w:ascii="Verdana" w:hAnsi="Verdana"/>
                            <w:vanish/>
                            <w:color w:val="000000"/>
                          </w:rPr>
                          <w:t>There were probably life-size statues made of red quartzite representing the king, arms crossed, though other statues may have included the queen as well.</w:t>
                        </w:r>
                        <w:r w:rsidRPr="004D7878">
                          <w:rPr>
                            <w:rFonts w:ascii="Verdana" w:hAnsi="Verdana"/>
                            <w:color w:val="000000"/>
                            <w:rtl/>
                          </w:rPr>
                          <w:t xml:space="preserve"> ربما كانت هناك تماثيل بالحجم الطبيعي مصنوع من الكوارتز الأحمر يرمز للملك ، والأسلحة عبر ، على الرغم من التماثيل الأخرى قد شملت الملكة كذلك. </w:t>
                        </w:r>
                        <w:r w:rsidRPr="004D7878">
                          <w:rPr>
                            <w:rFonts w:ascii="Verdana" w:hAnsi="Verdana"/>
                            <w:vanish/>
                            <w:color w:val="000000"/>
                          </w:rPr>
                          <w:t>Reliefs show the king with one arm outstretched and being caressed by the rays of the sun-disc.</w:t>
                        </w:r>
                        <w:r w:rsidRPr="004D7878">
                          <w:rPr>
                            <w:rFonts w:ascii="Verdana" w:hAnsi="Verdana"/>
                            <w:color w:val="000000"/>
                            <w:rtl/>
                          </w:rPr>
                          <w:t xml:space="preserve"> وتظهر النقوش الملك مع ذراع واحدة ممدودة ويجري مداعب من أشعة قرص أحد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In the Aten temple, the consistent theme was the celebration of the jubilee, or </w:t>
                        </w:r>
                        <w:r w:rsidRPr="004D7878">
                          <w:rPr>
                            <w:rFonts w:ascii="Verdana" w:hAnsi="Verdana"/>
                            <w:i/>
                            <w:iCs/>
                            <w:vanish/>
                            <w:color w:val="000000"/>
                          </w:rPr>
                          <w:t>heb-sed.</w:t>
                        </w:r>
                        <w:r w:rsidRPr="004D7878">
                          <w:rPr>
                            <w:rFonts w:ascii="Verdana" w:hAnsi="Verdana"/>
                            <w:vanish/>
                            <w:color w:val="000000"/>
                          </w:rPr>
                          <w:t xml:space="preserve"> Scenes in the entrance corridor coming from the palace show the approach of the royal party, courtiers kissing the earth, men dragging bulls, etc. Turning right along the west wall, to the southwest corner and then east along the south wall, are reliefs depicting the ritual of the "Days of the White Crown," when the king made offerings dressed as the monarch of Upper Egypt.</w:t>
                        </w:r>
                        <w:r w:rsidRPr="004D7878">
                          <w:rPr>
                            <w:rFonts w:ascii="Verdana" w:hAnsi="Verdana"/>
                            <w:color w:val="000000"/>
                            <w:rtl/>
                          </w:rPr>
                          <w:t xml:space="preserve"> في معبد آتون ، وهو موضوع يتفق وكان الاحتفال باليوبيل ، أو </w:t>
                        </w:r>
                        <w:r w:rsidRPr="004D7878">
                          <w:rPr>
                            <w:rFonts w:ascii="Verdana" w:hAnsi="Verdana"/>
                            <w:i/>
                            <w:iCs/>
                            <w:color w:val="000000"/>
                            <w:rtl/>
                          </w:rPr>
                          <w:t>عب الحوار الاقتصادى الاستراتيجى.</w:t>
                        </w:r>
                        <w:r w:rsidRPr="004D7878">
                          <w:rPr>
                            <w:rFonts w:ascii="Verdana" w:hAnsi="Verdana"/>
                            <w:color w:val="000000"/>
                            <w:rtl/>
                          </w:rPr>
                          <w:t xml:space="preserve"> مشاهد في الممر قادمة من مدخل المعرض قصر نهج الحزب الملكي ، الحاشية تقبيل الأرض ، والرجال سحب الثيران ، وما إلى ذلك وانتقل الحق على طول الجدار الغربي ، إلى الزاوية الجنوبية الغربية ومن ثم شرقا على طول الجدار الجنوبي ، والنقوش التي تصور طقوس من "أيام التاج الأبيض ،" عندما يكون الملك تجرى عروض يرتدون زي الملك في صعيد مصر. </w:t>
                        </w:r>
                        <w:r w:rsidRPr="004D7878">
                          <w:rPr>
                            <w:rFonts w:ascii="Verdana" w:hAnsi="Verdana"/>
                            <w:vanish/>
                            <w:color w:val="000000"/>
                          </w:rPr>
                          <w:t>It is presumed that similar scenes were depicted showing the King in the same ritual for the Red Crown and Lower Egypt.</w:t>
                        </w:r>
                        <w:r w:rsidRPr="004D7878">
                          <w:rPr>
                            <w:rFonts w:ascii="Verdana" w:hAnsi="Verdana"/>
                            <w:color w:val="000000"/>
                            <w:rtl/>
                          </w:rPr>
                          <w:t xml:space="preserve"> يفترض أن تصور مشاهد مماثلة وعرض الملك في طقوس نفسه عن التاج الأحمر ومصر السفلى.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The </w:t>
                        </w:r>
                        <w:r w:rsidRPr="004D7878">
                          <w:rPr>
                            <w:rFonts w:ascii="Verdana" w:hAnsi="Verdana"/>
                            <w:i/>
                            <w:iCs/>
                            <w:vanish/>
                            <w:color w:val="000000"/>
                          </w:rPr>
                          <w:t>Hwt-bnbn,</w:t>
                        </w:r>
                        <w:r w:rsidRPr="004D7878">
                          <w:rPr>
                            <w:rFonts w:ascii="Verdana" w:hAnsi="Verdana"/>
                            <w:vanish/>
                            <w:color w:val="000000"/>
                          </w:rPr>
                          <w:t xml:space="preserve"> though to-date not found, is reconstructed in the scenes on the blocks featuring tall graceful pylons and walls.</w:t>
                        </w:r>
                        <w:r w:rsidRPr="004D7878">
                          <w:rPr>
                            <w:rFonts w:ascii="Verdana" w:hAnsi="Verdana"/>
                            <w:color w:val="000000"/>
                            <w:rtl/>
                          </w:rPr>
                          <w:t xml:space="preserve"> </w:t>
                        </w:r>
                        <w:r w:rsidRPr="004D7878">
                          <w:rPr>
                            <w:rFonts w:ascii="Verdana" w:hAnsi="Verdana"/>
                            <w:i/>
                            <w:iCs/>
                            <w:color w:val="000000"/>
                            <w:rtl/>
                          </w:rPr>
                          <w:t xml:space="preserve">إلى </w:t>
                        </w:r>
                        <w:r w:rsidRPr="004D7878">
                          <w:rPr>
                            <w:rFonts w:ascii="Verdana" w:hAnsi="Verdana"/>
                            <w:i/>
                            <w:iCs/>
                            <w:color w:val="000000"/>
                          </w:rPr>
                          <w:t>Hwt bnbn</w:t>
                        </w:r>
                        <w:r w:rsidRPr="004D7878">
                          <w:rPr>
                            <w:rFonts w:ascii="Verdana" w:hAnsi="Verdana"/>
                            <w:i/>
                            <w:iCs/>
                            <w:color w:val="000000"/>
                            <w:rtl/>
                          </w:rPr>
                          <w:t xml:space="preserve"> ، على</w:t>
                        </w:r>
                        <w:r w:rsidRPr="004D7878">
                          <w:rPr>
                            <w:rFonts w:ascii="Verdana" w:hAnsi="Verdana"/>
                            <w:color w:val="000000"/>
                            <w:rtl/>
                          </w:rPr>
                          <w:t xml:space="preserve"> الرغم من أن مدة صلاحيتها لم يتم العثور على ، يتم بناؤها في الكواليس على كتل يضم اعمدة رشيقة القامة والجدران. </w:t>
                        </w:r>
                        <w:r w:rsidRPr="004D7878">
                          <w:rPr>
                            <w:rFonts w:ascii="Verdana" w:hAnsi="Verdana"/>
                            <w:vanish/>
                            <w:color w:val="000000"/>
                          </w:rPr>
                          <w:t xml:space="preserve">But the identity of the celebrant of the offering to the sun-disc is not </w:t>
                        </w:r>
                        <w:hyperlink r:id="rId336" w:anchor="14" w:history="1">
                          <w:r w:rsidRPr="004D7878">
                            <w:rPr>
                              <w:rFonts w:ascii="Tahoma" w:hAnsi="Tahoma" w:cs="Tahoma"/>
                              <w:b/>
                              <w:bCs/>
                              <w:vanish/>
                              <w:color w:val="000000"/>
                              <w:sz w:val="22"/>
                            </w:rPr>
                            <w:t>Akhenaten</w:t>
                          </w:r>
                        </w:hyperlink>
                        <w:r w:rsidRPr="004D7878">
                          <w:rPr>
                            <w:rFonts w:ascii="Verdana" w:hAnsi="Verdana"/>
                            <w:vanish/>
                            <w:color w:val="000000"/>
                          </w:rPr>
                          <w:t xml:space="preserve"> , but instead, his wife Nefertiti.</w:t>
                        </w:r>
                        <w:r w:rsidRPr="004D7878">
                          <w:rPr>
                            <w:rFonts w:ascii="Verdana" w:hAnsi="Verdana"/>
                            <w:color w:val="000000"/>
                            <w:rtl/>
                          </w:rPr>
                          <w:t xml:space="preserve"> لكن الكاهن من تقدم لأشعة الشمس ، وليس هو قرص هوية </w:t>
                        </w:r>
                        <w:hyperlink r:id="rId337" w:anchor="14" w:history="1">
                          <w:r w:rsidRPr="004D7878">
                            <w:rPr>
                              <w:rFonts w:ascii="Tahoma" w:hAnsi="Tahoma" w:cs="Tahoma"/>
                              <w:b/>
                              <w:bCs/>
                              <w:color w:val="000000"/>
                              <w:szCs w:val="22"/>
                              <w:rtl/>
                            </w:rPr>
                            <w:t>إخناتون</w:t>
                          </w:r>
                        </w:hyperlink>
                        <w:r w:rsidRPr="004D7878">
                          <w:rPr>
                            <w:rFonts w:ascii="Verdana" w:hAnsi="Verdana"/>
                            <w:color w:val="000000"/>
                            <w:rtl/>
                          </w:rPr>
                          <w:t xml:space="preserve"> ، ولكن بدلا من ذلك ، وزوجته نفرتيتي.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The relief decorations of the two temples called "Exalted are the monuments of the Sun-disc," and "Sturdy are the movements of the Sundisk," both structures also as-yet undiscovered, show domestic apartments, rewarding of officers, and other scenes from domestic life.</w:t>
                        </w:r>
                        <w:r w:rsidRPr="004D7878">
                          <w:rPr>
                            <w:rFonts w:ascii="Verdana" w:hAnsi="Verdana"/>
                            <w:color w:val="000000"/>
                            <w:rtl/>
                          </w:rPr>
                          <w:t xml:space="preserve"> الزخارف الإغاثة من المعبدين يسمى "تعالى هي الآثار الشمس قرص" ، و "قوي وحركات </w:t>
                        </w:r>
                        <w:r w:rsidRPr="004D7878">
                          <w:rPr>
                            <w:rFonts w:ascii="Verdana" w:hAnsi="Verdana"/>
                            <w:color w:val="000000"/>
                          </w:rPr>
                          <w:t>Sundisk</w:t>
                        </w:r>
                        <w:r w:rsidRPr="004D7878">
                          <w:rPr>
                            <w:rFonts w:ascii="Verdana" w:hAnsi="Verdana"/>
                            <w:color w:val="000000"/>
                            <w:rtl/>
                          </w:rPr>
                          <w:t xml:space="preserve">" ، على حد سواء الهياكل أيضا ، لم تكتشف بعد ، وتظهر الشقق المحلية ، مكافأة أعضاء المكتب ، وغيرها من المشاهد من الحياة المنزلية.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 xml:space="preserve">After the fifth year of his reign, </w:t>
                        </w:r>
                        <w:hyperlink r:id="rId338" w:anchor="14" w:history="1">
                          <w:r w:rsidRPr="004D7878">
                            <w:rPr>
                              <w:rFonts w:ascii="Tahoma" w:hAnsi="Tahoma" w:cs="Tahoma"/>
                              <w:b/>
                              <w:bCs/>
                              <w:vanish/>
                              <w:color w:val="000000"/>
                              <w:sz w:val="22"/>
                            </w:rPr>
                            <w:t>Akhenaten</w:t>
                          </w:r>
                        </w:hyperlink>
                        <w:r w:rsidRPr="004D7878">
                          <w:rPr>
                            <w:rFonts w:ascii="Verdana" w:hAnsi="Verdana"/>
                            <w:vanish/>
                            <w:color w:val="000000"/>
                          </w:rPr>
                          <w:t xml:space="preserve"> moved from Thebes to Amarna, the new city he had built, and work on Karnak ceased.</w:t>
                        </w:r>
                        <w:r w:rsidRPr="004D7878">
                          <w:rPr>
                            <w:rFonts w:ascii="Verdana" w:hAnsi="Verdana"/>
                            <w:color w:val="000000"/>
                            <w:rtl/>
                          </w:rPr>
                          <w:t xml:space="preserve"> بعد السنة الخامسة من حكمه ، </w:t>
                        </w:r>
                        <w:hyperlink r:id="rId339" w:anchor="14" w:history="1">
                          <w:r w:rsidRPr="004D7878">
                            <w:rPr>
                              <w:rFonts w:ascii="Tahoma" w:hAnsi="Tahoma" w:cs="Tahoma"/>
                              <w:b/>
                              <w:bCs/>
                              <w:color w:val="000000"/>
                              <w:szCs w:val="22"/>
                              <w:rtl/>
                            </w:rPr>
                            <w:t>إخناتون</w:t>
                          </w:r>
                        </w:hyperlink>
                        <w:r w:rsidRPr="004D7878">
                          <w:rPr>
                            <w:rFonts w:ascii="Verdana" w:hAnsi="Verdana"/>
                            <w:color w:val="000000"/>
                            <w:rtl/>
                          </w:rPr>
                          <w:t xml:space="preserve"> انتقلت من طيبة إلى تل العمارنة ، المدينة الجديدة التي بنيت لديه ، وتوقفت عن العمل في الكرنك. </w:t>
                        </w:r>
                        <w:r w:rsidRPr="004D7878">
                          <w:rPr>
                            <w:rFonts w:ascii="Verdana" w:hAnsi="Verdana"/>
                            <w:vanish/>
                            <w:color w:val="000000"/>
                          </w:rPr>
                          <w:t>The name of Amun was obliterated throughout Karnak and the Theban area.</w:t>
                        </w:r>
                        <w:r w:rsidRPr="004D7878">
                          <w:rPr>
                            <w:rFonts w:ascii="Verdana" w:hAnsi="Verdana"/>
                            <w:color w:val="000000"/>
                            <w:rtl/>
                          </w:rPr>
                          <w:t xml:space="preserve"> آمون دمرت الاسم في جميع أنحاء منطقة الكرنك وطيبة.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43" style="width:409.6pt;height:2.25pt" o:hrpct="850" o:hralign="right" o:hrstd="t" o:hrnoshade="t" o:hr="t" fillcolor="#c03" stroked="f"/>
                          </w:pic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Pr>
                  </w:pP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16" w:name="15"/>
                        <w:bookmarkEnd w:id="16"/>
                        <w:r w:rsidRPr="004D7878">
                          <w:rPr>
                            <w:rFonts w:ascii="Verdana" w:hAnsi="Verdana"/>
                            <w:b/>
                            <w:bCs/>
                            <w:vanish/>
                            <w:color w:val="CC0033"/>
                          </w:rPr>
                          <w:t>Plant Island, Gizirat al-Nabatat, Botanical Island</w:t>
                        </w:r>
                        <w:r w:rsidRPr="004D7878">
                          <w:rPr>
                            <w:rFonts w:ascii="Verdana" w:hAnsi="Verdana"/>
                            <w:b/>
                            <w:bCs/>
                            <w:color w:val="000000"/>
                            <w:rtl/>
                          </w:rPr>
                          <w:t xml:space="preserve"> </w:t>
                        </w:r>
                        <w:r w:rsidRPr="004D7878">
                          <w:rPr>
                            <w:rFonts w:ascii="Verdana" w:hAnsi="Verdana"/>
                            <w:b/>
                            <w:bCs/>
                            <w:color w:val="CC0033"/>
                            <w:rtl/>
                          </w:rPr>
                          <w:t xml:space="preserve">محطة الجزيرة ، </w:t>
                        </w:r>
                        <w:r w:rsidRPr="004D7878">
                          <w:rPr>
                            <w:rFonts w:ascii="Verdana" w:hAnsi="Verdana"/>
                            <w:b/>
                            <w:bCs/>
                            <w:color w:val="CC0033"/>
                          </w:rPr>
                          <w:t>Gizirat</w:t>
                        </w:r>
                        <w:r w:rsidRPr="004D7878">
                          <w:rPr>
                            <w:rFonts w:ascii="Verdana" w:hAnsi="Verdana"/>
                            <w:b/>
                            <w:bCs/>
                            <w:color w:val="CC0033"/>
                            <w:rtl/>
                          </w:rPr>
                          <w:t xml:space="preserve"> آل </w:t>
                        </w:r>
                        <w:r w:rsidRPr="004D7878">
                          <w:rPr>
                            <w:rFonts w:ascii="Verdana" w:hAnsi="Verdana"/>
                            <w:b/>
                            <w:bCs/>
                            <w:color w:val="CC0033"/>
                          </w:rPr>
                          <w:t>Nabatat</w:t>
                        </w:r>
                        <w:r w:rsidRPr="004D7878">
                          <w:rPr>
                            <w:rFonts w:ascii="Verdana" w:hAnsi="Verdana"/>
                            <w:b/>
                            <w:bCs/>
                            <w:color w:val="CC0033"/>
                            <w:rtl/>
                          </w:rPr>
                          <w:t xml:space="preserve"> ، وجزيرة النباتات</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lastRenderedPageBreak/>
                          <w:drawing>
                            <wp:inline distT="0" distB="0" distL="0" distR="0">
                              <wp:extent cx="2387600" cy="1231900"/>
                              <wp:effectExtent l="0" t="0" r="0" b="6350"/>
                              <wp:docPr id="63" name="Picture 63" descr="image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030"/>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2387600" cy="12319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rPr>
                            <w:rFonts w:ascii="Verdana" w:hAnsi="Verdana"/>
                            <w:color w:val="000000"/>
                          </w:rPr>
                        </w:pPr>
                        <w:r w:rsidRPr="004D7878">
                          <w:rPr>
                            <w:rFonts w:ascii="Verdana" w:hAnsi="Verdana"/>
                            <w:vanish/>
                            <w:color w:val="000000"/>
                          </w:rPr>
                          <w:t>Kitchner's Island is a botanical garden, filled with exotic plants and trees imported from all over the world.</w:t>
                        </w:r>
                        <w:r w:rsidRPr="004D7878">
                          <w:rPr>
                            <w:rFonts w:ascii="Verdana" w:hAnsi="Verdana"/>
                            <w:color w:val="000000"/>
                            <w:rtl/>
                          </w:rPr>
                          <w:t xml:space="preserve"> جزيرة </w:t>
                        </w:r>
                        <w:r w:rsidRPr="004D7878">
                          <w:rPr>
                            <w:rFonts w:ascii="Verdana" w:hAnsi="Verdana"/>
                            <w:color w:val="000000"/>
                          </w:rPr>
                          <w:t>Kitchner</w:t>
                        </w:r>
                        <w:r w:rsidRPr="004D7878">
                          <w:rPr>
                            <w:rFonts w:ascii="Verdana" w:hAnsi="Verdana"/>
                            <w:color w:val="000000"/>
                            <w:rtl/>
                          </w:rPr>
                          <w:t xml:space="preserve"> حديقة نباتية ، مليئة بالنباتات والأشجار الغريبة استوردت من جميع أنحاء العالم. </w:t>
                        </w:r>
                        <w:r w:rsidRPr="004D7878">
                          <w:rPr>
                            <w:rFonts w:ascii="Verdana" w:hAnsi="Verdana"/>
                            <w:vanish/>
                            <w:color w:val="000000"/>
                          </w:rPr>
                          <w:t xml:space="preserve">It is a perfect place to spend a lazy afternoon in the shade. The island must be reached by boat, and is located on the other side of Elephantine Island from </w:t>
                        </w:r>
                        <w:hyperlink r:id="rId341" w:anchor="five" w:history="1">
                          <w:r w:rsidRPr="004D7878">
                            <w:rPr>
                              <w:rFonts w:ascii="Tahoma" w:hAnsi="Tahoma" w:cs="Tahoma"/>
                              <w:b/>
                              <w:bCs/>
                              <w:vanish/>
                              <w:color w:val="000000"/>
                              <w:sz w:val="22"/>
                            </w:rPr>
                            <w:t>Aswan</w:t>
                          </w:r>
                        </w:hyperlink>
                        <w:r w:rsidRPr="004D7878">
                          <w:rPr>
                            <w:rFonts w:ascii="Verdana" w:hAnsi="Verdana"/>
                            <w:vanish/>
                            <w:color w:val="000000"/>
                          </w:rPr>
                          <w:t xml:space="preserve"> . The Island was given to Lord Kitchner for his campaigns in the Sudan, and he moved their and created his garden, importing plants and trees from all over the world. Today, the Egyptian government operates this popular tourist destination.</w:t>
                        </w:r>
                        <w:r w:rsidRPr="004D7878">
                          <w:rPr>
                            <w:rFonts w:ascii="Verdana" w:hAnsi="Verdana"/>
                            <w:color w:val="000000"/>
                            <w:rtl/>
                          </w:rPr>
                          <w:t xml:space="preserve"> وهو المكان المثالي لقضاء بعد الظهر كسول في الظل. يتسن الجزيرة يجب بالقوارب ، ويقع على الجانب الآخر من جزيرة الفنتين من </w:t>
                        </w:r>
                        <w:hyperlink r:id="rId342" w:anchor="five" w:history="1">
                          <w:r w:rsidRPr="004D7878">
                            <w:rPr>
                              <w:rFonts w:ascii="Tahoma" w:hAnsi="Tahoma" w:cs="Tahoma"/>
                              <w:b/>
                              <w:bCs/>
                              <w:color w:val="000000"/>
                              <w:szCs w:val="22"/>
                              <w:rtl/>
                            </w:rPr>
                            <w:t>أسوان</w:t>
                          </w:r>
                        </w:hyperlink>
                        <w:r w:rsidRPr="004D7878">
                          <w:rPr>
                            <w:rFonts w:ascii="Verdana" w:hAnsi="Verdana"/>
                            <w:color w:val="000000"/>
                            <w:rtl/>
                          </w:rPr>
                          <w:t xml:space="preserve"> . أعطيت الجزيرة ل</w:t>
                        </w:r>
                        <w:r w:rsidRPr="004D7878">
                          <w:rPr>
                            <w:rFonts w:ascii="Verdana" w:hAnsi="Verdana"/>
                            <w:color w:val="000000"/>
                          </w:rPr>
                          <w:t>Kitchner</w:t>
                        </w:r>
                        <w:r w:rsidRPr="004D7878">
                          <w:rPr>
                            <w:rFonts w:ascii="Verdana" w:hAnsi="Verdana"/>
                            <w:color w:val="000000"/>
                            <w:rtl/>
                          </w:rPr>
                          <w:t xml:space="preserve"> اللورد لحملاته في السودان ، و انتقل وإنشاء حديقة منزله ، واستيراد النباتات والأشجار من كل أنحاء العالم. واليوم ، فإن الحكومة المصرية تعمل هذا مقصد سياحي شهير.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44" style="width:409.6pt;height:2.25pt" o:hrpct="850" o:hralign="right" o:hrstd="t" o:hrnoshade="t" o:hr="t" fillcolor="#c03" stroked="f"/>
                          </w:pict>
                        </w:r>
                      </w:p>
                    </w:tc>
                  </w:tr>
                </w:tbl>
                <w:p w:rsidR="004D7878" w:rsidRPr="004D7878" w:rsidRDefault="004D7878" w:rsidP="001760B7">
                  <w:pPr>
                    <w:rPr>
                      <w:rFonts w:ascii="Verdana" w:hAnsi="Verdana"/>
                      <w:color w:val="000000"/>
                    </w:rPr>
                  </w:pPr>
                </w:p>
              </w:tc>
            </w:tr>
            <w:tr w:rsidR="004D7878" w:rsidRPr="004D7878">
              <w:trPr>
                <w:trHeight w:val="300"/>
                <w:tblCellSpacing w:w="0" w:type="dxa"/>
              </w:trPr>
              <w:tc>
                <w:tcPr>
                  <w:tcW w:w="0" w:type="auto"/>
                </w:tcPr>
                <w:p w:rsidR="004D7878" w:rsidRPr="004D7878" w:rsidRDefault="004D7878" w:rsidP="001760B7">
                  <w:pPr>
                    <w:rPr>
                      <w:rFonts w:ascii="Verdana" w:hAnsi="Verdana"/>
                      <w:color w:val="000000"/>
                    </w:rPr>
                  </w:pP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17" w:name="16"/>
                        <w:bookmarkEnd w:id="17"/>
                        <w:r w:rsidRPr="004D7878">
                          <w:rPr>
                            <w:rFonts w:ascii="Verdana" w:hAnsi="Verdana"/>
                            <w:b/>
                            <w:bCs/>
                            <w:vanish/>
                            <w:color w:val="CC0033"/>
                          </w:rPr>
                          <w:t>Philae Temple</w:t>
                        </w:r>
                        <w:r w:rsidRPr="004D7878">
                          <w:rPr>
                            <w:rFonts w:ascii="Verdana" w:hAnsi="Verdana"/>
                            <w:b/>
                            <w:bCs/>
                            <w:color w:val="000000"/>
                            <w:rtl/>
                          </w:rPr>
                          <w:t xml:space="preserve"> </w:t>
                        </w:r>
                        <w:r w:rsidRPr="004D7878">
                          <w:rPr>
                            <w:rFonts w:ascii="Verdana" w:hAnsi="Verdana"/>
                            <w:b/>
                            <w:bCs/>
                            <w:color w:val="CC0033"/>
                            <w:rtl/>
                          </w:rPr>
                          <w:t>معبد فيلة</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387600" cy="1917700"/>
                              <wp:effectExtent l="0" t="0" r="0" b="6350"/>
                              <wp:docPr id="65" name="Picture 65" descr="image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033"/>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2387600" cy="19177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b/>
                            <w:bCs/>
                            <w:vanish/>
                            <w:color w:val="000000"/>
                            <w:u w:val="single"/>
                          </w:rPr>
                          <w:t>Location :</w:t>
                        </w:r>
                        <w:r w:rsidRPr="004D7878">
                          <w:rPr>
                            <w:rFonts w:ascii="Verdana" w:hAnsi="Verdana"/>
                            <w:vanish/>
                            <w:color w:val="000000"/>
                          </w:rPr>
                          <w:t xml:space="preserve"> </w:t>
                        </w:r>
                        <w:hyperlink r:id="rId344" w:anchor="five" w:history="1">
                          <w:r w:rsidRPr="004D7878">
                            <w:rPr>
                              <w:rFonts w:ascii="Tahoma" w:hAnsi="Tahoma" w:cs="Tahoma"/>
                              <w:b/>
                              <w:bCs/>
                              <w:vanish/>
                              <w:color w:val="000000"/>
                              <w:sz w:val="22"/>
                            </w:rPr>
                            <w:t>Aswan</w:t>
                          </w:r>
                        </w:hyperlink>
                        <w:r w:rsidRPr="004D7878">
                          <w:rPr>
                            <w:rFonts w:ascii="Verdana" w:hAnsi="Verdana"/>
                            <w:vanish/>
                            <w:color w:val="000000"/>
                          </w:rPr>
                          <w:t xml:space="preserve"> , Egypt</w:t>
                        </w:r>
                        <w:r w:rsidRPr="004D7878">
                          <w:rPr>
                            <w:rFonts w:ascii="Verdana" w:hAnsi="Verdana"/>
                            <w:color w:val="000000"/>
                            <w:rtl/>
                          </w:rPr>
                          <w:t xml:space="preserve"> </w:t>
                        </w:r>
                        <w:r w:rsidRPr="004D7878">
                          <w:rPr>
                            <w:rFonts w:ascii="Verdana" w:hAnsi="Verdana"/>
                            <w:b/>
                            <w:bCs/>
                            <w:color w:val="000000"/>
                            <w:u w:val="single"/>
                            <w:rtl/>
                          </w:rPr>
                          <w:t>المكان :</w:t>
                        </w:r>
                        <w:r w:rsidRPr="004D7878">
                          <w:rPr>
                            <w:rFonts w:ascii="Verdana" w:hAnsi="Verdana"/>
                            <w:color w:val="000000"/>
                            <w:rtl/>
                          </w:rPr>
                          <w:t xml:space="preserve"> </w:t>
                        </w:r>
                        <w:hyperlink r:id="rId345" w:anchor="five" w:history="1">
                          <w:r w:rsidRPr="004D7878">
                            <w:rPr>
                              <w:rFonts w:ascii="Tahoma" w:hAnsi="Tahoma" w:cs="Tahoma"/>
                              <w:b/>
                              <w:bCs/>
                              <w:color w:val="000000"/>
                              <w:szCs w:val="22"/>
                              <w:rtl/>
                            </w:rPr>
                            <w:t>أسوان</w:t>
                          </w:r>
                        </w:hyperlink>
                        <w:r w:rsidRPr="004D7878">
                          <w:rPr>
                            <w:rFonts w:ascii="Verdana" w:hAnsi="Verdana"/>
                            <w:color w:val="000000"/>
                            <w:rtl/>
                          </w:rPr>
                          <w:t xml:space="preserve"> ، مصر </w:t>
                        </w:r>
                      </w:p>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b/>
                            <w:bCs/>
                            <w:vanish/>
                            <w:color w:val="000000"/>
                            <w:u w:val="single"/>
                          </w:rPr>
                          <w:t>Description :</w:t>
                        </w:r>
                        <w:r w:rsidRPr="004D7878">
                          <w:rPr>
                            <w:rFonts w:ascii="Verdana" w:hAnsi="Verdana"/>
                            <w:color w:val="000000"/>
                            <w:rtl/>
                          </w:rPr>
                          <w:t xml:space="preserve"> </w:t>
                        </w:r>
                        <w:r w:rsidRPr="004D7878">
                          <w:rPr>
                            <w:rFonts w:ascii="Verdana" w:hAnsi="Verdana"/>
                            <w:b/>
                            <w:bCs/>
                            <w:color w:val="000000"/>
                            <w:u w:val="single"/>
                            <w:rtl/>
                          </w:rPr>
                          <w:t>الوصف :</w:t>
                        </w:r>
                        <w:r w:rsidRPr="004D7878">
                          <w:rPr>
                            <w:rFonts w:ascii="Verdana" w:hAnsi="Verdana"/>
                            <w:color w:val="000000"/>
                            <w:rtl/>
                          </w:rPr>
                          <w:t xml:space="preserve"> </w:t>
                        </w:r>
                      </w:p>
                      <w:p w:rsidR="004D7878" w:rsidRPr="004D7878" w:rsidRDefault="004D7878" w:rsidP="001760B7">
                        <w:pPr>
                          <w:spacing w:before="100" w:beforeAutospacing="1" w:after="100" w:afterAutospacing="1"/>
                          <w:rPr>
                            <w:rFonts w:ascii="Verdana" w:hAnsi="Verdana"/>
                            <w:color w:val="000000"/>
                          </w:rPr>
                        </w:pPr>
                        <w:hyperlink r:id="rId346" w:anchor="16" w:history="1">
                          <w:r w:rsidRPr="004D7878">
                            <w:rPr>
                              <w:rFonts w:ascii="Tahoma" w:hAnsi="Tahoma" w:cs="Tahoma"/>
                              <w:b/>
                              <w:bCs/>
                              <w:vanish/>
                              <w:color w:val="000000"/>
                              <w:sz w:val="22"/>
                            </w:rPr>
                            <w:t>Philae</w:t>
                          </w:r>
                        </w:hyperlink>
                        <w:r w:rsidRPr="004D7878">
                          <w:rPr>
                            <w:rFonts w:ascii="Verdana" w:hAnsi="Verdana"/>
                            <w:vanish/>
                            <w:color w:val="000000"/>
                          </w:rPr>
                          <w:t xml:space="preserve"> Temple was dismantled and reassembled (on Agilika Island about 550 meters from its original home on </w:t>
                        </w:r>
                        <w:hyperlink r:id="rId347" w:anchor="16" w:history="1">
                          <w:r w:rsidRPr="004D7878">
                            <w:rPr>
                              <w:rFonts w:ascii="Tahoma" w:hAnsi="Tahoma" w:cs="Tahoma"/>
                              <w:b/>
                              <w:bCs/>
                              <w:vanish/>
                              <w:color w:val="000000"/>
                              <w:sz w:val="22"/>
                            </w:rPr>
                            <w:t>Philae</w:t>
                          </w:r>
                        </w:hyperlink>
                        <w:r w:rsidRPr="004D7878">
                          <w:rPr>
                            <w:rFonts w:ascii="Verdana" w:hAnsi="Verdana"/>
                            <w:vanish/>
                            <w:color w:val="000000"/>
                          </w:rPr>
                          <w:t xml:space="preserve"> Island) in the wake of the </w:t>
                        </w:r>
                        <w:hyperlink r:id="rId348" w:anchor="21" w:history="1">
                          <w:r w:rsidRPr="004D7878">
                            <w:rPr>
                              <w:rFonts w:ascii="Tahoma" w:hAnsi="Tahoma" w:cs="Tahoma"/>
                              <w:b/>
                              <w:bCs/>
                              <w:vanish/>
                              <w:color w:val="000000"/>
                              <w:sz w:val="22"/>
                            </w:rPr>
                            <w:t>High Dam</w:t>
                          </w:r>
                        </w:hyperlink>
                        <w:r w:rsidRPr="004D7878">
                          <w:rPr>
                            <w:rFonts w:ascii="Verdana" w:hAnsi="Verdana"/>
                            <w:vanish/>
                            <w:color w:val="000000"/>
                          </w:rPr>
                          <w:t xml:space="preserve"> .</w:t>
                        </w:r>
                        <w:r w:rsidRPr="004D7878">
                          <w:rPr>
                            <w:rFonts w:ascii="Verdana" w:hAnsi="Verdana"/>
                            <w:color w:val="000000"/>
                            <w:rtl/>
                          </w:rPr>
                          <w:t xml:space="preserve"> </w:t>
                        </w:r>
                        <w:hyperlink r:id="rId349" w:anchor="16" w:history="1">
                          <w:r w:rsidRPr="004D7878">
                            <w:rPr>
                              <w:rFonts w:ascii="Tahoma" w:hAnsi="Tahoma" w:cs="Tahoma"/>
                              <w:b/>
                              <w:bCs/>
                              <w:color w:val="000000"/>
                              <w:szCs w:val="22"/>
                              <w:rtl/>
                            </w:rPr>
                            <w:t>فيلة</w:t>
                          </w:r>
                        </w:hyperlink>
                        <w:r w:rsidRPr="004D7878">
                          <w:rPr>
                            <w:rFonts w:ascii="Verdana" w:hAnsi="Verdana"/>
                            <w:color w:val="000000"/>
                            <w:rtl/>
                          </w:rPr>
                          <w:t xml:space="preserve"> ومعبد تفكيك وإعادة تجميع (على جزيرة على بعد حوالى 550 متر </w:t>
                        </w:r>
                        <w:r w:rsidRPr="004D7878">
                          <w:rPr>
                            <w:rFonts w:ascii="Verdana" w:hAnsi="Verdana"/>
                            <w:color w:val="000000"/>
                          </w:rPr>
                          <w:t>Agilika</w:t>
                        </w:r>
                        <w:r w:rsidRPr="004D7878">
                          <w:rPr>
                            <w:rFonts w:ascii="Verdana" w:hAnsi="Verdana"/>
                            <w:color w:val="000000"/>
                            <w:rtl/>
                          </w:rPr>
                          <w:t xml:space="preserve"> الأصلي من المنزل على </w:t>
                        </w:r>
                        <w:hyperlink r:id="rId350" w:anchor="16" w:history="1">
                          <w:r w:rsidRPr="004D7878">
                            <w:rPr>
                              <w:rFonts w:ascii="Tahoma" w:hAnsi="Tahoma" w:cs="Tahoma"/>
                              <w:b/>
                              <w:bCs/>
                              <w:color w:val="000000"/>
                              <w:szCs w:val="22"/>
                              <w:rtl/>
                            </w:rPr>
                            <w:t>فيلة</w:t>
                          </w:r>
                        </w:hyperlink>
                        <w:r w:rsidRPr="004D7878">
                          <w:rPr>
                            <w:rFonts w:ascii="Verdana" w:hAnsi="Verdana"/>
                            <w:color w:val="000000"/>
                            <w:rtl/>
                          </w:rPr>
                          <w:t xml:space="preserve"> جزيرة) في أعقاب </w:t>
                        </w:r>
                        <w:hyperlink r:id="rId351" w:anchor="21" w:history="1">
                          <w:r w:rsidRPr="004D7878">
                            <w:rPr>
                              <w:rFonts w:ascii="Tahoma" w:hAnsi="Tahoma" w:cs="Tahoma"/>
                              <w:b/>
                              <w:bCs/>
                              <w:color w:val="000000"/>
                              <w:szCs w:val="22"/>
                              <w:rtl/>
                            </w:rPr>
                            <w:t>بناء السد العالي</w:t>
                          </w:r>
                        </w:hyperlink>
                        <w:r w:rsidRPr="004D7878">
                          <w:rPr>
                            <w:rFonts w:ascii="Verdana" w:hAnsi="Verdana"/>
                            <w:color w:val="000000"/>
                            <w:rtl/>
                          </w:rPr>
                          <w:t xml:space="preserve"> . </w:t>
                        </w:r>
                        <w:r w:rsidRPr="004D7878">
                          <w:rPr>
                            <w:rFonts w:ascii="Verdana" w:hAnsi="Verdana"/>
                            <w:vanish/>
                            <w:color w:val="000000"/>
                          </w:rPr>
                          <w:t>The temple, dedicated to the goddess Isis, is in a beautiful setting which has been landscaped to match its original site.</w:t>
                        </w:r>
                        <w:r w:rsidRPr="004D7878">
                          <w:rPr>
                            <w:rFonts w:ascii="Verdana" w:hAnsi="Verdana"/>
                            <w:color w:val="000000"/>
                            <w:rtl/>
                          </w:rPr>
                          <w:t xml:space="preserve"> المعبد الذي كرس لالإلهة إيزيس ، هي في وضع جميلة التي كانت المناظر الطبيعية لمباراة موقعها الأصلي. </w:t>
                        </w:r>
                        <w:r w:rsidRPr="004D7878">
                          <w:rPr>
                            <w:rFonts w:ascii="Verdana" w:hAnsi="Verdana"/>
                            <w:vanish/>
                            <w:color w:val="000000"/>
                          </w:rPr>
                          <w:t>It's various shrines and sanctuaries, which include The Vestibule of Nectanebos I which is used as the entrance to the island, the Temple of the Emperor Hadrian, a Temple of Hathor, Trajan's Kiosk (Pharaohs Bed), a birth house and two pylons celebrate all the deities involved in the Isis and Osiris myth.</w:t>
                        </w:r>
                        <w:r w:rsidRPr="004D7878">
                          <w:rPr>
                            <w:rFonts w:ascii="Verdana" w:hAnsi="Verdana"/>
                            <w:color w:val="000000"/>
                            <w:rtl/>
                          </w:rPr>
                          <w:t xml:space="preserve"> انه مختلف المزارات والمقدسات ، والتي تشمل الدهليز من </w:t>
                        </w:r>
                        <w:r w:rsidRPr="004D7878">
                          <w:rPr>
                            <w:rFonts w:ascii="Verdana" w:hAnsi="Verdana"/>
                            <w:color w:val="000000"/>
                          </w:rPr>
                          <w:t>Nectanebos</w:t>
                        </w:r>
                        <w:r w:rsidRPr="004D7878">
                          <w:rPr>
                            <w:rFonts w:ascii="Verdana" w:hAnsi="Verdana"/>
                            <w:color w:val="000000"/>
                            <w:rtl/>
                          </w:rPr>
                          <w:t xml:space="preserve"> أنا الذي يستخدم مدخل الجزيرة ، ومعبد الامبراطور هادريان ، ومعبد حتحور ، وكشك تراجان (الفراعنة سرير) ، وبيت الولادة وأبراج اثنين احتفال جميع الآلهة المشاركة في أسطورة إيزيس وأوزوريس. </w:t>
                        </w:r>
                        <w:r w:rsidRPr="004D7878">
                          <w:rPr>
                            <w:rFonts w:ascii="Verdana" w:hAnsi="Verdana"/>
                            <w:vanish/>
                            <w:color w:val="000000"/>
                          </w:rPr>
                          <w:t>The Victorian world fell in love with the romance of the Temple.</w:t>
                        </w:r>
                        <w:r w:rsidRPr="004D7878">
                          <w:rPr>
                            <w:rFonts w:ascii="Verdana" w:hAnsi="Verdana"/>
                            <w:color w:val="000000"/>
                            <w:rtl/>
                          </w:rPr>
                          <w:t xml:space="preserve"> الفيكتوري وسقط العالم في حب رومانسية للمعبد. </w:t>
                        </w:r>
                        <w:r w:rsidRPr="004D7878">
                          <w:rPr>
                            <w:rFonts w:ascii="Verdana" w:hAnsi="Verdana"/>
                            <w:vanish/>
                            <w:color w:val="000000"/>
                          </w:rPr>
                          <w:t>But at night you can also visit the Sound and Light Show, a magical experience as floodlit buildings are silhouetted against the volcanic rocks and water surrounding them.</w:t>
                        </w:r>
                        <w:r w:rsidRPr="004D7878">
                          <w:rPr>
                            <w:rFonts w:ascii="Verdana" w:hAnsi="Verdana"/>
                            <w:color w:val="000000"/>
                            <w:rtl/>
                          </w:rPr>
                          <w:t xml:space="preserve"> ولكن في ليلة يمكنك أيضا زيارة الصوت والضوء وتظهر ، كما السحرية تجربة المباني مضاءة وظلل ضد الصخور البركانية والمياه المحيطة بها. </w:t>
                        </w:r>
                        <w:r w:rsidRPr="004D7878">
                          <w:rPr>
                            <w:rFonts w:ascii="Verdana" w:hAnsi="Verdana"/>
                            <w:vanish/>
                            <w:color w:val="000000"/>
                          </w:rPr>
                          <w:t xml:space="preserve">So today, </w:t>
                        </w:r>
                        <w:hyperlink r:id="rId352" w:anchor="16" w:history="1">
                          <w:r w:rsidRPr="004D7878">
                            <w:rPr>
                              <w:rFonts w:ascii="Tahoma" w:hAnsi="Tahoma" w:cs="Tahoma"/>
                              <w:b/>
                              <w:bCs/>
                              <w:vanish/>
                              <w:color w:val="000000"/>
                              <w:sz w:val="22"/>
                            </w:rPr>
                            <w:t>Philae</w:t>
                          </w:r>
                        </w:hyperlink>
                        <w:r w:rsidRPr="004D7878">
                          <w:rPr>
                            <w:rFonts w:ascii="Verdana" w:hAnsi="Verdana"/>
                            <w:vanish/>
                            <w:color w:val="000000"/>
                          </w:rPr>
                          <w:t xml:space="preserve"> is more fun then every before.</w:t>
                        </w:r>
                        <w:r w:rsidRPr="004D7878">
                          <w:rPr>
                            <w:rFonts w:ascii="Verdana" w:hAnsi="Verdana"/>
                            <w:color w:val="000000"/>
                            <w:rtl/>
                          </w:rPr>
                          <w:t xml:space="preserve"> حتى اليوم ، و </w:t>
                        </w:r>
                        <w:hyperlink r:id="rId353" w:anchor="16" w:history="1">
                          <w:r w:rsidRPr="004D7878">
                            <w:rPr>
                              <w:rFonts w:ascii="Tahoma" w:hAnsi="Tahoma" w:cs="Tahoma"/>
                              <w:b/>
                              <w:bCs/>
                              <w:color w:val="000000"/>
                              <w:szCs w:val="22"/>
                              <w:rtl/>
                            </w:rPr>
                            <w:t>فيلة</w:t>
                          </w:r>
                        </w:hyperlink>
                        <w:r w:rsidRPr="004D7878">
                          <w:rPr>
                            <w:rFonts w:ascii="Verdana" w:hAnsi="Verdana"/>
                            <w:color w:val="000000"/>
                            <w:rtl/>
                          </w:rPr>
                          <w:t xml:space="preserve"> أكثر متعة ثم كل من قبل.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lastRenderedPageBreak/>
                          <w:drawing>
                            <wp:inline distT="0" distB="0" distL="0" distR="0">
                              <wp:extent cx="2387600" cy="1930400"/>
                              <wp:effectExtent l="0" t="0" r="0" b="0"/>
                              <wp:docPr id="66" name="Picture 66" descr="image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034"/>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387600" cy="19304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Although antiquities on the island date between the 26th Dynasty and the Roman Period, most of the work is from that of the Roman.</w:t>
                        </w:r>
                        <w:r w:rsidRPr="004D7878">
                          <w:rPr>
                            <w:rFonts w:ascii="Verdana" w:hAnsi="Verdana"/>
                            <w:color w:val="000000"/>
                            <w:rtl/>
                          </w:rPr>
                          <w:t xml:space="preserve"> على الرغم من الآثار في تاريخ الجزيرة في الفترة بين 26 اسرة والعصر الروماني ، فإن معظم العمل هو من ذلك من الرومانية. </w:t>
                        </w:r>
                        <w:r w:rsidRPr="004D7878">
                          <w:rPr>
                            <w:rFonts w:ascii="Verdana" w:hAnsi="Verdana"/>
                            <w:vanish/>
                            <w:color w:val="000000"/>
                          </w:rPr>
                          <w:t>This was a time of immense popularity of the Goddess Isis, and this was her island, where pilgrims would come from all over the Mediterranean. Construction on the island took place over an 800 year span, and it was one of the last strongholds of Ancient Egyptian Religion which continued to flourish here into the 6th Century.</w:t>
                        </w:r>
                        <w:r w:rsidRPr="004D7878">
                          <w:rPr>
                            <w:rFonts w:ascii="Verdana" w:hAnsi="Verdana"/>
                            <w:color w:val="000000"/>
                            <w:rtl/>
                          </w:rPr>
                          <w:t xml:space="preserve"> كان هذا الوقت من شعبية هائلة من الالهة ايزيس ، وكان هذا جزيرتها ، حيث أن الحجاج يأتون من جميع أنحاء منطقة البحر الأبيض المتوسط. البناء في الجزيرة وقعت على مدى فترة 800 عام ، وانها واحدة من آخر معاقل القديم الدين المصري التي لا تزال تزدهر هنا في القرن 6. </w:t>
                        </w:r>
                        <w:r w:rsidRPr="004D7878">
                          <w:rPr>
                            <w:rFonts w:ascii="Verdana" w:hAnsi="Verdana"/>
                            <w:vanish/>
                            <w:color w:val="000000"/>
                          </w:rPr>
                          <w:t>When the Temples where finally closed by Justinian in AD 550, it ended 4,000 years of worship of the pagan gods.</w:t>
                        </w:r>
                        <w:r w:rsidRPr="004D7878">
                          <w:rPr>
                            <w:rFonts w:ascii="Verdana" w:hAnsi="Verdana"/>
                            <w:color w:val="000000"/>
                            <w:rtl/>
                          </w:rPr>
                          <w:t xml:space="preserve"> عندما المعابد حيث أغلق أخيرا من قبل جستنيان في 550 ميلادي ، فقد انتهت 4000 سنة من عبادة الآلهة الوثنية.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 xml:space="preserve">The </w:t>
                        </w:r>
                        <w:hyperlink r:id="rId355" w:anchor="16" w:history="1">
                          <w:r w:rsidRPr="004D7878">
                            <w:rPr>
                              <w:rFonts w:ascii="Tahoma" w:hAnsi="Tahoma" w:cs="Tahoma"/>
                              <w:b/>
                              <w:bCs/>
                              <w:vanish/>
                              <w:color w:val="000000"/>
                              <w:sz w:val="22"/>
                            </w:rPr>
                            <w:t>Philae</w:t>
                          </w:r>
                        </w:hyperlink>
                        <w:r w:rsidRPr="004D7878">
                          <w:rPr>
                            <w:rFonts w:ascii="Verdana" w:hAnsi="Verdana"/>
                            <w:vanish/>
                            <w:color w:val="000000"/>
                          </w:rPr>
                          <w:t xml:space="preserve"> Temple complex, prior to its removal and restoration, set alongside Biga Island.</w:t>
                        </w:r>
                        <w:r w:rsidRPr="004D7878">
                          <w:rPr>
                            <w:rFonts w:ascii="Verdana" w:hAnsi="Verdana"/>
                            <w:color w:val="000000"/>
                            <w:rtl/>
                          </w:rPr>
                          <w:t xml:space="preserve"> و </w:t>
                        </w:r>
                        <w:hyperlink r:id="rId356" w:anchor="16" w:history="1">
                          <w:r w:rsidRPr="004D7878">
                            <w:rPr>
                              <w:rFonts w:ascii="Tahoma" w:hAnsi="Tahoma" w:cs="Tahoma"/>
                              <w:b/>
                              <w:bCs/>
                              <w:color w:val="000000"/>
                              <w:szCs w:val="22"/>
                              <w:rtl/>
                            </w:rPr>
                            <w:t>فيلة</w:t>
                          </w:r>
                        </w:hyperlink>
                        <w:r w:rsidRPr="004D7878">
                          <w:rPr>
                            <w:rFonts w:ascii="Verdana" w:hAnsi="Verdana"/>
                            <w:color w:val="000000"/>
                            <w:rtl/>
                          </w:rPr>
                          <w:t xml:space="preserve"> معبد المعقدة ، وذلك قبل إزالة وترميم وصيانة ، إلى جانب مجموعة جزيرة بيغا. </w:t>
                        </w:r>
                        <w:r w:rsidRPr="004D7878">
                          <w:rPr>
                            <w:rFonts w:ascii="Verdana" w:hAnsi="Verdana"/>
                            <w:vanish/>
                            <w:color w:val="000000"/>
                          </w:rPr>
                          <w:t>To the ancient Egyptians, Biga was the sacred mound, the first ground created from Nun out of Chaos.</w:t>
                        </w:r>
                        <w:r w:rsidRPr="004D7878">
                          <w:rPr>
                            <w:rFonts w:ascii="Verdana" w:hAnsi="Verdana"/>
                            <w:color w:val="000000"/>
                            <w:rtl/>
                          </w:rPr>
                          <w:t xml:space="preserve"> لقدماء المصريين ، وكان بيغا التلة المقدسة ، والأرض الأولى التي تم إنشاؤها من نون من الفوضى. </w:t>
                        </w:r>
                        <w:r w:rsidRPr="004D7878">
                          <w:rPr>
                            <w:rFonts w:ascii="Verdana" w:hAnsi="Verdana"/>
                            <w:vanish/>
                            <w:color w:val="000000"/>
                          </w:rPr>
                          <w:t>This was the legendary burial place of Osiris.</w:t>
                        </w:r>
                        <w:r w:rsidRPr="004D7878">
                          <w:rPr>
                            <w:rFonts w:ascii="Verdana" w:hAnsi="Verdana"/>
                            <w:color w:val="000000"/>
                            <w:rtl/>
                          </w:rPr>
                          <w:t xml:space="preserve"> وكان هذا هو مكان دفن أسطورة أوزوريس. </w:t>
                        </w:r>
                        <w:r w:rsidRPr="004D7878">
                          <w:rPr>
                            <w:rFonts w:ascii="Verdana" w:hAnsi="Verdana"/>
                            <w:vanish/>
                            <w:color w:val="000000"/>
                          </w:rPr>
                          <w:t>The earth was considered to be part of his body so that only priests and temple servants were permitted to live there.</w:t>
                        </w:r>
                        <w:r w:rsidRPr="004D7878">
                          <w:rPr>
                            <w:rFonts w:ascii="Verdana" w:hAnsi="Verdana"/>
                            <w:color w:val="000000"/>
                            <w:rtl/>
                          </w:rPr>
                          <w:t xml:space="preserve"> واعتبر أن الأرض لتكون جزءا من جسمه بحيث يسمح الهيكل والموظفين والكهنة فقط للعيش هناك.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387600" cy="1193800"/>
                              <wp:effectExtent l="0" t="0" r="0" b="6350"/>
                              <wp:docPr id="67" name="Picture 67" descr="image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036"/>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2387600" cy="11938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45" style="width:409.6pt;height:2.25pt" o:hrpct="850" o:hralign="right" o:hrstd="t" o:hrnoshade="t" o:hr="t" fillcolor="#c03" stroked="f"/>
                          </w:pict>
                        </w: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Pr>
                  </w:pPr>
                </w:p>
              </w:tc>
            </w:tr>
            <w:tr w:rsidR="004D7878" w:rsidRPr="004D7878">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18" w:name="17"/>
                        <w:bookmarkEnd w:id="18"/>
                        <w:r w:rsidRPr="004D7878">
                          <w:rPr>
                            <w:rFonts w:ascii="Verdana" w:hAnsi="Verdana"/>
                            <w:b/>
                            <w:bCs/>
                            <w:vanish/>
                            <w:color w:val="CC0033"/>
                          </w:rPr>
                          <w:lastRenderedPageBreak/>
                          <w:t>St. Catherine's Monastery</w:t>
                        </w:r>
                        <w:r w:rsidRPr="004D7878">
                          <w:rPr>
                            <w:rFonts w:ascii="Verdana" w:hAnsi="Verdana"/>
                            <w:b/>
                            <w:bCs/>
                            <w:color w:val="000000"/>
                            <w:rtl/>
                          </w:rPr>
                          <w:t xml:space="preserve"> </w:t>
                        </w:r>
                        <w:r w:rsidRPr="004D7878">
                          <w:rPr>
                            <w:rFonts w:ascii="Verdana" w:hAnsi="Verdana"/>
                            <w:b/>
                            <w:bCs/>
                            <w:color w:val="CC0033"/>
                            <w:rtl/>
                          </w:rPr>
                          <w:t>دير سانت كاترين</w:t>
                        </w:r>
                        <w:r w:rsidRPr="004D7878">
                          <w:rPr>
                            <w:rFonts w:ascii="Verdana" w:hAnsi="Verdana"/>
                            <w:b/>
                            <w:bCs/>
                            <w:color w:val="000000"/>
                            <w:rtl/>
                          </w:rPr>
                          <w:t xml:space="preserve"> </w:t>
                        </w: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rPr>
                            <w:rFonts w:ascii="Verdana" w:hAnsi="Verdana"/>
                            <w:color w:val="000000"/>
                          </w:rPr>
                        </w:pPr>
                        <w:r w:rsidRPr="004D7878">
                          <w:rPr>
                            <w:rFonts w:ascii="Verdana" w:hAnsi="Verdana"/>
                            <w:vanish/>
                            <w:color w:val="000000"/>
                          </w:rPr>
                          <w:t xml:space="preserve">Located at the foot of  Mount Moses, </w:t>
                        </w:r>
                        <w:hyperlink r:id="rId358" w:anchor="17" w:history="1">
                          <w:r w:rsidRPr="004D7878">
                            <w:rPr>
                              <w:rFonts w:ascii="Tahoma" w:hAnsi="Tahoma" w:cs="Tahoma"/>
                              <w:b/>
                              <w:bCs/>
                              <w:vanish/>
                              <w:color w:val="000000"/>
                              <w:sz w:val="22"/>
                            </w:rPr>
                            <w:t>St. Catherine's</w:t>
                          </w:r>
                        </w:hyperlink>
                        <w:r w:rsidRPr="004D7878">
                          <w:rPr>
                            <w:rFonts w:ascii="Verdana" w:hAnsi="Verdana"/>
                            <w:vanish/>
                            <w:color w:val="000000"/>
                          </w:rPr>
                          <w:t xml:space="preserve"> Monastery, was constructed by order of the Emperor Justinian between 527 and 565.</w:t>
                        </w:r>
                        <w:r w:rsidRPr="004D7878">
                          <w:rPr>
                            <w:rFonts w:ascii="Verdana" w:hAnsi="Verdana"/>
                            <w:color w:val="000000"/>
                            <w:rtl/>
                          </w:rPr>
                          <w:t xml:space="preserve"> تقع عند سفح جبل موسى ، </w:t>
                        </w:r>
                        <w:hyperlink r:id="rId359" w:anchor="17" w:history="1">
                          <w:r w:rsidRPr="004D7878">
                            <w:rPr>
                              <w:rFonts w:ascii="Tahoma" w:hAnsi="Tahoma" w:cs="Tahoma"/>
                              <w:b/>
                              <w:bCs/>
                              <w:color w:val="000000"/>
                              <w:szCs w:val="22"/>
                              <w:rtl/>
                            </w:rPr>
                            <w:t>سانت كاترين</w:t>
                          </w:r>
                        </w:hyperlink>
                        <w:r w:rsidRPr="004D7878">
                          <w:rPr>
                            <w:rFonts w:ascii="Verdana" w:hAnsi="Verdana"/>
                            <w:color w:val="000000"/>
                            <w:rtl/>
                          </w:rPr>
                          <w:t xml:space="preserve"> شيد الدير ، بأمر من الامبراطور جستنيان بين 527 و 565. </w:t>
                        </w:r>
                        <w:r w:rsidRPr="004D7878">
                          <w:rPr>
                            <w:rFonts w:ascii="Verdana" w:hAnsi="Verdana"/>
                            <w:vanish/>
                            <w:color w:val="000000"/>
                          </w:rPr>
                          <w:t>Is built around what is thought to be Moses' Burning Bush, which has a chapel built atop it.</w:t>
                        </w:r>
                        <w:r w:rsidRPr="004D7878">
                          <w:rPr>
                            <w:rFonts w:ascii="Verdana" w:hAnsi="Verdana"/>
                            <w:color w:val="000000"/>
                            <w:rtl/>
                          </w:rPr>
                          <w:t xml:space="preserve"> تتمحور حول ما يعتقد أنه 'حرق بوش موسى ، الذي بنى كنيسة صغيرة فوق ذلك. </w:t>
                        </w:r>
                        <w:r w:rsidRPr="004D7878">
                          <w:rPr>
                            <w:rFonts w:ascii="Verdana" w:hAnsi="Verdana"/>
                            <w:vanish/>
                            <w:color w:val="000000"/>
                          </w:rPr>
                          <w:t>It is a spectacular natural setting for priceless works of art, including Arab mosaics, Greek and Russian icons, Western oil paintings, paintings on wax, fine sacerdotal ornaments, marbles, enamels, chalices, reliquaries, including one donated by Czar Alexander II in the 19th century, and another by Empress Catherine of Russia in the 17th century.</w:t>
                        </w:r>
                        <w:r w:rsidRPr="004D7878">
                          <w:rPr>
                            <w:rFonts w:ascii="Verdana" w:hAnsi="Verdana"/>
                            <w:color w:val="000000"/>
                            <w:rtl/>
                          </w:rPr>
                          <w:t xml:space="preserve"> بل هو طبيعي خلاب لأعمال فنية لا تقدر بثمن ، بما في ذلك الفسيفساء العربية والأيقونات الروسية اليونانية واللوحات النفط الغربية ، لوحات على الشمع ، والحلي الجميلة كهنوتي ، الرخام ، والمينا ، كؤوس ، الذخائر الدينية ، بما في ذلك واحدة تبرعت بها القيصر الكسندر الثاني في 19 القرن ، وآخر لكاترين إمبراطورة روسيا في القرن 17. </w:t>
                        </w:r>
                        <w:r w:rsidRPr="004D7878">
                          <w:rPr>
                            <w:rFonts w:ascii="Verdana" w:hAnsi="Verdana"/>
                            <w:vanish/>
                            <w:color w:val="000000"/>
                          </w:rPr>
                          <w:t>But of perhaps even greater significance is that it is the second largest collection of illuminated mauscripts (The Vatican has the largest).</w:t>
                        </w:r>
                        <w:r w:rsidRPr="004D7878">
                          <w:rPr>
                            <w:rFonts w:ascii="Verdana" w:hAnsi="Verdana"/>
                            <w:color w:val="000000"/>
                            <w:rtl/>
                          </w:rPr>
                          <w:t xml:space="preserve"> لكن ربما كان الأمر الأكثر أهمية حتى هو أنه أكبر مجموعة الثانية من </w:t>
                        </w:r>
                        <w:r w:rsidRPr="004D7878">
                          <w:rPr>
                            <w:rFonts w:ascii="Verdana" w:hAnsi="Verdana"/>
                            <w:color w:val="000000"/>
                          </w:rPr>
                          <w:t>mauscripts</w:t>
                        </w:r>
                        <w:r w:rsidRPr="004D7878">
                          <w:rPr>
                            <w:rFonts w:ascii="Verdana" w:hAnsi="Verdana"/>
                            <w:color w:val="000000"/>
                            <w:rtl/>
                          </w:rPr>
                          <w:t xml:space="preserve"> مضيئة (الفاتيكان لديها أكبر). </w:t>
                        </w:r>
                        <w:r w:rsidRPr="004D7878">
                          <w:rPr>
                            <w:rFonts w:ascii="Verdana" w:hAnsi="Verdana"/>
                            <w:vanish/>
                            <w:color w:val="000000"/>
                          </w:rPr>
                          <w:t>The collection consists of some 3,500 volumes in Greek, Coptic, Arabic, Armenian, Hebrew, Slavic, Syriac, Georgian and other languages.</w:t>
                        </w:r>
                        <w:r w:rsidRPr="004D7878">
                          <w:rPr>
                            <w:rFonts w:ascii="Verdana" w:hAnsi="Verdana"/>
                            <w:color w:val="000000"/>
                            <w:rtl/>
                          </w:rPr>
                          <w:t xml:space="preserve"> المجموعة تتألف من بعض وحدات التخزين في 3500 اليونانية والقبطية والعربية والأرمنية والعبرية والسلافية ، السريانية ، وغيرها من لغات الجورجية. </w:t>
                        </w:r>
                        <w:r w:rsidRPr="004D7878">
                          <w:rPr>
                            <w:rFonts w:ascii="Verdana" w:hAnsi="Verdana"/>
                            <w:vanish/>
                            <w:color w:val="000000"/>
                          </w:rPr>
                          <w:t>Around the year 1850, the fourth century Codex Sinaiticus, which is now in the British Museum in London, was discovered here.</w:t>
                        </w:r>
                        <w:r w:rsidRPr="004D7878">
                          <w:rPr>
                            <w:rFonts w:ascii="Verdana" w:hAnsi="Verdana"/>
                            <w:color w:val="000000"/>
                            <w:rtl/>
                          </w:rPr>
                          <w:t xml:space="preserve"> حوالي عام 1850 ، القرن السيناءيه ، التي هي الآن في المتحف البريطاني في لندن في ، تم اكتشاف رابع هنا. </w:t>
                        </w:r>
                        <w:r w:rsidRPr="004D7878">
                          <w:rPr>
                            <w:rFonts w:ascii="Verdana" w:hAnsi="Verdana"/>
                            <w:vanish/>
                            <w:color w:val="000000"/>
                          </w:rPr>
                          <w:t>The Monastery even has a small 10th or 11th century mosque which was probably built to appease the Islamic authorities of the time.</w:t>
                        </w:r>
                        <w:r w:rsidRPr="004D7878">
                          <w:rPr>
                            <w:rFonts w:ascii="Verdana" w:hAnsi="Verdana"/>
                            <w:color w:val="000000"/>
                            <w:rtl/>
                          </w:rPr>
                          <w:t xml:space="preserve"> دير وحتى الصغيرة 11</w:t>
                        </w:r>
                        <w:r w:rsidRPr="004D7878">
                          <w:rPr>
                            <w:rFonts w:ascii="Verdana" w:hAnsi="Verdana"/>
                            <w:color w:val="000000"/>
                          </w:rPr>
                          <w:t>th</w:t>
                        </w:r>
                        <w:r w:rsidRPr="004D7878">
                          <w:rPr>
                            <w:rFonts w:ascii="Verdana" w:hAnsi="Verdana"/>
                            <w:color w:val="000000"/>
                            <w:rtl/>
                          </w:rPr>
                          <w:t xml:space="preserve"> القرن 10 أو المسجد الذي بني على الأرجح لاسترضاء السلطات الإسلامية في ذلك الوقت. </w:t>
                        </w:r>
                        <w:r w:rsidRPr="004D7878">
                          <w:rPr>
                            <w:rFonts w:ascii="Verdana" w:hAnsi="Verdana"/>
                            <w:vanish/>
                            <w:color w:val="000000"/>
                          </w:rPr>
                          <w:t>There is also a small chapel (the Chapel of St. Triphone, also known as the Skull House) which houses the skulls of deceased monks.</w:t>
                        </w:r>
                        <w:r w:rsidRPr="004D7878">
                          <w:rPr>
                            <w:rFonts w:ascii="Verdana" w:hAnsi="Verdana"/>
                            <w:color w:val="000000"/>
                            <w:rtl/>
                          </w:rPr>
                          <w:t xml:space="preserve"> وهناك أيضا كنيسة صغيرة (كنيسة القديس </w:t>
                        </w:r>
                        <w:r w:rsidRPr="004D7878">
                          <w:rPr>
                            <w:rFonts w:ascii="Verdana" w:hAnsi="Verdana"/>
                            <w:color w:val="000000"/>
                          </w:rPr>
                          <w:t>Triphone</w:t>
                        </w:r>
                        <w:r w:rsidRPr="004D7878">
                          <w:rPr>
                            <w:rFonts w:ascii="Verdana" w:hAnsi="Verdana"/>
                            <w:color w:val="000000"/>
                            <w:rtl/>
                          </w:rPr>
                          <w:t xml:space="preserve"> ، المعروف أيضا باسم البيت الجمجمة) التي تضم جماجم الرهبان المتوفين.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lastRenderedPageBreak/>
                          <w:drawing>
                            <wp:inline distT="0" distB="0" distL="0" distR="0">
                              <wp:extent cx="2374900" cy="965200"/>
                              <wp:effectExtent l="0" t="0" r="6350" b="6350"/>
                              <wp:docPr id="69" name="Picture 69" descr="image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038"/>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2374900" cy="965200"/>
                                      </a:xfrm>
                                      <a:prstGeom prst="rect">
                                        <a:avLst/>
                                      </a:prstGeom>
                                      <a:noFill/>
                                      <a:ln>
                                        <a:noFill/>
                                      </a:ln>
                                    </pic:spPr>
                                  </pic:pic>
                                </a:graphicData>
                              </a:graphic>
                            </wp:inline>
                          </w:drawing>
                        </w: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 xml:space="preserve">The Fatimid Mosque, which lies within the walls of </w:t>
                        </w:r>
                        <w:hyperlink r:id="rId361" w:anchor="17" w:history="1">
                          <w:r w:rsidRPr="004D7878">
                            <w:rPr>
                              <w:rFonts w:ascii="Tahoma" w:hAnsi="Tahoma" w:cs="Tahoma"/>
                              <w:b/>
                              <w:bCs/>
                              <w:vanish/>
                              <w:color w:val="000000"/>
                              <w:sz w:val="22"/>
                            </w:rPr>
                            <w:t>St. Catherine's</w:t>
                          </w:r>
                        </w:hyperlink>
                        <w:r w:rsidRPr="004D7878">
                          <w:rPr>
                            <w:rFonts w:ascii="Verdana" w:hAnsi="Verdana"/>
                            <w:vanish/>
                            <w:color w:val="000000"/>
                          </w:rPr>
                          <w:t xml:space="preserve"> Monastery</w:t>
                        </w:r>
                        <w:r w:rsidRPr="004D7878">
                          <w:rPr>
                            <w:rFonts w:ascii="Verdana" w:hAnsi="Verdana"/>
                            <w:color w:val="000000"/>
                            <w:rtl/>
                          </w:rPr>
                          <w:t xml:space="preserve"> المسجد الفاطمي ، الذي يقع داخل أسوار </w:t>
                        </w:r>
                        <w:hyperlink r:id="rId362" w:anchor="17" w:history="1">
                          <w:r w:rsidRPr="004D7878">
                            <w:rPr>
                              <w:rFonts w:ascii="Tahoma" w:hAnsi="Tahoma" w:cs="Tahoma"/>
                              <w:b/>
                              <w:bCs/>
                              <w:color w:val="000000"/>
                              <w:szCs w:val="22"/>
                              <w:rtl/>
                            </w:rPr>
                            <w:t>سانت كاترين</w:t>
                          </w:r>
                        </w:hyperlink>
                        <w:r w:rsidRPr="004D7878">
                          <w:rPr>
                            <w:rFonts w:ascii="Verdana" w:hAnsi="Verdana"/>
                            <w:color w:val="000000"/>
                            <w:rtl/>
                          </w:rPr>
                          <w:t xml:space="preserve"> دير </w:t>
                        </w:r>
                      </w:p>
                      <w:p w:rsidR="004D7878" w:rsidRPr="004D7878" w:rsidRDefault="004D7878" w:rsidP="001760B7">
                        <w:pPr>
                          <w:spacing w:before="100" w:beforeAutospacing="1" w:after="100" w:afterAutospacing="1"/>
                          <w:rPr>
                            <w:rFonts w:ascii="Verdana" w:hAnsi="Verdana"/>
                            <w:color w:val="000000"/>
                          </w:rPr>
                        </w:pPr>
                        <w:hyperlink r:id="rId363" w:anchor="17" w:history="1">
                          <w:r w:rsidRPr="004D7878">
                            <w:rPr>
                              <w:rFonts w:ascii="Tahoma" w:hAnsi="Tahoma" w:cs="Tahoma"/>
                              <w:b/>
                              <w:bCs/>
                              <w:vanish/>
                              <w:color w:val="000000"/>
                              <w:sz w:val="22"/>
                            </w:rPr>
                            <w:t>St. Catherine's</w:t>
                          </w:r>
                        </w:hyperlink>
                        <w:r w:rsidRPr="004D7878">
                          <w:rPr>
                            <w:rFonts w:ascii="Verdana" w:hAnsi="Verdana"/>
                            <w:vanish/>
                            <w:color w:val="000000"/>
                          </w:rPr>
                          <w:t xml:space="preserve"> is also a formidable fortification, with granite walls 40 to 200 feet tall, surrounded by gardens and cypresses.</w:t>
                        </w:r>
                        <w:r w:rsidRPr="004D7878">
                          <w:rPr>
                            <w:rFonts w:ascii="Verdana" w:hAnsi="Verdana"/>
                            <w:color w:val="000000"/>
                            <w:rtl/>
                          </w:rPr>
                          <w:t xml:space="preserve"> </w:t>
                        </w:r>
                        <w:hyperlink r:id="rId364" w:anchor="17" w:history="1">
                          <w:r w:rsidRPr="004D7878">
                            <w:rPr>
                              <w:rFonts w:ascii="Tahoma" w:hAnsi="Tahoma" w:cs="Tahoma"/>
                              <w:b/>
                              <w:bCs/>
                              <w:color w:val="000000"/>
                              <w:szCs w:val="22"/>
                              <w:rtl/>
                            </w:rPr>
                            <w:t>سانت كاترين</w:t>
                          </w:r>
                        </w:hyperlink>
                        <w:r w:rsidRPr="004D7878">
                          <w:rPr>
                            <w:rFonts w:ascii="Verdana" w:hAnsi="Verdana"/>
                            <w:color w:val="000000"/>
                            <w:rtl/>
                          </w:rPr>
                          <w:t xml:space="preserve"> أيضا إغناء هائلا ، مع جدران الجرانيت 4-20 أقدام ، وتحيط بها حدائق وأشجار السرو. </w:t>
                        </w:r>
                        <w:r w:rsidRPr="004D7878">
                          <w:rPr>
                            <w:rFonts w:ascii="Verdana" w:hAnsi="Verdana"/>
                            <w:vanish/>
                            <w:color w:val="000000"/>
                          </w:rPr>
                          <w:t xml:space="preserve">Prior to probably the twentieth century, the only entrance to </w:t>
                        </w:r>
                        <w:hyperlink r:id="rId365" w:anchor="17" w:history="1">
                          <w:r w:rsidRPr="004D7878">
                            <w:rPr>
                              <w:rFonts w:ascii="Tahoma" w:hAnsi="Tahoma" w:cs="Tahoma"/>
                              <w:b/>
                              <w:bCs/>
                              <w:vanish/>
                              <w:color w:val="000000"/>
                              <w:sz w:val="22"/>
                            </w:rPr>
                            <w:t>St. Catherine's</w:t>
                          </w:r>
                        </w:hyperlink>
                        <w:r w:rsidRPr="004D7878">
                          <w:rPr>
                            <w:rFonts w:ascii="Verdana" w:hAnsi="Verdana"/>
                            <w:vanish/>
                            <w:color w:val="000000"/>
                          </w:rPr>
                          <w:t xml:space="preserve"> was a small door 30 feet high, where provisions and people were lifted with a system of pulleys, and where food was often lowered to nomads. It has withstood numerous attacks over its 14 hundred year existence thus protecting a rich store of art, and today, while it is one of the oldest monasteries in the world, its original, preserved state is unmatched.</w:t>
                        </w:r>
                        <w:r w:rsidRPr="004D7878">
                          <w:rPr>
                            <w:rFonts w:ascii="Verdana" w:hAnsi="Verdana"/>
                            <w:color w:val="000000"/>
                            <w:rtl/>
                          </w:rPr>
                          <w:t xml:space="preserve"> ربما قبل القرن العشرين ، والمدخل الوحيد ل </w:t>
                        </w:r>
                        <w:hyperlink r:id="rId366" w:anchor="17" w:history="1">
                          <w:r w:rsidRPr="004D7878">
                            <w:rPr>
                              <w:rFonts w:ascii="Tahoma" w:hAnsi="Tahoma" w:cs="Tahoma"/>
                              <w:b/>
                              <w:bCs/>
                              <w:color w:val="000000"/>
                              <w:szCs w:val="22"/>
                              <w:rtl/>
                            </w:rPr>
                            <w:t>سانت كاترين</w:t>
                          </w:r>
                        </w:hyperlink>
                        <w:r w:rsidRPr="004D7878">
                          <w:rPr>
                            <w:rFonts w:ascii="Verdana" w:hAnsi="Verdana"/>
                            <w:color w:val="000000"/>
                            <w:rtl/>
                          </w:rPr>
                          <w:t xml:space="preserve"> وكان باب صغير 30 قدم عالية ، حيث كان الناس ورفعت الأحكام ومع نظام البكرات ، وحيث خفض المواد الغذائية كثيرا ما كان البدو الرحل ، وصمدت امام هجمات عديدة على مر به 14 100 عام مما أدى إلى حماية وجود مخزون غني من الفن ، واليوم ، في حين أنها واحدة من أقدم الأديرة في العالم ، الأصلي ، الحفاظ على الدولة لا مثيل لها.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Pr>
                        </w:pPr>
                        <w:r w:rsidRPr="004D7878">
                          <w:rPr>
                            <w:rFonts w:ascii="Verdana" w:hAnsi="Verdana"/>
                            <w:color w:val="000000"/>
                          </w:rPr>
                          <w:pict>
                            <v:rect id="_x0000_i1046" style="width:409.6pt;height:2.25pt" o:hrpct="850" o:hralign="right" o:hrstd="t" o:hrnoshade="t" o:hr="t" fillcolor="#c03" stroked="f"/>
                          </w:pic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Pr>
                  </w:pPr>
                </w:p>
              </w:tc>
            </w:tr>
            <w:tr w:rsidR="004D7878" w:rsidRPr="004D7878">
              <w:trPr>
                <w:trHeight w:val="7470"/>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outlineLvl w:val="3"/>
                          <w:rPr>
                            <w:rFonts w:ascii="Verdana" w:hAnsi="Verdana"/>
                            <w:b/>
                            <w:bCs/>
                            <w:color w:val="000000"/>
                          </w:rPr>
                        </w:pPr>
                        <w:bookmarkStart w:id="19" w:name="18"/>
                        <w:bookmarkEnd w:id="19"/>
                        <w:r w:rsidRPr="004D7878">
                          <w:rPr>
                            <w:rFonts w:ascii="Verdana" w:hAnsi="Verdana"/>
                            <w:b/>
                            <w:bCs/>
                            <w:vanish/>
                            <w:color w:val="CC0033"/>
                          </w:rPr>
                          <w:lastRenderedPageBreak/>
                          <w:t>Catacombs of Kom El-Shouqafa</w:t>
                        </w:r>
                        <w:r w:rsidRPr="004D7878">
                          <w:rPr>
                            <w:rFonts w:ascii="Verdana" w:hAnsi="Verdana"/>
                            <w:b/>
                            <w:bCs/>
                            <w:color w:val="000000"/>
                            <w:rtl/>
                          </w:rPr>
                          <w:t xml:space="preserve"> </w:t>
                        </w:r>
                        <w:r w:rsidRPr="004D7878">
                          <w:rPr>
                            <w:rFonts w:ascii="Verdana" w:hAnsi="Verdana"/>
                            <w:b/>
                            <w:bCs/>
                            <w:color w:val="CC0033"/>
                            <w:rtl/>
                          </w:rPr>
                          <w:t xml:space="preserve">سراديب الموتى من جريدة </w:t>
                        </w:r>
                        <w:r w:rsidRPr="004D7878">
                          <w:rPr>
                            <w:rFonts w:ascii="Verdana" w:hAnsi="Verdana"/>
                            <w:b/>
                            <w:bCs/>
                            <w:color w:val="CC0033"/>
                          </w:rPr>
                          <w:t>Shouqafa</w:t>
                        </w:r>
                        <w:r w:rsidRPr="004D7878">
                          <w:rPr>
                            <w:rFonts w:ascii="Verdana" w:hAnsi="Verdana"/>
                            <w:b/>
                            <w:bCs/>
                            <w:color w:val="CC0033"/>
                            <w:rtl/>
                          </w:rPr>
                          <w:t xml:space="preserve"> الكوم</w:t>
                        </w:r>
                        <w:r w:rsidRPr="004D7878">
                          <w:rPr>
                            <w:rFonts w:ascii="Verdana" w:hAnsi="Verdana"/>
                            <w:b/>
                            <w:bCs/>
                            <w:color w:val="000000"/>
                            <w:rtl/>
                          </w:rPr>
                          <w:t xml:space="preserve">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F90C03" w:rsidP="001760B7">
                        <w:pPr>
                          <w:rPr>
                            <w:rFonts w:ascii="Verdana" w:hAnsi="Verdana"/>
                            <w:color w:val="000000"/>
                          </w:rPr>
                        </w:pPr>
                        <w:r>
                          <w:rPr>
                            <w:rFonts w:ascii="Verdana" w:hAnsi="Verdana"/>
                            <w:noProof/>
                            <w:color w:val="000000"/>
                          </w:rPr>
                          <w:drawing>
                            <wp:inline distT="0" distB="0" distL="0" distR="0">
                              <wp:extent cx="2374900" cy="2108200"/>
                              <wp:effectExtent l="0" t="0" r="6350" b="6350"/>
                              <wp:docPr id="71" name="Picture 71" descr="image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039"/>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2374900" cy="2108200"/>
                                      </a:xfrm>
                                      <a:prstGeom prst="rect">
                                        <a:avLst/>
                                      </a:prstGeom>
                                      <a:noFill/>
                                      <a:ln>
                                        <a:noFill/>
                                      </a:ln>
                                    </pic:spPr>
                                  </pic:pic>
                                </a:graphicData>
                              </a:graphic>
                            </wp:inline>
                          </w:drawing>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hidden/>
                    </w:trPr>
                    <w:tc>
                      <w:tcPr>
                        <w:tcW w:w="0" w:type="auto"/>
                        <w:vAlign w:val="center"/>
                      </w:tcPr>
                      <w:p w:rsidR="004D7878" w:rsidRPr="004D7878" w:rsidRDefault="004D7878" w:rsidP="001760B7">
                        <w:pPr>
                          <w:spacing w:before="100" w:beforeAutospacing="1" w:after="100" w:afterAutospacing="1"/>
                          <w:rPr>
                            <w:rFonts w:ascii="Verdana" w:hAnsi="Verdana"/>
                            <w:color w:val="000000"/>
                            <w:rtl/>
                          </w:rPr>
                        </w:pPr>
                        <w:r w:rsidRPr="004D7878">
                          <w:rPr>
                            <w:rFonts w:ascii="Verdana" w:hAnsi="Verdana"/>
                            <w:vanish/>
                            <w:color w:val="000000"/>
                          </w:rPr>
                          <w:t>These tombs were tunneled into the bedrock in the age of the Antonine emperors (2nd century AD)for a single wealthy family still practicing the ancient religion. As a privately financed project, it is an engineering feat of some magnitude.</w:t>
                        </w:r>
                        <w:r w:rsidRPr="004D7878">
                          <w:rPr>
                            <w:rFonts w:ascii="Verdana" w:hAnsi="Verdana"/>
                            <w:color w:val="000000"/>
                            <w:rtl/>
                          </w:rPr>
                          <w:t xml:space="preserve"> وكانت هذه المقابر في نفق حجر الأساس في عصر الأباطرة الانطونية (القرن الميلادي 2) واحد لعائلة ثرية من لا يزال يمارس الدين القديم. كمشروع ممول من القطاع الخاص ، وهو الانجاز الهندسي لبعض قوته. </w:t>
                        </w:r>
                        <w:r w:rsidRPr="004D7878">
                          <w:rPr>
                            <w:rFonts w:ascii="Verdana" w:hAnsi="Verdana"/>
                            <w:vanish/>
                            <w:color w:val="000000"/>
                          </w:rPr>
                          <w:t>These tombs represent the last existing major construction for the sake of the old Egyptian religion.</w:t>
                        </w:r>
                        <w:r w:rsidRPr="004D7878">
                          <w:rPr>
                            <w:rFonts w:ascii="Verdana" w:hAnsi="Verdana"/>
                            <w:color w:val="000000"/>
                            <w:rtl/>
                          </w:rPr>
                          <w:t xml:space="preserve"> وهذه المقابر تمثل الماضي البناء الرئيسية القائمة من أجل الديانة المصرية القديمة الملف. </w:t>
                        </w:r>
                        <w:r w:rsidRPr="004D7878">
                          <w:rPr>
                            <w:rFonts w:ascii="Verdana" w:hAnsi="Verdana"/>
                            <w:vanish/>
                            <w:color w:val="000000"/>
                          </w:rPr>
                          <w:t xml:space="preserve">They are alone worth the trip to </w:t>
                        </w:r>
                        <w:hyperlink r:id="rId368" w:anchor="four" w:history="1">
                          <w:r w:rsidRPr="004D7878">
                            <w:rPr>
                              <w:rFonts w:ascii="Tahoma" w:hAnsi="Tahoma" w:cs="Tahoma"/>
                              <w:b/>
                              <w:bCs/>
                              <w:vanish/>
                              <w:color w:val="000000"/>
                              <w:sz w:val="22"/>
                            </w:rPr>
                            <w:t>Alexandria</w:t>
                          </w:r>
                        </w:hyperlink>
                        <w:r w:rsidRPr="004D7878">
                          <w:rPr>
                            <w:rFonts w:ascii="Verdana" w:hAnsi="Verdana"/>
                            <w:vanish/>
                            <w:color w:val="000000"/>
                          </w:rPr>
                          <w:t xml:space="preserve"> .</w:t>
                        </w:r>
                        <w:r w:rsidRPr="004D7878">
                          <w:rPr>
                            <w:rFonts w:ascii="Verdana" w:hAnsi="Verdana"/>
                            <w:color w:val="000000"/>
                            <w:rtl/>
                          </w:rPr>
                          <w:t xml:space="preserve"> فهي وحدها تستحق رحلة الى </w:t>
                        </w:r>
                        <w:hyperlink r:id="rId369" w:anchor="four" w:history="1">
                          <w:r w:rsidRPr="004D7878">
                            <w:rPr>
                              <w:rFonts w:ascii="Tahoma" w:hAnsi="Tahoma" w:cs="Tahoma"/>
                              <w:b/>
                              <w:bCs/>
                              <w:color w:val="000000"/>
                              <w:szCs w:val="22"/>
                              <w:rtl/>
                            </w:rPr>
                            <w:t>الاسكندرية</w:t>
                          </w:r>
                        </w:hyperlink>
                        <w:r w:rsidRPr="004D7878">
                          <w:rPr>
                            <w:rFonts w:ascii="Verdana" w:hAnsi="Verdana"/>
                            <w:color w:val="000000"/>
                            <w:rtl/>
                          </w:rPr>
                          <w:t xml:space="preserve"> . </w:t>
                        </w:r>
                        <w:r w:rsidRPr="004D7878">
                          <w:rPr>
                            <w:rFonts w:ascii="Verdana" w:hAnsi="Verdana"/>
                            <w:vanish/>
                            <w:color w:val="000000"/>
                          </w:rPr>
                          <w:t>Though the funerary motifs are pure ancient Egyptian, the architects and artists were schooled in the Greco-Roman style.</w:t>
                        </w:r>
                        <w:r w:rsidRPr="004D7878">
                          <w:rPr>
                            <w:rFonts w:ascii="Verdana" w:hAnsi="Verdana"/>
                            <w:color w:val="000000"/>
                            <w:rtl/>
                          </w:rPr>
                          <w:t xml:space="preserve"> على الرغم من أن الدوافع هي محض الجنائزية المصرية القديمة ، والفنانين والمهندسين المعماريين دراستهم في الفن الإغريقي والروماني. </w:t>
                        </w:r>
                        <w:r w:rsidRPr="004D7878">
                          <w:rPr>
                            <w:rFonts w:ascii="Verdana" w:hAnsi="Verdana"/>
                            <w:vanish/>
                            <w:color w:val="000000"/>
                          </w:rPr>
                          <w:t>Applied to the themes of Ancient Egyptian religion, it has resulted in an amazing integrated art, quite unlike anything else in the world.</w:t>
                        </w:r>
                        <w:r w:rsidRPr="004D7878">
                          <w:rPr>
                            <w:rFonts w:ascii="Verdana" w:hAnsi="Verdana"/>
                            <w:color w:val="000000"/>
                            <w:rtl/>
                          </w:rPr>
                          <w:t xml:space="preserve"> تطبق على مواضيع الدين المصري القديم ، فقد أدى مذهلة في فن متكامل وعلى النقيض تماما من أي شيء آخر في العالم. </w:t>
                        </w:r>
                      </w:p>
                      <w:p w:rsidR="004D7878" w:rsidRPr="004D7878" w:rsidRDefault="004D7878" w:rsidP="001760B7">
                        <w:pPr>
                          <w:spacing w:before="100" w:beforeAutospacing="1" w:after="100" w:afterAutospacing="1"/>
                          <w:rPr>
                            <w:rFonts w:ascii="Verdana" w:hAnsi="Verdana"/>
                            <w:color w:val="000000"/>
                          </w:rPr>
                        </w:pPr>
                        <w:r w:rsidRPr="004D7878">
                          <w:rPr>
                            <w:rFonts w:ascii="Verdana" w:hAnsi="Verdana"/>
                            <w:vanish/>
                            <w:color w:val="000000"/>
                          </w:rPr>
                          <w:t>A winding staircase descends several levels deep into the ground, with little chapels opening from it, furnished with benches to accommodate visitors or mourners bringing offerings.</w:t>
                        </w:r>
                        <w:r w:rsidRPr="004D7878">
                          <w:rPr>
                            <w:rFonts w:ascii="Verdana" w:hAnsi="Verdana"/>
                            <w:color w:val="000000"/>
                            <w:rtl/>
                          </w:rPr>
                          <w:t xml:space="preserve"> ودرج متعرج ينزل مستويات عدة في عمق الأرض ، مع القليل افتتاح المصليات من ذلك ، زودت المقاعد لاستيعاب الزوار أو تقديم عروض المشيعين. </w:t>
                        </w:r>
                        <w:r w:rsidRPr="004D7878">
                          <w:rPr>
                            <w:rFonts w:ascii="Verdana" w:hAnsi="Verdana"/>
                            <w:vanish/>
                            <w:color w:val="000000"/>
                          </w:rPr>
                          <w:t>There are niches cutout to hold sarcophagi.</w:t>
                        </w:r>
                        <w:r w:rsidRPr="004D7878">
                          <w:rPr>
                            <w:rFonts w:ascii="Verdana" w:hAnsi="Verdana"/>
                            <w:color w:val="000000"/>
                            <w:rtl/>
                          </w:rPr>
                          <w:t xml:space="preserve"> هناك منافذ انقطاع لاجراء توابيت. </w:t>
                        </w:r>
                      </w:p>
                    </w:tc>
                  </w:tr>
                  <w:tr w:rsidR="004D7878" w:rsidRPr="004D7878">
                    <w:trPr>
                      <w:trHeight w:val="300"/>
                      <w:tblCellSpacing w:w="0" w:type="dxa"/>
                      <w:jc w:val="center"/>
                    </w:trPr>
                    <w:tc>
                      <w:tcPr>
                        <w:tcW w:w="0" w:type="auto"/>
                        <w:vAlign w:val="center"/>
                      </w:tcPr>
                      <w:p w:rsidR="004D7878" w:rsidRPr="004D7878" w:rsidRDefault="004D7878" w:rsidP="001760B7">
                        <w:pPr>
                          <w:rPr>
                            <w:rFonts w:ascii="Verdana" w:hAnsi="Verdana"/>
                            <w:color w:val="000000"/>
                          </w:rPr>
                        </w:pPr>
                      </w:p>
                    </w:tc>
                  </w:tr>
                  <w:tr w:rsidR="004D7878" w:rsidRPr="004D7878">
                    <w:trPr>
                      <w:tblCellSpacing w:w="0" w:type="dxa"/>
                      <w:jc w:val="center"/>
                    </w:trPr>
                    <w:tc>
                      <w:tcPr>
                        <w:tcW w:w="0" w:type="auto"/>
                        <w:vAlign w:val="center"/>
                      </w:tcPr>
                      <w:p w:rsidR="004D7878" w:rsidRPr="004D7878" w:rsidRDefault="004D7878" w:rsidP="001760B7">
                        <w:pPr>
                          <w:rPr>
                            <w:rFonts w:ascii="Verdana" w:hAnsi="Verdana"/>
                            <w:color w:val="000000"/>
                            <w:rtl/>
                          </w:rPr>
                        </w:pPr>
                        <w:r w:rsidRPr="004D7878">
                          <w:rPr>
                            <w:rFonts w:ascii="Verdana" w:hAnsi="Verdana"/>
                            <w:color w:val="000000"/>
                          </w:rPr>
                          <w:pict>
                            <v:rect id="_x0000_i1047" style="width:409.6pt;height:2.25pt" o:hrpct="850" o:hralign="right" o:hrstd="t" o:hrnoshade="t" o:hr="t" fillcolor="#c03" stroked="f"/>
                          </w:pict>
                        </w:r>
                      </w:p>
                      <w:p w:rsidR="004D7878" w:rsidRPr="004D7878" w:rsidRDefault="004D7878" w:rsidP="001760B7">
                        <w:pPr>
                          <w:rPr>
                            <w:rFonts w:ascii="Verdana" w:hAnsi="Verdana"/>
                            <w:color w:val="000000"/>
                          </w:rPr>
                        </w:pPr>
                        <w:hyperlink r:id="rId370" w:history="1">
                          <w:r w:rsidRPr="004D7878">
                            <w:rPr>
                              <w:rFonts w:ascii="Tahoma" w:hAnsi="Tahoma" w:cs="Tahoma"/>
                              <w:b/>
                              <w:bCs/>
                              <w:vanish/>
                              <w:color w:val="000000"/>
                              <w:sz w:val="22"/>
                            </w:rPr>
                            <w:t>Previous</w:t>
                          </w:r>
                        </w:hyperlink>
                        <w:r w:rsidRPr="004D7878">
                          <w:rPr>
                            <w:rFonts w:ascii="Verdana" w:hAnsi="Verdana"/>
                            <w:vanish/>
                            <w:color w:val="000000"/>
                          </w:rPr>
                          <w:t xml:space="preserve"> </w:t>
                        </w:r>
                        <w:hyperlink r:id="rId371" w:history="1">
                          <w:r w:rsidRPr="004D7878">
                            <w:rPr>
                              <w:rFonts w:ascii="Tahoma" w:hAnsi="Tahoma" w:cs="Tahoma"/>
                              <w:b/>
                              <w:bCs/>
                              <w:vanish/>
                              <w:color w:val="000000"/>
                              <w:sz w:val="22"/>
                            </w:rPr>
                            <w:t>Next</w:t>
                          </w:r>
                        </w:hyperlink>
                        <w:r w:rsidRPr="004D7878">
                          <w:rPr>
                            <w:rFonts w:ascii="Verdana" w:hAnsi="Verdana"/>
                            <w:color w:val="000000"/>
                            <w:rtl/>
                          </w:rPr>
                          <w:t xml:space="preserve"> </w:t>
                        </w:r>
                        <w:hyperlink r:id="rId372" w:history="1">
                          <w:r w:rsidRPr="004D7878">
                            <w:rPr>
                              <w:rFonts w:ascii="Tahoma" w:hAnsi="Tahoma" w:cs="Tahoma"/>
                              <w:b/>
                              <w:bCs/>
                              <w:color w:val="000000"/>
                              <w:szCs w:val="22"/>
                              <w:rtl/>
                            </w:rPr>
                            <w:t>السابق</w:t>
                          </w:r>
                        </w:hyperlink>
                        <w:r w:rsidRPr="004D7878">
                          <w:rPr>
                            <w:rFonts w:ascii="Verdana" w:hAnsi="Verdana"/>
                            <w:color w:val="000000"/>
                            <w:rtl/>
                          </w:rPr>
                          <w:t xml:space="preserve"> </w:t>
                        </w:r>
                        <w:hyperlink r:id="rId373" w:history="1">
                          <w:r w:rsidRPr="004D7878">
                            <w:rPr>
                              <w:rFonts w:ascii="Tahoma" w:hAnsi="Tahoma" w:cs="Tahoma"/>
                              <w:b/>
                              <w:bCs/>
                              <w:color w:val="000000"/>
                              <w:szCs w:val="22"/>
                              <w:rtl/>
                            </w:rPr>
                            <w:t>التالي</w:t>
                          </w:r>
                        </w:hyperlink>
                        <w:r w:rsidRPr="004D7878">
                          <w:rPr>
                            <w:rFonts w:ascii="Verdana" w:hAnsi="Verdana"/>
                            <w:color w:val="000000"/>
                            <w:rtl/>
                          </w:rPr>
                          <w:t xml:space="preserve"> </w:t>
                        </w:r>
                      </w:p>
                    </w:tc>
                  </w:tr>
                </w:tbl>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Pr>
            </w:pPr>
          </w:p>
        </w:tc>
      </w:tr>
    </w:tbl>
    <w:p w:rsidR="004D7878" w:rsidRPr="004D7878" w:rsidRDefault="004D7878" w:rsidP="001760B7">
      <w:pPr>
        <w:rPr>
          <w:rFonts w:ascii="Verdana" w:hAnsi="Verdana"/>
          <w:color w:val="000000"/>
          <w:rtl/>
        </w:rPr>
      </w:pPr>
      <w:hyperlink r:id="rId374" w:history="1">
        <w:r w:rsidRPr="004D7878">
          <w:rPr>
            <w:rFonts w:ascii="Tahoma" w:hAnsi="Tahoma" w:cs="Tahoma"/>
            <w:b/>
            <w:bCs/>
            <w:color w:val="000000"/>
            <w:sz w:val="22"/>
            <w:szCs w:val="22"/>
            <w:rtl/>
          </w:rPr>
          <w:br/>
        </w:r>
      </w:hyperlink>
    </w:p>
    <w:tbl>
      <w:tblPr>
        <w:bidiVisual/>
        <w:tblW w:w="8415" w:type="dxa"/>
        <w:tblCellSpacing w:w="0" w:type="dxa"/>
        <w:tblCellMar>
          <w:left w:w="0" w:type="dxa"/>
          <w:right w:w="0" w:type="dxa"/>
        </w:tblCellMar>
        <w:tblLook w:val="0000" w:firstRow="0" w:lastRow="0" w:firstColumn="0" w:lastColumn="0" w:noHBand="0" w:noVBand="0"/>
      </w:tblPr>
      <w:tblGrid>
        <w:gridCol w:w="8415"/>
      </w:tblGrid>
      <w:tr w:rsidR="0062076B">
        <w:trPr>
          <w:tblCellSpacing w:w="0" w:type="dxa"/>
        </w:trPr>
        <w:tc>
          <w:tcPr>
            <w:tcW w:w="0" w:type="auto"/>
          </w:tcPr>
          <w:p w:rsidR="0062076B" w:rsidRDefault="0062076B" w:rsidP="001760B7">
            <w:pPr>
              <w:rPr>
                <w:rFonts w:ascii="Verdana" w:hAnsi="Verdana"/>
                <w:color w:val="000000"/>
              </w:rPr>
            </w:pPr>
            <w:r>
              <w:rPr>
                <w:rFonts w:ascii="Verdana" w:hAnsi="Verdana"/>
              </w:rPr>
              <w:pict>
                <v:rect id="_x0000_i1048" style="width:409.6pt;height:2.25pt" o:hrpct="850" o:hralign="right" o:hrstd="t" o:hrnoshade="t" o:hr="t" fillcolor="#c03" stroked="f"/>
              </w:pict>
            </w:r>
          </w:p>
        </w:tc>
      </w:tr>
      <w:tr w:rsidR="0062076B">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blCellSpacing w:w="0" w:type="dxa"/>
                <w:jc w:val="center"/>
                <w:hidden/>
              </w:trPr>
              <w:tc>
                <w:tcPr>
                  <w:tcW w:w="0" w:type="auto"/>
                  <w:vAlign w:val="center"/>
                </w:tcPr>
                <w:p w:rsidR="0062076B" w:rsidRDefault="0062076B" w:rsidP="001760B7">
                  <w:pPr>
                    <w:pStyle w:val="Heading4"/>
                    <w:rPr>
                      <w:rFonts w:ascii="Verdana" w:hAnsi="Verdana"/>
                    </w:rPr>
                  </w:pPr>
                  <w:bookmarkStart w:id="20" w:name="19"/>
                  <w:bookmarkEnd w:id="20"/>
                  <w:r>
                    <w:rPr>
                      <w:rStyle w:val="Strong"/>
                      <w:rFonts w:ascii="Verdana" w:hAnsi="Verdana"/>
                      <w:b/>
                      <w:bCs/>
                      <w:vanish/>
                      <w:color w:val="CC0033"/>
                    </w:rPr>
                    <w:lastRenderedPageBreak/>
                    <w:t>Vestibule and Central Tomb Chamber</w:t>
                  </w:r>
                  <w:r>
                    <w:rPr>
                      <w:rFonts w:ascii="Verdana" w:hAnsi="Verdana"/>
                      <w:rtl/>
                    </w:rPr>
                    <w:t xml:space="preserve"> </w:t>
                  </w:r>
                  <w:r>
                    <w:rPr>
                      <w:rStyle w:val="Strong"/>
                      <w:rFonts w:ascii="Verdana" w:hAnsi="Verdana"/>
                      <w:b/>
                      <w:bCs/>
                      <w:color w:val="CC0033"/>
                      <w:rtl/>
                    </w:rPr>
                    <w:t>الدهليز ووسط الغرفة قبر</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Style w:val="google-src-text1"/>
                      <w:rFonts w:ascii="Verdana" w:hAnsi="Verdana"/>
                    </w:rPr>
                    <w:t>These are the main chambers.</w:t>
                  </w:r>
                  <w:r>
                    <w:rPr>
                      <w:rFonts w:ascii="Verdana" w:hAnsi="Verdana"/>
                      <w:rtl/>
                    </w:rPr>
                    <w:t xml:space="preserve"> هذه هي الغرف الرئيسية. </w:t>
                  </w:r>
                  <w:r>
                    <w:rPr>
                      <w:rStyle w:val="google-src-text1"/>
                      <w:rFonts w:ascii="Verdana" w:hAnsi="Verdana"/>
                    </w:rPr>
                    <w:t>They are lit by a single electric light bulb that throws the chamber into green, a perfect staging for that composite art.</w:t>
                  </w:r>
                  <w:r>
                    <w:rPr>
                      <w:rFonts w:ascii="Verdana" w:hAnsi="Verdana"/>
                      <w:rtl/>
                    </w:rPr>
                    <w:t xml:space="preserve"> فهي مضاءة من المصباح الكهربائي واحد يرمي إلى الغرفة الخضراء ، ونقطة انطلاق مثالية لهذا الفن المركب. </w:t>
                  </w:r>
                  <w:r>
                    <w:rPr>
                      <w:rStyle w:val="google-src-text1"/>
                      <w:rFonts w:ascii="Verdana" w:hAnsi="Verdana"/>
                    </w:rPr>
                    <w:t>In the center of the facade, the familiar solar disk is carved below frieze of serpents.</w:t>
                  </w:r>
                  <w:r>
                    <w:rPr>
                      <w:rFonts w:ascii="Verdana" w:hAnsi="Verdana"/>
                      <w:rtl/>
                    </w:rPr>
                    <w:t xml:space="preserve"> في وسط الواجهة ، والطاقة الشمسية ونحت القرص مألوفة تحت إفريز من الثعابين. </w:t>
                  </w:r>
                  <w:r>
                    <w:rPr>
                      <w:rStyle w:val="google-src-text1"/>
                      <w:rFonts w:ascii="Verdana" w:hAnsi="Verdana"/>
                    </w:rPr>
                    <w:t>Left and right are two serpents wearing the crowns of upper and lower Egypt.</w:t>
                  </w:r>
                  <w:r>
                    <w:rPr>
                      <w:rFonts w:ascii="Verdana" w:hAnsi="Verdana"/>
                      <w:rtl/>
                    </w:rPr>
                    <w:t xml:space="preserve"> اليسار وعلى حق اثنين من الثعابين يرتدون التيجان وصعيد مصر العليا. </w:t>
                  </w:r>
                  <w:r>
                    <w:rPr>
                      <w:rStyle w:val="google-src-text1"/>
                      <w:rFonts w:ascii="Verdana" w:hAnsi="Verdana"/>
                    </w:rPr>
                    <w:t>These are not the lithe cobras of Saqqara or Thebes.</w:t>
                  </w:r>
                  <w:r>
                    <w:rPr>
                      <w:rFonts w:ascii="Verdana" w:hAnsi="Verdana"/>
                      <w:rtl/>
                    </w:rPr>
                    <w:t xml:space="preserve"> هذه ليست من لدن الكوبرا سقارة أو طيبة. </w:t>
                  </w:r>
                  <w:r>
                    <w:rPr>
                      <w:rStyle w:val="google-src-text1"/>
                      <w:rFonts w:ascii="Verdana" w:hAnsi="Verdana"/>
                    </w:rPr>
                    <w:t>They seemed to be designed as modern book comics. In the Tomb Chamber, the dead lies on a lion-shaped bier attended by Horus, Thoth, Anubis, and other familiar funerary deities and funerary equipment : Canopic jars, the priest in his panther skin, and the king making an offering to the deceased in the form of Osiris.</w:t>
                  </w:r>
                  <w:r>
                    <w:rPr>
                      <w:rFonts w:ascii="Verdana" w:hAnsi="Verdana"/>
                      <w:rtl/>
                    </w:rPr>
                    <w:t xml:space="preserve"> ويبدو منها أن تكون مصممة على النحو كتاب الكوميديا الحديثة. وفي غرفة قبر ، الموتى تقع على النعش على شكل أسد حضره حورس ، تحوت ، أنوبيس ، وغيرها من الآلهة الجنائزية مألوفة ومعدات جنائزية : جرار كانوبى ، الكاهن في جلد النمر له وجعل الملك قربانا للمتوفى في شكل أوزوريس. </w:t>
                  </w:r>
                  <w:r>
                    <w:rPr>
                      <w:rStyle w:val="google-src-text1"/>
                      <w:rFonts w:ascii="Verdana" w:hAnsi="Verdana"/>
                    </w:rPr>
                    <w:t>These figures are rendered in Greco-Roman style.</w:t>
                  </w:r>
                  <w:r>
                    <w:rPr>
                      <w:rFonts w:ascii="Verdana" w:hAnsi="Verdana"/>
                      <w:rtl/>
                    </w:rPr>
                    <w:t xml:space="preserve"> يتم تقديم هذه الأرقام في الفن الإغريقي والروماني. </w:t>
                  </w:r>
                  <w:r>
                    <w:rPr>
                      <w:rStyle w:val="google-src-text1"/>
                      <w:rFonts w:ascii="Verdana" w:hAnsi="Verdana"/>
                    </w:rPr>
                    <w:t>To the traditional scenes are added bunches of grapes, Medusa heads, and a variety of Greek and Roman decorative devices.</w:t>
                  </w:r>
                  <w:r>
                    <w:rPr>
                      <w:rFonts w:ascii="Verdana" w:hAnsi="Verdana"/>
                      <w:rtl/>
                    </w:rPr>
                    <w:t xml:space="preserve"> الى المشاهد التقليدية تضاف عناقيد العنب ، ميدوسا الرؤساء ، ومجموعة متنوعة من الأجهزة الزخرفية والرومانية اليونانية.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Fonts w:ascii="Verdana" w:hAnsi="Verdana"/>
                    </w:rPr>
                    <w:pict>
                      <v:rect id="_x0000_i1049" style="width:409.6pt;height:2.25pt" o:hrpct="850" o:hralign="right" o:hrstd="t" o:hrnoshade="t" o:hr="t" fillcolor="#c03" stroked="f"/>
                    </w:pic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bl>
          <w:p w:rsidR="0062076B" w:rsidRDefault="0062076B" w:rsidP="001760B7">
            <w:pPr>
              <w:rPr>
                <w:rFonts w:ascii="Verdana" w:hAnsi="Verdana"/>
                <w:color w:val="000000"/>
              </w:rPr>
            </w:pPr>
          </w:p>
        </w:tc>
      </w:tr>
      <w:tr w:rsidR="0062076B">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blCellSpacing w:w="0" w:type="dxa"/>
                <w:jc w:val="center"/>
                <w:hidden/>
              </w:trPr>
              <w:tc>
                <w:tcPr>
                  <w:tcW w:w="0" w:type="auto"/>
                  <w:vAlign w:val="center"/>
                </w:tcPr>
                <w:p w:rsidR="0062076B" w:rsidRDefault="0062076B" w:rsidP="001760B7">
                  <w:pPr>
                    <w:pStyle w:val="Heading4"/>
                    <w:rPr>
                      <w:rFonts w:ascii="Verdana" w:hAnsi="Verdana"/>
                    </w:rPr>
                  </w:pPr>
                  <w:bookmarkStart w:id="21" w:name="20"/>
                  <w:bookmarkEnd w:id="21"/>
                  <w:r>
                    <w:rPr>
                      <w:rStyle w:val="Strong"/>
                      <w:rFonts w:ascii="Verdana" w:hAnsi="Verdana"/>
                      <w:b/>
                      <w:bCs/>
                      <w:vanish/>
                      <w:color w:val="CC0033"/>
                    </w:rPr>
                    <w:t>Graeco-Roman Museum</w:t>
                  </w:r>
                  <w:r>
                    <w:rPr>
                      <w:rFonts w:ascii="Verdana" w:hAnsi="Verdana"/>
                      <w:rtl/>
                    </w:rPr>
                    <w:t xml:space="preserve"> </w:t>
                  </w:r>
                  <w:r>
                    <w:rPr>
                      <w:rStyle w:val="Strong"/>
                      <w:rFonts w:ascii="Verdana" w:hAnsi="Verdana"/>
                      <w:b/>
                      <w:bCs/>
                      <w:color w:val="CC0033"/>
                      <w:rtl/>
                    </w:rPr>
                    <w:t>المتحف اليوناني الروماني</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2387600" cy="1016000"/>
                        <wp:effectExtent l="0" t="0" r="0" b="0"/>
                        <wp:docPr id="75" name="Picture 75" descr="image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age041"/>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2387600" cy="10160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Style w:val="google-src-text1"/>
                      <w:rFonts w:ascii="Verdana" w:hAnsi="Verdana"/>
                    </w:rPr>
                    <w:t xml:space="preserve">The museum was first built in 1892 as a small building located on Horreya Road - </w:t>
                  </w:r>
                  <w:hyperlink r:id="rId376" w:anchor="sex" w:history="1">
                    <w:r>
                      <w:rPr>
                        <w:rStyle w:val="Hyperlink"/>
                        <w:vanish/>
                      </w:rPr>
                      <w:t>Alexandria</w:t>
                    </w:r>
                  </w:hyperlink>
                  <w:r>
                    <w:rPr>
                      <w:rStyle w:val="google-src-text1"/>
                      <w:rFonts w:ascii="Verdana" w:hAnsi="Verdana"/>
                    </w:rPr>
                    <w:t xml:space="preserve"> . In 1895 it was transferred to the present site near Gamal Abdul Nasser Road.</w:t>
                  </w:r>
                  <w:r>
                    <w:rPr>
                      <w:rFonts w:ascii="Verdana" w:hAnsi="Verdana"/>
                      <w:rtl/>
                    </w:rPr>
                    <w:t xml:space="preserve"> الأول كان بناء متحف في عام 1892 ومبنى صغير يقع في شارع طريق الحرية -- </w:t>
                  </w:r>
                  <w:hyperlink r:id="rId377" w:anchor="sex" w:history="1">
                    <w:r>
                      <w:rPr>
                        <w:rStyle w:val="Hyperlink"/>
                        <w:rtl/>
                      </w:rPr>
                      <w:t>الإسكندرية</w:t>
                    </w:r>
                  </w:hyperlink>
                  <w:r>
                    <w:rPr>
                      <w:rFonts w:ascii="Verdana" w:hAnsi="Verdana"/>
                      <w:rtl/>
                    </w:rPr>
                    <w:t xml:space="preserve"> . في عام 1895 كان نقل إلى الموقع الحالي بالقرب من شارع جمال عبد الناصر. </w:t>
                  </w:r>
                  <w:r>
                    <w:rPr>
                      <w:rStyle w:val="google-src-text1"/>
                      <w:rFonts w:ascii="Verdana" w:hAnsi="Verdana"/>
                    </w:rPr>
                    <w:t>It started with eleven galleries, and has been gradually enlarged in later renovation stages.</w:t>
                  </w:r>
                  <w:r>
                    <w:rPr>
                      <w:rFonts w:ascii="Verdana" w:hAnsi="Verdana"/>
                      <w:rtl/>
                    </w:rPr>
                    <w:t xml:space="preserve"> لقد بدأت مع صالات العرض 11 ، وقد تم توسيعه تدريجيا في مراحل التجديد في وقت لاحق. </w:t>
                  </w:r>
                  <w:r>
                    <w:rPr>
                      <w:rStyle w:val="google-src-text1"/>
                      <w:rFonts w:ascii="Verdana" w:hAnsi="Verdana"/>
                    </w:rPr>
                    <w:t>The 25th gallery was inaugurated in 1984.</w:t>
                  </w:r>
                  <w:r>
                    <w:rPr>
                      <w:rFonts w:ascii="Verdana" w:hAnsi="Verdana"/>
                      <w:rtl/>
                    </w:rPr>
                    <w:t xml:space="preserve"> افتتح معرض وكان 25 في عام 1984. </w:t>
                  </w:r>
                  <w:r>
                    <w:rPr>
                      <w:rStyle w:val="google-src-text1"/>
                      <w:rFonts w:ascii="Verdana" w:hAnsi="Verdana"/>
                    </w:rPr>
                    <w:t>It contains a very big variety of coins from different countries, chronologically arranged, and dating back from 630 BC to the Ottoman period in the 19th century. The collection, which covers the period from the 3rd century BC to the 7th century AD, is a fascinating record of civilization in the process of change as religions merged and society evolved.</w:t>
                  </w:r>
                  <w:r>
                    <w:rPr>
                      <w:rFonts w:ascii="Verdana" w:hAnsi="Verdana"/>
                      <w:rtl/>
                    </w:rPr>
                    <w:t xml:space="preserve"> وهو يحتوي على مجموعة كبيرة جدا من القطع النقدية من بلدان مختلفة ، مرتبة زمنيا ، والتي يعود تاريخها من 630 قبل الميلاد الى العصر العثماني في القرن 19 ، وجمع ، والتي تغطي الفترة من القرن 3 قبل الميلاد الى القرن 7 ، هو سجل للحضارة في عملية التغيير والأديان ودمج المجتمع تطورت رائعة.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tcPr>
                <w:tbl>
                  <w:tblPr>
                    <w:bidiVisual/>
                    <w:tblW w:w="5000" w:type="pct"/>
                    <w:jc w:val="right"/>
                    <w:tblCellSpacing w:w="0" w:type="dxa"/>
                    <w:tblCellMar>
                      <w:left w:w="0" w:type="dxa"/>
                      <w:right w:w="0" w:type="dxa"/>
                    </w:tblCellMar>
                    <w:tblLook w:val="0000" w:firstRow="0" w:lastRow="0" w:firstColumn="0" w:lastColumn="0" w:noHBand="0" w:noVBand="0"/>
                  </w:tblPr>
                  <w:tblGrid>
                    <w:gridCol w:w="2260"/>
                    <w:gridCol w:w="5482"/>
                  </w:tblGrid>
                  <w:tr w:rsidR="0062076B">
                    <w:trPr>
                      <w:tblCellSpacing w:w="0" w:type="dxa"/>
                      <w:jc w:val="right"/>
                    </w:trPr>
                    <w:tc>
                      <w:tcPr>
                        <w:tcW w:w="1450" w:type="pct"/>
                        <w:vAlign w:val="center"/>
                      </w:tcPr>
                      <w:p w:rsidR="0062076B" w:rsidRDefault="00F90C03" w:rsidP="001760B7">
                        <w:pPr>
                          <w:rPr>
                            <w:rFonts w:ascii="Verdana" w:hAnsi="Verdana"/>
                            <w:color w:val="000000"/>
                          </w:rPr>
                        </w:pPr>
                        <w:r>
                          <w:rPr>
                            <w:rFonts w:ascii="Verdana" w:hAnsi="Verdana"/>
                            <w:noProof/>
                          </w:rPr>
                          <w:drawing>
                            <wp:inline distT="0" distB="0" distL="0" distR="0">
                              <wp:extent cx="1435100" cy="2514600"/>
                              <wp:effectExtent l="0" t="0" r="0" b="0"/>
                              <wp:docPr id="76" name="Picture 76" descr="image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042"/>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435100" cy="2514600"/>
                                      </a:xfrm>
                                      <a:prstGeom prst="rect">
                                        <a:avLst/>
                                      </a:prstGeom>
                                      <a:noFill/>
                                      <a:ln>
                                        <a:noFill/>
                                      </a:ln>
                                    </pic:spPr>
                                  </pic:pic>
                                </a:graphicData>
                              </a:graphic>
                            </wp:inline>
                          </w:drawing>
                        </w:r>
                      </w:p>
                    </w:tc>
                    <w:tc>
                      <w:tcPr>
                        <w:tcW w:w="3550" w:type="pct"/>
                      </w:tcPr>
                      <w:p w:rsidR="0062076B" w:rsidRDefault="0062076B" w:rsidP="001760B7">
                        <w:pPr>
                          <w:pStyle w:val="NormalWeb"/>
                          <w:bidi/>
                          <w:rPr>
                            <w:rtl/>
                          </w:rPr>
                        </w:pPr>
                        <w:r>
                          <w:rPr>
                            <w:rStyle w:val="google-src-text1"/>
                          </w:rPr>
                          <w:t xml:space="preserve">In </w:t>
                        </w:r>
                        <w:hyperlink r:id="rId379" w:anchor="sex" w:history="1">
                          <w:r>
                            <w:rPr>
                              <w:rStyle w:val="Hyperlink"/>
                              <w:vanish/>
                            </w:rPr>
                            <w:t>Alexandria</w:t>
                          </w:r>
                        </w:hyperlink>
                        <w:r>
                          <w:rPr>
                            <w:rStyle w:val="google-src-text1"/>
                          </w:rPr>
                          <w:t xml:space="preserve"> , Graeco-Roman and Pharaonic religions mingled in the cult of Serapis; the shift from pagan religions to Christianity can also be seen in the exhibits which include mummies, Hellenistic statues, busts of Roman emperors, Tangara figurines, and early Christian antiquities.</w:t>
                        </w:r>
                        <w:r>
                          <w:rPr>
                            <w:rtl/>
                          </w:rPr>
                          <w:t xml:space="preserve"> في </w:t>
                        </w:r>
                        <w:hyperlink r:id="rId380" w:anchor="sex" w:history="1">
                          <w:r>
                            <w:rPr>
                              <w:rStyle w:val="Hyperlink"/>
                              <w:rtl/>
                            </w:rPr>
                            <w:t>الاسكندرية</w:t>
                          </w:r>
                        </w:hyperlink>
                        <w:r>
                          <w:rPr>
                            <w:rtl/>
                          </w:rPr>
                          <w:t xml:space="preserve"> ، اليوناني الروماني والديانات الفرعونية اختلط في عبادة سيرابيس ، والتحول من الديانات الوثنية إلى المسيحية ويمكن أيضا أن ينظر في المعروضات التي تشمل مومياوات وتماثيل الهلنستية ، تماثيل نصفية من الأباطرة الرومان ، تماثيل تانغارا ، والآثار المسيحية في وقت مبكر. </w:t>
                        </w:r>
                      </w:p>
                      <w:p w:rsidR="0062076B" w:rsidRDefault="0062076B" w:rsidP="001760B7">
                        <w:pPr>
                          <w:pStyle w:val="NormalWeb"/>
                          <w:bidi/>
                          <w:rPr>
                            <w:rtl/>
                          </w:rPr>
                        </w:pPr>
                        <w:r>
                          <w:rPr>
                            <w:rStyle w:val="Strong"/>
                            <w:vanish/>
                          </w:rPr>
                          <w:t>Museum Description</w:t>
                        </w:r>
                        <w:r>
                          <w:rPr>
                            <w:rtl/>
                          </w:rPr>
                          <w:t xml:space="preserve"> </w:t>
                        </w:r>
                        <w:r>
                          <w:rPr>
                            <w:rStyle w:val="Strong"/>
                            <w:rtl/>
                          </w:rPr>
                          <w:t>وصف المتحف</w:t>
                        </w:r>
                        <w:r>
                          <w:rPr>
                            <w:rtl/>
                          </w:rPr>
                          <w:t xml:space="preserve"> </w:t>
                        </w:r>
                      </w:p>
                      <w:p w:rsidR="0062076B" w:rsidRDefault="0062076B" w:rsidP="001760B7">
                        <w:pPr>
                          <w:pStyle w:val="NormalWeb"/>
                          <w:bidi/>
                          <w:rPr>
                            <w:rtl/>
                          </w:rPr>
                        </w:pPr>
                        <w:r>
                          <w:rPr>
                            <w:rStyle w:val="google-src-text1"/>
                          </w:rPr>
                          <w:t>The museum contains hundreds of precious antiques.</w:t>
                        </w:r>
                        <w:r>
                          <w:rPr>
                            <w:rtl/>
                          </w:rPr>
                          <w:t xml:space="preserve"> المتحف يحتوي على المئات من التحف الثمينة. </w:t>
                        </w:r>
                        <w:r>
                          <w:rPr>
                            <w:rStyle w:val="google-src-text1"/>
                          </w:rPr>
                          <w:t>We will describe the most valuable ones or the best areas in the museum. Honestly, I have been to that museum more than five times and I still would love to go again.</w:t>
                        </w:r>
                        <w:r>
                          <w:rPr>
                            <w:rtl/>
                          </w:rPr>
                          <w:t xml:space="preserve"> ونحن سوف تصف أكثرها قيمة أو أفضل المناطق في المتحف. وبصراحة ، لقد كنت في هذا المتحف أكثر من خمس مرات ولا زلت أحب أن يذهب مرة أخرى. </w:t>
                        </w:r>
                      </w:p>
                      <w:p w:rsidR="0062076B" w:rsidRDefault="0062076B" w:rsidP="001760B7">
                        <w:pPr>
                          <w:pStyle w:val="NormalWeb"/>
                          <w:bidi/>
                        </w:pPr>
                        <w:r>
                          <w:rPr>
                            <w:rStyle w:val="google-src-text1"/>
                          </w:rPr>
                          <w:t>Room 1 : In this room, we can see the beautiful alabaster Good Shepherd.</w:t>
                        </w:r>
                        <w:r>
                          <w:rPr>
                            <w:rtl/>
                          </w:rPr>
                          <w:t xml:space="preserve"> الغرفة 1 : في هذه القاعة ، يمكننا أن نرى جميل الراعي الصالح المرمر. </w:t>
                        </w:r>
                        <w:r>
                          <w:rPr>
                            <w:rStyle w:val="google-src-text1"/>
                          </w:rPr>
                          <w:t>Its large eyes and flat, regular of the robe is a development from the Coptic style.</w:t>
                        </w:r>
                        <w:r>
                          <w:rPr>
                            <w:rtl/>
                          </w:rPr>
                          <w:t xml:space="preserve"> عيونها واسعة ومسطحة ، العادية للرداء هو تطور من اسلوب القبطية. </w:t>
                        </w:r>
                        <w:r>
                          <w:rPr>
                            <w:rStyle w:val="google-src-text1"/>
                          </w:rPr>
                          <w:t xml:space="preserve">Part of the hall displays artifacts from the Monastery of St. Menas, west of </w:t>
                        </w:r>
                        <w:hyperlink r:id="rId381" w:anchor="sex" w:history="1">
                          <w:r>
                            <w:rPr>
                              <w:rStyle w:val="Hyperlink"/>
                              <w:vanish/>
                            </w:rPr>
                            <w:t>Alexandria</w:t>
                          </w:r>
                        </w:hyperlink>
                        <w:r>
                          <w:rPr>
                            <w:rStyle w:val="google-src-text1"/>
                          </w:rPr>
                          <w:t xml:space="preserve"> .</w:t>
                        </w:r>
                        <w:r>
                          <w:rPr>
                            <w:rtl/>
                          </w:rPr>
                          <w:t xml:space="preserve"> يعرض جزءا من القطع الاثرية من قاعة دير القديس ميناس ، إلى الغرب من </w:t>
                        </w:r>
                        <w:hyperlink r:id="rId382" w:anchor="sex" w:history="1">
                          <w:r>
                            <w:rPr>
                              <w:rStyle w:val="Hyperlink"/>
                              <w:rtl/>
                            </w:rPr>
                            <w:t>الإسكندرية</w:t>
                          </w:r>
                        </w:hyperlink>
                        <w:r>
                          <w:rPr>
                            <w:rtl/>
                          </w:rPr>
                          <w:t xml:space="preserve"> . </w:t>
                        </w:r>
                      </w:p>
                    </w:tc>
                  </w:tr>
                  <w:tr w:rsidR="0062076B">
                    <w:trPr>
                      <w:trHeight w:val="300"/>
                      <w:tblCellSpacing w:w="0" w:type="dxa"/>
                      <w:jc w:val="right"/>
                    </w:trPr>
                    <w:tc>
                      <w:tcPr>
                        <w:tcW w:w="0" w:type="auto"/>
                        <w:gridSpan w:val="2"/>
                        <w:vAlign w:val="center"/>
                      </w:tcPr>
                      <w:p w:rsidR="0062076B" w:rsidRDefault="0062076B" w:rsidP="001760B7">
                        <w:pPr>
                          <w:rPr>
                            <w:rFonts w:ascii="Verdana" w:hAnsi="Verdana"/>
                            <w:color w:val="000000"/>
                          </w:rPr>
                        </w:pPr>
                      </w:p>
                    </w:tc>
                  </w:tr>
                  <w:tr w:rsidR="0062076B">
                    <w:trPr>
                      <w:tblCellSpacing w:w="0" w:type="dxa"/>
                      <w:jc w:val="right"/>
                    </w:trPr>
                    <w:tc>
                      <w:tcPr>
                        <w:tcW w:w="0" w:type="auto"/>
                        <w:gridSpan w:val="2"/>
                        <w:vAlign w:val="center"/>
                      </w:tcPr>
                      <w:p w:rsidR="0062076B" w:rsidRDefault="0062076B" w:rsidP="001760B7">
                        <w:pPr>
                          <w:pStyle w:val="NormalWeb"/>
                          <w:bidi/>
                          <w:rPr>
                            <w:rtl/>
                          </w:rPr>
                        </w:pPr>
                        <w:r>
                          <w:rPr>
                            <w:rStyle w:val="google-src-text1"/>
                          </w:rPr>
                          <w:t>Room 2 : Contains many architectural elements from early Christian buildings, the central basket capital is a typical Coptic art.</w:t>
                        </w:r>
                        <w:r>
                          <w:rPr>
                            <w:rtl/>
                          </w:rPr>
                          <w:t xml:space="preserve"> غرفة 2 : يحتوي على العديد من العناصر المعمارية من مبان مسيحية في وقت مبكر ، عاصمة سلة </w:t>
                        </w:r>
                        <w:r>
                          <w:rPr>
                            <w:rtl/>
                          </w:rPr>
                          <w:lastRenderedPageBreak/>
                          <w:t xml:space="preserve">المركزي هو الفن القبطي النموذجي. </w:t>
                        </w:r>
                      </w:p>
                      <w:p w:rsidR="0062076B" w:rsidRDefault="0062076B" w:rsidP="001760B7">
                        <w:pPr>
                          <w:pStyle w:val="NormalWeb"/>
                          <w:bidi/>
                          <w:rPr>
                            <w:rtl/>
                          </w:rPr>
                        </w:pPr>
                        <w:r>
                          <w:rPr>
                            <w:rStyle w:val="google-src-text1"/>
                          </w:rPr>
                          <w:t>Room 3 : This room has magnificent collection of metal, silver and gold.</w:t>
                        </w:r>
                        <w:r>
                          <w:rPr>
                            <w:rtl/>
                          </w:rPr>
                          <w:t xml:space="preserve"> غرفة 3 : هذه الغرفة قد جمع رائعة من المعدن والفضة والذهب. </w:t>
                        </w:r>
                        <w:r>
                          <w:rPr>
                            <w:rStyle w:val="google-src-text1"/>
                          </w:rPr>
                          <w:t>The silver torso of Aphrodite dates from the 2nd century. There is a varied collection of ancient jewelry with different magnificent colors.</w:t>
                        </w:r>
                        <w:r>
                          <w:rPr>
                            <w:rtl/>
                          </w:rPr>
                          <w:t xml:space="preserve"> الجذع الفضة من التمور أفروديت من القرن 2 وهناك مجموعة متنوعة من المجوهرات القديمة بألوان رائعة مختلفة. </w:t>
                        </w:r>
                      </w:p>
                      <w:p w:rsidR="0062076B" w:rsidRDefault="0062076B" w:rsidP="001760B7">
                        <w:pPr>
                          <w:pStyle w:val="NormalWeb"/>
                          <w:bidi/>
                          <w:rPr>
                            <w:rtl/>
                          </w:rPr>
                        </w:pPr>
                        <w:r>
                          <w:rPr>
                            <w:rStyle w:val="google-src-text1"/>
                          </w:rPr>
                          <w:t>Room 4 : Devoted to Coptic textiles from some of the finest weavers in the Christian world.</w:t>
                        </w:r>
                        <w:r>
                          <w:rPr>
                            <w:rtl/>
                          </w:rPr>
                          <w:t xml:space="preserve"> غرفة 4 : المكرس لالمنسوجات القبطية من بعض من خيرة النساجين في العالم المسيحي. </w:t>
                        </w:r>
                      </w:p>
                      <w:p w:rsidR="0062076B" w:rsidRDefault="0062076B" w:rsidP="001760B7">
                        <w:pPr>
                          <w:pStyle w:val="NormalWeb"/>
                          <w:bidi/>
                        </w:pPr>
                        <w:r>
                          <w:rPr>
                            <w:rStyle w:val="google-src-text1"/>
                          </w:rPr>
                          <w:t>Room 5 : An amazing ancient model of a water cooling system.</w:t>
                        </w:r>
                        <w:r>
                          <w:rPr>
                            <w:rtl/>
                          </w:rPr>
                          <w:t xml:space="preserve"> غرفة 5 : قديمة نموذج مدهش للمياه التبريد. </w:t>
                        </w:r>
                      </w:p>
                    </w:tc>
                  </w:tr>
                  <w:tr w:rsidR="0062076B">
                    <w:trPr>
                      <w:trHeight w:val="300"/>
                      <w:tblCellSpacing w:w="0" w:type="dxa"/>
                      <w:jc w:val="right"/>
                    </w:trPr>
                    <w:tc>
                      <w:tcPr>
                        <w:tcW w:w="0" w:type="auto"/>
                        <w:gridSpan w:val="2"/>
                        <w:vAlign w:val="center"/>
                      </w:tcPr>
                      <w:p w:rsidR="0062076B" w:rsidRDefault="0062076B" w:rsidP="001760B7">
                        <w:pPr>
                          <w:rPr>
                            <w:rFonts w:ascii="Verdana" w:hAnsi="Verdana"/>
                            <w:color w:val="000000"/>
                          </w:rPr>
                        </w:pPr>
                      </w:p>
                    </w:tc>
                  </w:tr>
                  <w:tr w:rsidR="0062076B">
                    <w:trPr>
                      <w:tblCellSpacing w:w="0" w:type="dxa"/>
                      <w:jc w:val="right"/>
                    </w:trPr>
                    <w:tc>
                      <w:tcPr>
                        <w:tcW w:w="0" w:type="auto"/>
                        <w:gridSpan w:val="2"/>
                        <w:vAlign w:val="center"/>
                      </w:tcPr>
                      <w:p w:rsidR="0062076B" w:rsidRDefault="0062076B" w:rsidP="001760B7">
                        <w:pPr>
                          <w:rPr>
                            <w:rFonts w:ascii="Verdana" w:hAnsi="Verdana"/>
                            <w:color w:val="000000"/>
                          </w:rPr>
                        </w:pPr>
                        <w:r>
                          <w:rPr>
                            <w:rStyle w:val="google-src-text1"/>
                            <w:rFonts w:ascii="Verdana" w:hAnsi="Verdana"/>
                          </w:rPr>
                          <w:t>In Room 6 we can find The Apis Bull, found to the west of Pompey's Pillar.</w:t>
                        </w:r>
                        <w:r>
                          <w:rPr>
                            <w:rFonts w:ascii="Verdana" w:hAnsi="Verdana"/>
                            <w:rtl/>
                          </w:rPr>
                          <w:t xml:space="preserve"> في غرفة 6 نستطيع أن نجد والعجل أبيس ، وجدت الى الغرب من وعمود السواري. </w:t>
                        </w:r>
                        <w:r>
                          <w:rPr>
                            <w:rStyle w:val="google-src-text1"/>
                            <w:rFonts w:ascii="Verdana" w:hAnsi="Verdana"/>
                          </w:rPr>
                          <w:t>The statue was set up in the reign of Hadrian (AD 117-138).</w:t>
                        </w:r>
                        <w:r>
                          <w:rPr>
                            <w:rFonts w:ascii="Verdana" w:hAnsi="Verdana"/>
                            <w:rtl/>
                          </w:rPr>
                          <w:t xml:space="preserve"> وتحدد حتى تمثال في عهد هادريان (117-138 ميلادي). </w:t>
                        </w:r>
                        <w:r>
                          <w:rPr>
                            <w:rStyle w:val="google-src-text1"/>
                            <w:rFonts w:ascii="Verdana" w:hAnsi="Verdana"/>
                          </w:rPr>
                          <w:t>This bull represents the most successful imposition of Greek realism upon an Egyptian image.</w:t>
                        </w:r>
                        <w:r>
                          <w:rPr>
                            <w:rFonts w:ascii="Verdana" w:hAnsi="Verdana"/>
                            <w:rtl/>
                          </w:rPr>
                          <w:t xml:space="preserve"> هذا الثور يمثل نجاحا فرض أكثر من الواقعية اليونانية على صورة مصر. </w:t>
                        </w:r>
                        <w:r>
                          <w:rPr>
                            <w:rStyle w:val="google-src-text1"/>
                            <w:rFonts w:ascii="Verdana" w:hAnsi="Verdana"/>
                          </w:rPr>
                          <w:t>The Serapis Head is sculptured with fine white marble.</w:t>
                        </w:r>
                        <w:r>
                          <w:rPr>
                            <w:rFonts w:ascii="Verdana" w:hAnsi="Verdana"/>
                            <w:rtl/>
                          </w:rPr>
                          <w:t xml:space="preserve"> رئيس النحتي هو سيرابيس من الرخام الأبيض مع الغرامة. </w:t>
                        </w:r>
                        <w:r>
                          <w:rPr>
                            <w:rStyle w:val="google-src-text1"/>
                            <w:rFonts w:ascii="Verdana" w:hAnsi="Verdana"/>
                          </w:rPr>
                          <w:t>It was found near the Pompey's Pillar.</w:t>
                        </w:r>
                        <w:r>
                          <w:rPr>
                            <w:rFonts w:ascii="Verdana" w:hAnsi="Verdana"/>
                            <w:rtl/>
                          </w:rPr>
                          <w:t xml:space="preserve"> وكان عثر بالقرب من عمود بومبي. </w:t>
                        </w:r>
                        <w:r>
                          <w:rPr>
                            <w:rStyle w:val="google-src-text1"/>
                            <w:rFonts w:ascii="Verdana" w:hAnsi="Verdana"/>
                          </w:rPr>
                          <w:t>It was one of the Ptolemies' gods.</w:t>
                        </w:r>
                        <w:r>
                          <w:rPr>
                            <w:rFonts w:ascii="Verdana" w:hAnsi="Verdana"/>
                            <w:rtl/>
                          </w:rPr>
                          <w:t xml:space="preserve"> وكانت واحدة من البطالمة 'الآلهة. </w:t>
                        </w:r>
                        <w:r>
                          <w:rPr>
                            <w:rStyle w:val="google-src-text1"/>
                            <w:rFonts w:ascii="Verdana" w:hAnsi="Verdana"/>
                          </w:rPr>
                          <w:t>This god was a blend of Osiris and Apis.</w:t>
                        </w:r>
                        <w:r>
                          <w:rPr>
                            <w:rFonts w:ascii="Verdana" w:hAnsi="Verdana"/>
                            <w:rtl/>
                          </w:rPr>
                          <w:t xml:space="preserve"> إله وكان هذا مزيج من أوزوريس وأبيس. </w:t>
                        </w:r>
                        <w:r>
                          <w:rPr>
                            <w:rStyle w:val="google-src-text1"/>
                            <w:rFonts w:ascii="Verdana" w:hAnsi="Verdana"/>
                          </w:rPr>
                          <w:t>A visitor can see fine mosaics, an Alexandrine specialty, including one of a ship sailing, done with colored pebbles set in cement. This is the earliest type of mosaic made.</w:t>
                        </w:r>
                        <w:r>
                          <w:rPr>
                            <w:rFonts w:ascii="Verdana" w:hAnsi="Verdana"/>
                            <w:rtl/>
                          </w:rPr>
                          <w:t xml:space="preserve"> ويمكن للزائر رؤية الفسيفساء الجميلة ، تخصص الاسكندري بيت سداسي التفعيل ، بما في ذلك واحد من سفينة تبحر ، وفعلت مع الحصى الملونة مجموعة في الاسمنت ، وهذا هو أول نوع من الفسيفساء بها. </w:t>
                        </w:r>
                      </w:p>
                    </w:tc>
                  </w:tr>
                </w:tbl>
                <w:p w:rsidR="0062076B" w:rsidRDefault="0062076B" w:rsidP="001760B7">
                  <w:pPr>
                    <w:rPr>
                      <w:rFonts w:ascii="Verdana" w:hAnsi="Verdana"/>
                      <w:color w:val="000000"/>
                    </w:rPr>
                  </w:pPr>
                </w:p>
              </w:tc>
            </w:tr>
            <w:tr w:rsidR="0062076B">
              <w:trPr>
                <w:trHeight w:val="300"/>
                <w:tblCellSpacing w:w="0" w:type="dxa"/>
                <w:jc w:val="center"/>
              </w:trPr>
              <w:tc>
                <w:tcPr>
                  <w:tcW w:w="0" w:type="auto"/>
                  <w:vAlign w:val="center"/>
                </w:tcPr>
                <w:p w:rsidR="0062076B" w:rsidRDefault="0062076B" w:rsidP="001760B7">
                  <w:pPr>
                    <w:rPr>
                      <w:rFonts w:ascii="Verdana" w:hAnsi="Verdana" w:hint="cs"/>
                      <w:color w:val="000000"/>
                      <w:lang w:bidi="ar-EG"/>
                    </w:rPr>
                  </w:pPr>
                </w:p>
              </w:tc>
            </w:tr>
            <w:tr w:rsidR="0062076B">
              <w:trPr>
                <w:tblCellSpacing w:w="0" w:type="dxa"/>
                <w:jc w:val="center"/>
              </w:trPr>
              <w:tc>
                <w:tcPr>
                  <w:tcW w:w="0" w:type="auto"/>
                  <w:vAlign w:val="center"/>
                </w:tcPr>
                <w:p w:rsidR="0062076B" w:rsidRDefault="0062076B" w:rsidP="001760B7">
                  <w:pPr>
                    <w:pStyle w:val="NormalWeb"/>
                    <w:bidi/>
                    <w:rPr>
                      <w:rtl/>
                    </w:rPr>
                  </w:pPr>
                  <w:r>
                    <w:rPr>
                      <w:rStyle w:val="google-src-text1"/>
                    </w:rPr>
                    <w:t xml:space="preserve">Room 7 : The two headless </w:t>
                  </w:r>
                  <w:hyperlink r:id="rId383" w:anchor="30" w:history="1">
                    <w:r>
                      <w:rPr>
                        <w:rStyle w:val="Hyperlink"/>
                        <w:vanish/>
                      </w:rPr>
                      <w:t>sphinx</w:t>
                    </w:r>
                  </w:hyperlink>
                  <w:r>
                    <w:rPr>
                      <w:rStyle w:val="google-src-text1"/>
                    </w:rPr>
                    <w:t xml:space="preserve"> es, carved under Amenhemhet IV (12th Dynasty), are spectacular. The two headless black basalt statues of Isis in the niches flanking the doorway show us a clear example of Isis Knot.</w:t>
                  </w:r>
                  <w:r>
                    <w:rPr>
                      <w:rtl/>
                    </w:rPr>
                    <w:t xml:space="preserve"> غرفة 7 : 2 بلا رأس </w:t>
                  </w:r>
                  <w:hyperlink r:id="rId384" w:anchor="30" w:history="1">
                    <w:r>
                      <w:rPr>
                        <w:rStyle w:val="Hyperlink"/>
                        <w:rtl/>
                      </w:rPr>
                      <w:t>أبو الهول</w:t>
                    </w:r>
                  </w:hyperlink>
                  <w:r>
                    <w:rPr>
                      <w:rtl/>
                    </w:rPr>
                    <w:t xml:space="preserve"> وفاق ويحفر تحت </w:t>
                  </w:r>
                  <w:r>
                    <w:t>Amenhemhet</w:t>
                  </w:r>
                  <w:r>
                    <w:rPr>
                      <w:rtl/>
                    </w:rPr>
                    <w:t xml:space="preserve"> الرابع (سلالة 12</w:t>
                  </w:r>
                  <w:r>
                    <w:t>th</w:t>
                  </w:r>
                  <w:r>
                    <w:rPr>
                      <w:rtl/>
                    </w:rPr>
                    <w:t xml:space="preserve">) ، هي مذهلة. مقطوعة الرأس واثنين من التماثيل البازلتية السوداء للإيزيس في المنافذ المحيطة المدخل تبين لنا مثال واضح على عقدة إيزيس. </w:t>
                  </w:r>
                </w:p>
                <w:p w:rsidR="0062076B" w:rsidRDefault="0062076B" w:rsidP="001760B7">
                  <w:pPr>
                    <w:pStyle w:val="NormalWeb"/>
                    <w:bidi/>
                    <w:rPr>
                      <w:rtl/>
                    </w:rPr>
                  </w:pPr>
                  <w:r>
                    <w:rPr>
                      <w:rStyle w:val="google-src-text1"/>
                    </w:rPr>
                    <w:t>Room 8 : This room is devoted to mummies and sarcophagi.</w:t>
                  </w:r>
                  <w:r>
                    <w:rPr>
                      <w:rtl/>
                    </w:rPr>
                    <w:t xml:space="preserve"> : هذه الغرفة هي غرفة خصصت 8 إلى مومياوات وتوابيت. </w:t>
                  </w:r>
                  <w:r>
                    <w:rPr>
                      <w:rStyle w:val="google-src-text1"/>
                    </w:rPr>
                    <w:t>A visitor can see the difference between the gilded and painted cartonnage of the pharaonic mummies and the ornate diamond bandage of the Ptolemaic ones.</w:t>
                  </w:r>
                  <w:r>
                    <w:rPr>
                      <w:rtl/>
                    </w:rPr>
                    <w:t xml:space="preserve"> ويمكن للزائر معرفة الفرق بين مذهب ورسمت الكارتوناج من المومياوات الفرعونية وضمادة الماس منمقة من تلك البطلمي. </w:t>
                  </w:r>
                </w:p>
                <w:p w:rsidR="0062076B" w:rsidRDefault="0062076B" w:rsidP="001760B7">
                  <w:pPr>
                    <w:pStyle w:val="NormalWeb"/>
                    <w:bidi/>
                    <w:rPr>
                      <w:rtl/>
                    </w:rPr>
                  </w:pPr>
                  <w:r>
                    <w:rPr>
                      <w:rStyle w:val="google-src-text1"/>
                    </w:rPr>
                    <w:t>Room 9 : This room is mainly dedicated to show pieces of a shrine in the Fayoum dedicated to the Crocodile-god, Pnepheros.</w:t>
                  </w:r>
                  <w:r>
                    <w:rPr>
                      <w:rtl/>
                    </w:rPr>
                    <w:t xml:space="preserve"> غرفة 9 : هذه الغرفة مخصصة بشكل رئيسي لإظهار أجزاء من مزار في محافظة الفيوم مكرسة لإله ، </w:t>
                  </w:r>
                  <w:r>
                    <w:t>Pnepheros</w:t>
                  </w:r>
                  <w:r>
                    <w:rPr>
                      <w:rtl/>
                    </w:rPr>
                    <w:t xml:space="preserve"> - التمساح. </w:t>
                  </w:r>
                </w:p>
                <w:p w:rsidR="0062076B" w:rsidRDefault="0062076B" w:rsidP="001760B7">
                  <w:pPr>
                    <w:pStyle w:val="NormalWeb"/>
                    <w:bidi/>
                    <w:rPr>
                      <w:rtl/>
                    </w:rPr>
                  </w:pPr>
                  <w:r>
                    <w:rPr>
                      <w:rStyle w:val="google-src-text1"/>
                    </w:rPr>
                    <w:t>Room 11 : Contains some of the most interesting statues, in which Egyptian scenes and techniques are portrayed with Greek influences.</w:t>
                  </w:r>
                  <w:r>
                    <w:rPr>
                      <w:rtl/>
                    </w:rPr>
                    <w:t xml:space="preserve"> غرفة 11 : يحتوي على بعض التماثيل للاهتمام أكثر ، والذي صورت مشاهد المصري والتقنيات مع التأثيرات اليونانية. </w:t>
                  </w:r>
                  <w:r>
                    <w:rPr>
                      <w:rStyle w:val="google-src-text1"/>
                    </w:rPr>
                    <w:t>We can see image of divine serpents " The Agathadaimon Stelae" and their worshippers.</w:t>
                  </w:r>
                  <w:r>
                    <w:rPr>
                      <w:rtl/>
                    </w:rPr>
                    <w:t xml:space="preserve"> يمكننا أن نرى صورة الحيات الإلهي "واللوحات </w:t>
                  </w:r>
                  <w:r>
                    <w:t>Agathadaimon</w:t>
                  </w:r>
                  <w:r>
                    <w:rPr>
                      <w:rtl/>
                    </w:rPr>
                    <w:t xml:space="preserve">" وعلى المصلين. </w:t>
                  </w:r>
                  <w:r>
                    <w:rPr>
                      <w:rStyle w:val="google-src-text1"/>
                    </w:rPr>
                    <w:t>Limestone fragments from a temple at Athribis (Benha) are along the north wall of the room.</w:t>
                  </w:r>
                  <w:r>
                    <w:rPr>
                      <w:rtl/>
                    </w:rPr>
                    <w:t xml:space="preserve"> الحجر الجيري شظايا من معبد في أتريب (بنها) وعلى طول الجدار الشمالي للغرفة. </w:t>
                  </w:r>
                  <w:r>
                    <w:rPr>
                      <w:rStyle w:val="google-src-text1"/>
                    </w:rPr>
                    <w:t>The god Tutu faces Horus and Athribis with a broken inscription of Greek between them.</w:t>
                  </w:r>
                  <w:r>
                    <w:rPr>
                      <w:rtl/>
                    </w:rPr>
                    <w:t xml:space="preserve"> توتو إله حورس وجوه أتريب مع نقش كسر اليونانية فيما بينها. </w:t>
                  </w:r>
                </w:p>
                <w:p w:rsidR="0062076B" w:rsidRDefault="0062076B" w:rsidP="001760B7">
                  <w:pPr>
                    <w:pStyle w:val="NormalWeb"/>
                    <w:bidi/>
                    <w:rPr>
                      <w:rtl/>
                    </w:rPr>
                  </w:pPr>
                  <w:r>
                    <w:rPr>
                      <w:rStyle w:val="google-src-text1"/>
                    </w:rPr>
                    <w:t>Room 12 : Contains statues of Graeco-Roman period.</w:t>
                  </w:r>
                  <w:r>
                    <w:rPr>
                      <w:rtl/>
                    </w:rPr>
                    <w:t xml:space="preserve"> غرفة 12 : يحتوي على تماثيل اليوناني والروماني الفترة. </w:t>
                  </w:r>
                  <w:r>
                    <w:rPr>
                      <w:rStyle w:val="google-src-text1"/>
                    </w:rPr>
                    <w:t>A colossal red granite head of Ptolemy IV, was found at Abuqir, wearing the double crown of Egypt. The mosaic of Medusa, once a pavement, originally showed Medusa's entire body.</w:t>
                  </w:r>
                  <w:r>
                    <w:rPr>
                      <w:rtl/>
                    </w:rPr>
                    <w:t xml:space="preserve"> الأحمر رئيس الجرانيت بطليموس الرابع و، وجد هائلة في </w:t>
                  </w:r>
                  <w:r>
                    <w:t>Abuqir</w:t>
                  </w:r>
                  <w:r>
                    <w:rPr>
                      <w:rtl/>
                    </w:rPr>
                    <w:t xml:space="preserve"> ، مرتديا التاج المزدوج لمصر ، حيث فسيفساء من ميدوزا ، مرة واحدة في الرصيف ، وأظهر في الأصل لكامل الجسم ميدوسا. </w:t>
                  </w:r>
                  <w:r>
                    <w:rPr>
                      <w:rStyle w:val="google-src-text1"/>
                    </w:rPr>
                    <w:t>The most spectacular piece is the colossal white marble statue of Marcus Aurelius (121-180 AD), which was discovered under the Sayed Darwish Theater.</w:t>
                  </w:r>
                  <w:r>
                    <w:rPr>
                      <w:rtl/>
                    </w:rPr>
                    <w:t xml:space="preserve"> والمدهش أكثر هو قطعة ضخمة من الرخام الأبيض تمثال ماركوس أوريليوس (121-180 م) ، الذي تم اكتشافه في إطار مسرح سيد درويش. </w:t>
                  </w:r>
                  <w:r>
                    <w:rPr>
                      <w:rStyle w:val="google-src-text1"/>
                    </w:rPr>
                    <w:t xml:space="preserve">In the same room, we can see a marble statue of Isis as a goddess of the Nile reclining against a </w:t>
                  </w:r>
                  <w:hyperlink r:id="rId385" w:anchor="30" w:history="1">
                    <w:r>
                      <w:rPr>
                        <w:rStyle w:val="Hyperlink"/>
                        <w:vanish/>
                      </w:rPr>
                      <w:t>sphinx</w:t>
                    </w:r>
                  </w:hyperlink>
                  <w:r>
                    <w:rPr>
                      <w:rStyle w:val="google-src-text1"/>
                    </w:rPr>
                    <w:t xml:space="preserve"> . Her left hand holds a vessel for the Holy Water and the eight children climbing over her represent the eight cubits the Nile rises for a perfect flood.</w:t>
                  </w:r>
                  <w:r>
                    <w:rPr>
                      <w:rtl/>
                    </w:rPr>
                    <w:t xml:space="preserve"> في غرفة واحدة ، يمكننا أن نرى تمثال من الرخام لإيزيس باعتبارها إلهة مستلق النيل ضد </w:t>
                  </w:r>
                  <w:hyperlink r:id="rId386" w:anchor="30" w:history="1">
                    <w:r>
                      <w:rPr>
                        <w:rStyle w:val="Hyperlink"/>
                        <w:rtl/>
                      </w:rPr>
                      <w:t>أبو الهول</w:t>
                    </w:r>
                  </w:hyperlink>
                  <w:r>
                    <w:rPr>
                      <w:rtl/>
                    </w:rPr>
                    <w:t xml:space="preserve"> . يدها اليسرى يحمل في السفن لمياه الكريم وثمانية أطفال تسلق لها تمثل المقياس ثمانية النيل ليرتفع الكمال الفيضانات. </w:t>
                  </w:r>
                </w:p>
                <w:p w:rsidR="0062076B" w:rsidRDefault="0062076B" w:rsidP="001760B7">
                  <w:pPr>
                    <w:pStyle w:val="NormalWeb"/>
                    <w:bidi/>
                  </w:pPr>
                  <w:r>
                    <w:rPr>
                      <w:rStyle w:val="google-src-text1"/>
                    </w:rPr>
                    <w:t>Room 14 : is filled with portrait heads of famous Romans : Hadrian, Vespasian, and Augustus.</w:t>
                  </w:r>
                  <w:r>
                    <w:rPr>
                      <w:rtl/>
                    </w:rPr>
                    <w:t xml:space="preserve"> : يتم تعبئة 14 غرفة مع رؤساء صورة الرومان الشهيرة : هادريان ، فيسباسيان ، وأوغسطس.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lastRenderedPageBreak/>
                    <w:drawing>
                      <wp:inline distT="0" distB="0" distL="0" distR="0">
                        <wp:extent cx="2387600" cy="2336800"/>
                        <wp:effectExtent l="0" t="0" r="0" b="6350"/>
                        <wp:docPr id="77" name="Picture 77" descr="image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043"/>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2387600" cy="23368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hint="cs"/>
                      <w:color w:val="000000"/>
                      <w:lang w:bidi="ar-EG"/>
                    </w:rPr>
                  </w:pPr>
                </w:p>
              </w:tc>
            </w:tr>
            <w:tr w:rsidR="0062076B">
              <w:trPr>
                <w:tblCellSpacing w:w="0" w:type="dxa"/>
                <w:jc w:val="center"/>
              </w:trPr>
              <w:tc>
                <w:tcPr>
                  <w:tcW w:w="0" w:type="auto"/>
                  <w:vAlign w:val="center"/>
                </w:tcPr>
                <w:p w:rsidR="0062076B" w:rsidRDefault="0062076B" w:rsidP="001760B7">
                  <w:pPr>
                    <w:pStyle w:val="NormalWeb"/>
                    <w:bidi/>
                    <w:rPr>
                      <w:rtl/>
                    </w:rPr>
                  </w:pPr>
                  <w:r>
                    <w:rPr>
                      <w:rStyle w:val="google-src-text1"/>
                    </w:rPr>
                    <w:t>Room 16 : Contains some of the finest Hellenistic statuary available.</w:t>
                  </w:r>
                  <w:r>
                    <w:rPr>
                      <w:rtl/>
                    </w:rPr>
                    <w:t xml:space="preserve"> غرفة 16 : يحتوي على بعض من أروع التماثيل الإغريقية المتاحة. </w:t>
                  </w:r>
                  <w:r>
                    <w:rPr>
                      <w:rStyle w:val="google-src-text1"/>
                    </w:rPr>
                    <w:t>The torso of Aphrodite is magnificent .</w:t>
                  </w:r>
                  <w:r>
                    <w:rPr>
                      <w:rtl/>
                    </w:rPr>
                    <w:t xml:space="preserve"> الجذع أفروديت رائعة. </w:t>
                  </w:r>
                  <w:r>
                    <w:rPr>
                      <w:rStyle w:val="google-src-text1"/>
                    </w:rPr>
                    <w:t>At the end of the hall are a couple of male torsos, a female, and a seated male, which belonged to a group of statues carved for a pediment for a palace near the eastern harbor.</w:t>
                  </w:r>
                  <w:r>
                    <w:rPr>
                      <w:rtl/>
                    </w:rPr>
                    <w:t xml:space="preserve"> في نهاية القاعة واثنين من الذكور الجذوع ، أنثى ورجل جالس ، والتي تنتمي إلى مجموعة من التماثيل المنحوتة لتلع عن القصر بالقرب من الميناء الشرقي. </w:t>
                  </w:r>
                </w:p>
                <w:p w:rsidR="0062076B" w:rsidRDefault="0062076B" w:rsidP="001760B7">
                  <w:pPr>
                    <w:pStyle w:val="NormalWeb"/>
                    <w:bidi/>
                    <w:rPr>
                      <w:rtl/>
                    </w:rPr>
                  </w:pPr>
                  <w:r>
                    <w:rPr>
                      <w:rStyle w:val="google-src-text1"/>
                    </w:rPr>
                    <w:t>Room 17 : Contains some of the best Sarcophagi found.</w:t>
                  </w:r>
                  <w:r>
                    <w:rPr>
                      <w:rtl/>
                    </w:rPr>
                    <w:t xml:space="preserve"> 17 : يحتوي على بعض من أفضل وجدت غرفة التابوت. </w:t>
                  </w:r>
                  <w:r>
                    <w:rPr>
                      <w:rStyle w:val="google-src-text1"/>
                    </w:rPr>
                    <w:t>The most unique one shows Ariadne asleep on the island of Naxos.</w:t>
                  </w:r>
                  <w:r>
                    <w:rPr>
                      <w:rtl/>
                    </w:rPr>
                    <w:t xml:space="preserve"> فريدة من نوعها والأكثر يظهر أريادن نائما في جزيرة ناكسوس. </w:t>
                  </w:r>
                  <w:r>
                    <w:rPr>
                      <w:rStyle w:val="google-src-text1"/>
                    </w:rPr>
                    <w:t>The god of sleep (Hypnos) stands by her head, and behind him lies the boat that brought her from Crete.</w:t>
                  </w:r>
                  <w:r>
                    <w:rPr>
                      <w:rtl/>
                    </w:rPr>
                    <w:t xml:space="preserve"> إله النوم (</w:t>
                  </w:r>
                  <w:r>
                    <w:t>Hypnos</w:t>
                  </w:r>
                  <w:r>
                    <w:rPr>
                      <w:rtl/>
                    </w:rPr>
                    <w:t xml:space="preserve">) يقف الى جانب رأسها ، وخلفه تقف السفينة التي جلبت لها من جزيرة كريت. </w:t>
                  </w:r>
                  <w:r>
                    <w:rPr>
                      <w:rStyle w:val="google-src-text1"/>
                    </w:rPr>
                    <w:t>Her husband, Dionysisu, stands in front of her with his retinue.</w:t>
                  </w:r>
                  <w:r>
                    <w:rPr>
                      <w:rtl/>
                    </w:rPr>
                    <w:t xml:space="preserve"> زوجها ، </w:t>
                  </w:r>
                  <w:r>
                    <w:t>Dionysisu</w:t>
                  </w:r>
                  <w:r>
                    <w:rPr>
                      <w:rtl/>
                    </w:rPr>
                    <w:t xml:space="preserve"> ، وتقف أمامها مع مرافقيه. </w:t>
                  </w:r>
                  <w:r>
                    <w:rPr>
                      <w:rStyle w:val="google-src-text1"/>
                    </w:rPr>
                    <w:t>The rest of the facade shows a drunken Hercules being helped homeward.</w:t>
                  </w:r>
                  <w:r>
                    <w:rPr>
                      <w:rtl/>
                    </w:rPr>
                    <w:t xml:space="preserve"> ما تبقى من واجهة يظهر هرقل مخمور التي ساعدت الوطن. </w:t>
                  </w:r>
                </w:p>
                <w:p w:rsidR="0062076B" w:rsidRDefault="0062076B" w:rsidP="001760B7">
                  <w:pPr>
                    <w:pStyle w:val="NormalWeb"/>
                    <w:bidi/>
                  </w:pPr>
                  <w:r>
                    <w:rPr>
                      <w:rStyle w:val="google-src-text1"/>
                    </w:rPr>
                    <w:t>Room 18 : The funerary amphora from Chatby. It dates to the end of the fourth century BC.</w:t>
                  </w:r>
                  <w:r>
                    <w:rPr>
                      <w:rtl/>
                    </w:rPr>
                    <w:t xml:space="preserve"> غرفة 18 : أمفورا الجنائزية من الشاطبي ، وتعود إلى نهاية القرن الرابع قبل الميلاد. </w:t>
                  </w:r>
                  <w:r>
                    <w:rPr>
                      <w:rStyle w:val="google-src-text1"/>
                    </w:rPr>
                    <w:t>It still has its artificial wreath of green leaves and golden berries around its neck.</w:t>
                  </w:r>
                  <w:r>
                    <w:rPr>
                      <w:rtl/>
                    </w:rPr>
                    <w:t xml:space="preserve"> التي لا تزال الاصطناعي اكليلا من الأوراق الخضراء والتوت الذهبي حول عنقه. </w:t>
                  </w:r>
                  <w:r>
                    <w:rPr>
                      <w:rStyle w:val="google-src-text1"/>
                    </w:rPr>
                    <w:t>Another display is a unique collection of clay Tanagra ( an ancient city in the northern part of Greece) figures.</w:t>
                  </w:r>
                  <w:r>
                    <w:rPr>
                      <w:rtl/>
                    </w:rPr>
                    <w:t xml:space="preserve"> آخر عرض هو مجموعة فريدة من طين تناجرا (مدينة قديمة في الجزء الشمالي من اليونان) أرقام. </w:t>
                  </w:r>
                  <w:r>
                    <w:rPr>
                      <w:rStyle w:val="google-src-text1"/>
                    </w:rPr>
                    <w:t>This collection spans the 3rd century BC to the 1st century AD.</w:t>
                  </w:r>
                  <w:r>
                    <w:rPr>
                      <w:rtl/>
                    </w:rPr>
                    <w:t xml:space="preserve"> يمتد جمع هذا القرن 3 إلى 1 القرن قبل الميلاد. </w:t>
                  </w:r>
                  <w:r>
                    <w:rPr>
                      <w:rStyle w:val="google-src-text1"/>
                    </w:rPr>
                    <w:t>It provides information about women's fashions, hairstyles, hats and dresses in the ancient world.</w:t>
                  </w:r>
                  <w:r>
                    <w:rPr>
                      <w:rtl/>
                    </w:rPr>
                    <w:t xml:space="preserve"> ويوفر الموقع معلومات عن المرأة والموضة وتسريحات الشعر والقبعات والملابس في العالم القديم.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2374900" cy="2082800"/>
                        <wp:effectExtent l="0" t="0" r="6350" b="0"/>
                        <wp:docPr id="78" name="Picture 78" descr="image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044"/>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374900" cy="20828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hint="cs"/>
                      <w:color w:val="000000"/>
                      <w:lang w:bidi="ar-EG"/>
                    </w:rPr>
                  </w:pPr>
                </w:p>
              </w:tc>
            </w:tr>
            <w:tr w:rsidR="0062076B">
              <w:trPr>
                <w:tblCellSpacing w:w="0" w:type="dxa"/>
                <w:jc w:val="center"/>
              </w:trPr>
              <w:tc>
                <w:tcPr>
                  <w:tcW w:w="0" w:type="auto"/>
                  <w:vAlign w:val="center"/>
                </w:tcPr>
                <w:p w:rsidR="0062076B" w:rsidRDefault="0062076B" w:rsidP="001760B7">
                  <w:pPr>
                    <w:pStyle w:val="NormalWeb"/>
                    <w:bidi/>
                    <w:rPr>
                      <w:rtl/>
                    </w:rPr>
                  </w:pPr>
                  <w:r>
                    <w:rPr>
                      <w:rStyle w:val="google-src-text1"/>
                    </w:rPr>
                    <w:t>Room 21 : This room contains plenty of pottery and some statues.</w:t>
                  </w:r>
                  <w:r>
                    <w:rPr>
                      <w:rtl/>
                    </w:rPr>
                    <w:t xml:space="preserve"> غرفة (21) : هذه الغرفة تحتوي على الكثير من الأواني الفخارية والتماثيل بعض. </w:t>
                  </w:r>
                  <w:r>
                    <w:rPr>
                      <w:rStyle w:val="google-src-text1"/>
                    </w:rPr>
                    <w:t>The statue that stands out in this hall is a Hercules statue with a club in his left hand and his lion-skin coat in his right.</w:t>
                  </w:r>
                  <w:r>
                    <w:rPr>
                      <w:rtl/>
                    </w:rPr>
                    <w:t xml:space="preserve"> التمثال الذي يبرز في هذه القاعة هو تمثال هرقل مع النادي في يده اليسرى والأسد من جلد معطفه في حقه. </w:t>
                  </w:r>
                </w:p>
                <w:p w:rsidR="0062076B" w:rsidRDefault="0062076B" w:rsidP="001760B7">
                  <w:pPr>
                    <w:pStyle w:val="NormalWeb"/>
                    <w:bidi/>
                  </w:pPr>
                  <w:r>
                    <w:rPr>
                      <w:rStyle w:val="google-src-text1"/>
                    </w:rPr>
                    <w:t>Room 22 : This hall is dedicated to colored glassware.</w:t>
                  </w:r>
                  <w:r>
                    <w:rPr>
                      <w:rtl/>
                    </w:rPr>
                    <w:t xml:space="preserve"> : وهذه القاعة مخصصة لغرفة زجاجية ملونة 22. </w:t>
                  </w:r>
                  <w:r>
                    <w:rPr>
                      <w:rStyle w:val="google-src-text1"/>
                    </w:rPr>
                    <w:t>Early in Egypt's history, the people learned how to make glass.</w:t>
                  </w:r>
                  <w:r>
                    <w:rPr>
                      <w:rtl/>
                    </w:rPr>
                    <w:t xml:space="preserve"> في وقت مبكر من تاريخ مصر ، والناس تعلم كيفية صنع الزجاج. </w:t>
                  </w:r>
                  <w:r>
                    <w:rPr>
                      <w:rStyle w:val="google-src-text1"/>
                    </w:rPr>
                    <w:t>It is a chance to see the early discovery of the fusion of soda and sand.</w:t>
                  </w:r>
                  <w:r>
                    <w:rPr>
                      <w:rtl/>
                    </w:rPr>
                    <w:t xml:space="preserve"> إنها فرصة لرؤية اكتشاف المبكر للاندماج من الصودا والرمل. </w:t>
                  </w:r>
                  <w:r>
                    <w:rPr>
                      <w:rStyle w:val="google-src-text1"/>
                    </w:rPr>
                    <w:t>At the end of the hall is a beautiful bronze head of Hadrian (76-138 AD).</w:t>
                  </w:r>
                  <w:r>
                    <w:rPr>
                      <w:rtl/>
                    </w:rPr>
                    <w:t xml:space="preserve"> في نهاية القاعة هو البرونزية الجميلة رئيس هادريان (76-138 م). </w:t>
                  </w:r>
                </w:p>
              </w:tc>
            </w:tr>
            <w:tr w:rsidR="0062076B">
              <w:trPr>
                <w:trHeight w:val="300"/>
                <w:tblCellSpacing w:w="0" w:type="dxa"/>
                <w:jc w:val="center"/>
              </w:trPr>
              <w:tc>
                <w:tcPr>
                  <w:tcW w:w="0" w:type="auto"/>
                  <w:vAlign w:val="center"/>
                </w:tcPr>
                <w:p w:rsidR="0062076B" w:rsidRDefault="0062076B" w:rsidP="001760B7">
                  <w:pPr>
                    <w:rPr>
                      <w:rFonts w:ascii="Verdana" w:hAnsi="Verdana" w:hint="cs"/>
                      <w:color w:val="000000"/>
                      <w:lang w:bidi="ar-EG"/>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Style w:val="google-src-text1"/>
                      <w:rFonts w:ascii="Verdana" w:hAnsi="Verdana"/>
                    </w:rPr>
                    <w:t>The Sculpture Garden : The garden of the museum is full of spectacular statues and artifacts.</w:t>
                  </w:r>
                  <w:r>
                    <w:rPr>
                      <w:rFonts w:ascii="Verdana" w:hAnsi="Verdana"/>
                      <w:rtl/>
                    </w:rPr>
                    <w:t xml:space="preserve"> حديقة النحت : حديقة المتحف مليء التماثيل والأعمال الفنية الرائعة. </w:t>
                  </w:r>
                </w:p>
              </w:tc>
            </w:tr>
            <w:tr w:rsidR="0062076B">
              <w:trPr>
                <w:trHeight w:val="300"/>
                <w:tblCellSpacing w:w="0" w:type="dxa"/>
                <w:jc w:val="center"/>
              </w:trPr>
              <w:tc>
                <w:tcPr>
                  <w:tcW w:w="0" w:type="auto"/>
                  <w:vAlign w:val="center"/>
                </w:tcPr>
                <w:p w:rsidR="0062076B" w:rsidRDefault="0062076B" w:rsidP="001760B7">
                  <w:pPr>
                    <w:rPr>
                      <w:rFonts w:ascii="Verdana" w:hAnsi="Verdana" w:hint="cs"/>
                      <w:color w:val="000000"/>
                      <w:lang w:bidi="ar-EG"/>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Fonts w:ascii="Verdana" w:hAnsi="Verdana"/>
                    </w:rPr>
                    <w:lastRenderedPageBreak/>
                    <w:pict>
                      <v:rect id="_x0000_i1050" style="width:409.6pt;height:2.25pt" o:hrpct="850" o:hralign="right" o:hrstd="t" o:hrnoshade="t" o:hr="t" fillcolor="#c03" stroked="f"/>
                    </w:pic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bl>
          <w:p w:rsidR="0062076B" w:rsidRDefault="0062076B" w:rsidP="001760B7">
            <w:pPr>
              <w:rPr>
                <w:rFonts w:ascii="Verdana" w:hAnsi="Verdana" w:hint="cs"/>
                <w:color w:val="000000"/>
                <w:lang w:bidi="ar-EG"/>
              </w:rPr>
            </w:pPr>
          </w:p>
        </w:tc>
      </w:tr>
      <w:tr w:rsidR="0062076B">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blCellSpacing w:w="0" w:type="dxa"/>
                <w:jc w:val="center"/>
                <w:hidden/>
              </w:trPr>
              <w:tc>
                <w:tcPr>
                  <w:tcW w:w="0" w:type="auto"/>
                  <w:vAlign w:val="center"/>
                </w:tcPr>
                <w:p w:rsidR="0062076B" w:rsidRDefault="0062076B" w:rsidP="001760B7">
                  <w:pPr>
                    <w:pStyle w:val="Heading4"/>
                    <w:rPr>
                      <w:rFonts w:ascii="Verdana" w:hAnsi="Verdana"/>
                    </w:rPr>
                  </w:pPr>
                  <w:bookmarkStart w:id="22" w:name="21"/>
                  <w:bookmarkEnd w:id="22"/>
                  <w:r>
                    <w:rPr>
                      <w:rStyle w:val="Strong"/>
                      <w:rFonts w:ascii="Verdana" w:hAnsi="Verdana"/>
                      <w:b/>
                      <w:bCs/>
                      <w:vanish/>
                    </w:rPr>
                    <w:lastRenderedPageBreak/>
                    <w:t>High Dam</w:t>
                  </w:r>
                  <w:r>
                    <w:rPr>
                      <w:rFonts w:ascii="Verdana" w:hAnsi="Verdana"/>
                      <w:rtl/>
                    </w:rPr>
                    <w:t xml:space="preserve"> </w:t>
                  </w:r>
                  <w:r>
                    <w:rPr>
                      <w:rStyle w:val="Strong"/>
                      <w:rFonts w:ascii="Verdana" w:hAnsi="Verdana"/>
                      <w:b/>
                      <w:bCs/>
                      <w:rtl/>
                    </w:rPr>
                    <w:t>السد العالي</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2857500" cy="1625600"/>
                        <wp:effectExtent l="0" t="0" r="0" b="0"/>
                        <wp:docPr id="80" name="Picture 80" descr="image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045"/>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2857500" cy="16256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tbl>
                  <w:tblPr>
                    <w:bidiVisual/>
                    <w:tblW w:w="5000" w:type="pct"/>
                    <w:tblCellSpacing w:w="0" w:type="dxa"/>
                    <w:tblCellMar>
                      <w:left w:w="0" w:type="dxa"/>
                      <w:right w:w="0" w:type="dxa"/>
                    </w:tblCellMar>
                    <w:tblLook w:val="0000" w:firstRow="0" w:lastRow="0" w:firstColumn="0" w:lastColumn="0" w:noHBand="0" w:noVBand="0"/>
                  </w:tblPr>
                  <w:tblGrid>
                    <w:gridCol w:w="3000"/>
                    <w:gridCol w:w="4742"/>
                  </w:tblGrid>
                  <w:tr w:rsidR="0062076B">
                    <w:trPr>
                      <w:tblCellSpacing w:w="0" w:type="dxa"/>
                    </w:trPr>
                    <w:tc>
                      <w:tcPr>
                        <w:tcW w:w="1850" w:type="pct"/>
                        <w:vAlign w:val="center"/>
                      </w:tcPr>
                      <w:p w:rsidR="0062076B" w:rsidRDefault="00F90C03" w:rsidP="001760B7">
                        <w:pPr>
                          <w:rPr>
                            <w:rFonts w:ascii="Verdana" w:hAnsi="Verdana"/>
                            <w:color w:val="000000"/>
                          </w:rPr>
                        </w:pPr>
                        <w:r>
                          <w:rPr>
                            <w:rFonts w:ascii="Verdana" w:hAnsi="Verdana"/>
                            <w:noProof/>
                          </w:rPr>
                          <w:drawing>
                            <wp:inline distT="0" distB="0" distL="0" distR="0">
                              <wp:extent cx="1905000" cy="3035300"/>
                              <wp:effectExtent l="0" t="0" r="0" b="0"/>
                              <wp:docPr id="81" name="Picture 81" descr="image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046"/>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1905000" cy="3035300"/>
                                      </a:xfrm>
                                      <a:prstGeom prst="rect">
                                        <a:avLst/>
                                      </a:prstGeom>
                                      <a:noFill/>
                                      <a:ln>
                                        <a:noFill/>
                                      </a:ln>
                                    </pic:spPr>
                                  </pic:pic>
                                </a:graphicData>
                              </a:graphic>
                            </wp:inline>
                          </w:drawing>
                        </w:r>
                      </w:p>
                    </w:tc>
                    <w:tc>
                      <w:tcPr>
                        <w:tcW w:w="3150" w:type="pct"/>
                      </w:tcPr>
                      <w:p w:rsidR="0062076B" w:rsidRDefault="0062076B" w:rsidP="001760B7">
                        <w:pPr>
                          <w:pStyle w:val="NormalWeb"/>
                          <w:bidi/>
                          <w:rPr>
                            <w:rtl/>
                          </w:rPr>
                        </w:pPr>
                        <w:r>
                          <w:rPr>
                            <w:rStyle w:val="google-src-text1"/>
                          </w:rPr>
                          <w:t xml:space="preserve">Located near </w:t>
                        </w:r>
                        <w:hyperlink r:id="rId391" w:anchor="five" w:history="1">
                          <w:r>
                            <w:rPr>
                              <w:rStyle w:val="Hyperlink"/>
                              <w:vanish/>
                            </w:rPr>
                            <w:t>Aswan</w:t>
                          </w:r>
                        </w:hyperlink>
                        <w:r>
                          <w:rPr>
                            <w:rStyle w:val="google-src-text1"/>
                          </w:rPr>
                          <w:t xml:space="preserve"> , the world famous </w:t>
                        </w:r>
                        <w:hyperlink r:id="rId392" w:anchor="21" w:history="1">
                          <w:r>
                            <w:rPr>
                              <w:rStyle w:val="Hyperlink"/>
                              <w:vanish/>
                            </w:rPr>
                            <w:t>High Dam</w:t>
                          </w:r>
                        </w:hyperlink>
                        <w:r>
                          <w:rPr>
                            <w:rStyle w:val="google-src-text1"/>
                          </w:rPr>
                          <w:t xml:space="preserve"> was an engineering miracle when it was built in the 1960s.</w:t>
                        </w:r>
                        <w:r>
                          <w:rPr>
                            <w:rtl/>
                          </w:rPr>
                          <w:t xml:space="preserve"> يقع بالقرب من </w:t>
                        </w:r>
                        <w:hyperlink r:id="rId393" w:anchor="five" w:history="1">
                          <w:r>
                            <w:rPr>
                              <w:rStyle w:val="Hyperlink"/>
                              <w:rtl/>
                            </w:rPr>
                            <w:t>أسوان</w:t>
                          </w:r>
                        </w:hyperlink>
                        <w:r>
                          <w:rPr>
                            <w:rtl/>
                          </w:rPr>
                          <w:t xml:space="preserve"> الشهيرة في العالم </w:t>
                        </w:r>
                        <w:hyperlink r:id="rId394" w:anchor="21" w:history="1">
                          <w:r>
                            <w:rPr>
                              <w:rStyle w:val="Hyperlink"/>
                              <w:rtl/>
                            </w:rPr>
                            <w:t>السد العالي</w:t>
                          </w:r>
                        </w:hyperlink>
                        <w:r>
                          <w:rPr>
                            <w:rtl/>
                          </w:rPr>
                          <w:t xml:space="preserve"> كان معجزة هندسية عندما بنيت كان عليه في 1960</w:t>
                        </w:r>
                        <w:r>
                          <w:t>s</w:t>
                        </w:r>
                        <w:r>
                          <w:rPr>
                            <w:rtl/>
                          </w:rPr>
                          <w:t xml:space="preserve">. </w:t>
                        </w:r>
                        <w:r>
                          <w:rPr>
                            <w:rStyle w:val="google-src-text1"/>
                          </w:rPr>
                          <w:t>It contains 18 times the material used in the Great Pyramid of Cheops. The Dam is 11,811 feet long, 3215 feet thick at the base and and 364 feet tall.</w:t>
                        </w:r>
                        <w:r>
                          <w:rPr>
                            <w:rtl/>
                          </w:rPr>
                          <w:t xml:space="preserve"> وهو يحتوي على 18 أضعاف المواد المستخدمة في الهرم الأكبر خوفو ، والسد هو 11811 قدم طويلة ، 3215 قدم سميكة في القاعدة ووأقدام 364. </w:t>
                        </w:r>
                        <w:r>
                          <w:rPr>
                            <w:rStyle w:val="google-src-text1"/>
                          </w:rPr>
                          <w:t xml:space="preserve">Today it provides irrigation and electricity for the whole of Egypt and, together with the old </w:t>
                        </w:r>
                        <w:hyperlink r:id="rId395" w:anchor="five" w:history="1">
                          <w:r>
                            <w:rPr>
                              <w:rStyle w:val="Hyperlink"/>
                              <w:vanish/>
                            </w:rPr>
                            <w:t>Aswan</w:t>
                          </w:r>
                        </w:hyperlink>
                        <w:r>
                          <w:rPr>
                            <w:rStyle w:val="google-src-text1"/>
                          </w:rPr>
                          <w:t xml:space="preserve"> Dam built by the British between 1898 and 1902`, 6km down river, wonderful views for visitors. From the top of the two Mile long </w:t>
                        </w:r>
                        <w:hyperlink r:id="rId396" w:anchor="21" w:history="1">
                          <w:r>
                            <w:rPr>
                              <w:rStyle w:val="Hyperlink"/>
                              <w:vanish/>
                            </w:rPr>
                            <w:t>High Dam</w:t>
                          </w:r>
                        </w:hyperlink>
                        <w:r>
                          <w:rPr>
                            <w:rStyle w:val="google-src-text1"/>
                          </w:rPr>
                          <w:t xml:space="preserve"> you can gaze across Lake Nassar, the huge reservoir created when it was built, to Kalabsha temple in the south and the huge power station to the north.</w:t>
                        </w:r>
                        <w:r>
                          <w:rPr>
                            <w:rtl/>
                          </w:rPr>
                          <w:t xml:space="preserve"> اليوم أنها توفر الري والكهرباء لمصر كلها و، جنبا إلى جنب مع القديم </w:t>
                        </w:r>
                        <w:hyperlink r:id="rId397" w:anchor="five" w:history="1">
                          <w:r>
                            <w:rPr>
                              <w:rStyle w:val="Hyperlink"/>
                              <w:rtl/>
                            </w:rPr>
                            <w:t>أسوان</w:t>
                          </w:r>
                        </w:hyperlink>
                        <w:r>
                          <w:rPr>
                            <w:rtl/>
                          </w:rPr>
                          <w:t xml:space="preserve"> السد الذي بناه البريطانيون بين عامي 1898 و 1902 »، 6</w:t>
                        </w:r>
                        <w:r>
                          <w:t>km</w:t>
                        </w:r>
                        <w:r>
                          <w:rPr>
                            <w:rtl/>
                          </w:rPr>
                          <w:t xml:space="preserve"> أسفل النهر ، وجهات النظر رائعة للزوار. من الجزء العلوي من 2 ميل طويلة </w:t>
                        </w:r>
                        <w:hyperlink r:id="rId398" w:anchor="21" w:history="1">
                          <w:r>
                            <w:rPr>
                              <w:rStyle w:val="Hyperlink"/>
                              <w:rtl/>
                            </w:rPr>
                            <w:t>السد العالي</w:t>
                          </w:r>
                        </w:hyperlink>
                        <w:r>
                          <w:rPr>
                            <w:rtl/>
                          </w:rPr>
                          <w:t xml:space="preserve"> يمكنك نظرة عبر بحيرة ناصر ، وخزان ضخم إنشاؤه عندما بنيت هو كان ، لمعبد كلابشة في الجنوب ومحطة كهرباء ضخمة في الشمال. </w:t>
                        </w:r>
                      </w:p>
                      <w:p w:rsidR="0062076B" w:rsidRDefault="0062076B" w:rsidP="001760B7">
                        <w:pPr>
                          <w:pStyle w:val="NormalWeb"/>
                          <w:bidi/>
                          <w:rPr>
                            <w:rtl/>
                          </w:rPr>
                        </w:pPr>
                        <w:r>
                          <w:rPr>
                            <w:rStyle w:val="google-src-text1"/>
                          </w:rPr>
                          <w:t xml:space="preserve">The </w:t>
                        </w:r>
                        <w:hyperlink r:id="rId399" w:anchor="21" w:history="1">
                          <w:r>
                            <w:rPr>
                              <w:rStyle w:val="Hyperlink"/>
                              <w:vanish/>
                            </w:rPr>
                            <w:t>High Dam</w:t>
                          </w:r>
                        </w:hyperlink>
                        <w:r>
                          <w:rPr>
                            <w:rStyle w:val="google-src-text1"/>
                          </w:rPr>
                          <w:t xml:space="preserve"> created a 30% increase in the cultivatable land in Egypt, and raised the water table for the Shara as far away as Algeria.  The electricity producing capability of the Dam doubled Egypt's available supply.</w:t>
                        </w:r>
                        <w:r>
                          <w:rPr>
                            <w:rtl/>
                          </w:rPr>
                          <w:t xml:space="preserve"> و </w:t>
                        </w:r>
                        <w:hyperlink r:id="rId400" w:anchor="21" w:history="1">
                          <w:r>
                            <w:rPr>
                              <w:rStyle w:val="Hyperlink"/>
                              <w:rtl/>
                            </w:rPr>
                            <w:t>السد العالي</w:t>
                          </w:r>
                        </w:hyperlink>
                        <w:r>
                          <w:rPr>
                            <w:rtl/>
                          </w:rPr>
                          <w:t xml:space="preserve"> إنشاء 30 ٪ زيادة في الأراضي الصالحة للزراعة في مصر ، ورفع منسوب المياه الجوفية للالشرع بعيدة مثل الجزائر. الكهرباء المنتجة قدرة السد الضعف في العرض متاح مصر. </w:t>
                        </w:r>
                      </w:p>
                      <w:p w:rsidR="0062076B" w:rsidRDefault="0062076B" w:rsidP="001760B7">
                        <w:pPr>
                          <w:pStyle w:val="NormalWeb"/>
                          <w:bidi/>
                        </w:pPr>
                        <w:r>
                          <w:rPr>
                            <w:rStyle w:val="google-src-text1"/>
                          </w:rPr>
                          <w:t xml:space="preserve">The </w:t>
                        </w:r>
                        <w:hyperlink r:id="rId401" w:anchor="21" w:history="1">
                          <w:r>
                            <w:rPr>
                              <w:rStyle w:val="Hyperlink"/>
                              <w:vanish/>
                            </w:rPr>
                            <w:t>High Dam</w:t>
                          </w:r>
                        </w:hyperlink>
                        <w:r>
                          <w:rPr>
                            <w:rStyle w:val="google-src-text1"/>
                          </w:rPr>
                          <w:t xml:space="preserve"> added an whole new aspect to Egypt, and a new environment as well.  The lake is some 500 miles long and at the time it was built, if not now, was the world's largest artificial lake.</w:t>
                        </w:r>
                        <w:r>
                          <w:rPr>
                            <w:rtl/>
                          </w:rPr>
                          <w:t xml:space="preserve"> و </w:t>
                        </w:r>
                        <w:hyperlink r:id="rId402" w:anchor="21" w:history="1">
                          <w:r>
                            <w:rPr>
                              <w:rStyle w:val="Hyperlink"/>
                              <w:rtl/>
                            </w:rPr>
                            <w:t>السد العالي</w:t>
                          </w:r>
                        </w:hyperlink>
                        <w:r>
                          <w:rPr>
                            <w:rtl/>
                          </w:rPr>
                          <w:t xml:space="preserve"> إضافة جديدة إلى جانب كل من مصر ، وبيئة جديدة كذلك. البحيرة نحو 500 ميلا طويلة ، وفي الوقت بنيت هو كان ، إن لم يكن الآن ، كان أكبر شركة في العالم البحيرة الاصطناعية. </w:t>
                        </w:r>
                      </w:p>
                    </w:tc>
                  </w:tr>
                </w:tbl>
                <w:p w:rsidR="0062076B" w:rsidRDefault="0062076B" w:rsidP="001760B7">
                  <w:pPr>
                    <w:rPr>
                      <w:rFonts w:ascii="Verdana" w:hAnsi="Verdana"/>
                      <w:color w:val="000000"/>
                    </w:rPr>
                  </w:pPr>
                </w:p>
              </w:tc>
            </w:tr>
            <w:tr w:rsidR="0062076B">
              <w:trPr>
                <w:trHeight w:val="300"/>
                <w:tblCellSpacing w:w="0" w:type="dxa"/>
                <w:jc w:val="center"/>
              </w:trPr>
              <w:tc>
                <w:tcPr>
                  <w:tcW w:w="0" w:type="auto"/>
                  <w:vAlign w:val="center"/>
                </w:tcPr>
                <w:p w:rsidR="0062076B" w:rsidRDefault="0062076B" w:rsidP="001760B7">
                  <w:pPr>
                    <w:rPr>
                      <w:rFonts w:ascii="Verdana" w:hAnsi="Verdana" w:hint="cs"/>
                      <w:color w:val="000000"/>
                      <w:lang w:bidi="ar-EG"/>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Fonts w:ascii="Verdana" w:hAnsi="Verdana"/>
                    </w:rPr>
                    <w:pict>
                      <v:rect id="_x0000_i1051" style="width:409.6pt;height:2.25pt" o:hrpct="850" o:hralign="right" o:hrstd="t" o:hrnoshade="t" o:hr="t" fillcolor="#c03" stroked="f"/>
                    </w:pic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bl>
          <w:p w:rsidR="0062076B" w:rsidRDefault="0062076B" w:rsidP="001760B7">
            <w:pPr>
              <w:rPr>
                <w:rFonts w:ascii="Verdana" w:hAnsi="Verdana" w:hint="cs"/>
                <w:color w:val="000000"/>
                <w:lang w:bidi="ar-EG"/>
              </w:rPr>
            </w:pPr>
          </w:p>
        </w:tc>
      </w:tr>
      <w:tr w:rsidR="0062076B">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blCellSpacing w:w="0" w:type="dxa"/>
                <w:jc w:val="center"/>
                <w:hidden/>
              </w:trPr>
              <w:tc>
                <w:tcPr>
                  <w:tcW w:w="0" w:type="auto"/>
                  <w:vAlign w:val="center"/>
                </w:tcPr>
                <w:p w:rsidR="0062076B" w:rsidRDefault="0062076B" w:rsidP="001760B7">
                  <w:pPr>
                    <w:pStyle w:val="Heading4"/>
                    <w:rPr>
                      <w:rFonts w:ascii="Verdana" w:hAnsi="Verdana"/>
                    </w:rPr>
                  </w:pPr>
                  <w:bookmarkStart w:id="23" w:name="22"/>
                  <w:bookmarkEnd w:id="23"/>
                  <w:r>
                    <w:rPr>
                      <w:rStyle w:val="Strong"/>
                      <w:rFonts w:ascii="Verdana" w:hAnsi="Verdana"/>
                      <w:b/>
                      <w:bCs/>
                      <w:vanish/>
                      <w:color w:val="CC0033"/>
                    </w:rPr>
                    <w:t>Muntazah Complex</w:t>
                  </w:r>
                  <w:r>
                    <w:rPr>
                      <w:rFonts w:ascii="Verdana" w:hAnsi="Verdana"/>
                      <w:rtl/>
                    </w:rPr>
                    <w:t xml:space="preserve"> </w:t>
                  </w:r>
                  <w:r>
                    <w:rPr>
                      <w:rStyle w:val="Strong"/>
                      <w:rFonts w:ascii="Verdana" w:hAnsi="Verdana"/>
                      <w:b/>
                      <w:bCs/>
                      <w:color w:val="CC0033"/>
                      <w:rtl/>
                    </w:rPr>
                    <w:t>مجمع المنتزه</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2387600" cy="1231900"/>
                        <wp:effectExtent l="0" t="0" r="0" b="6350"/>
                        <wp:docPr id="83" name="Picture 83" descr="image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048"/>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2387600" cy="12319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hint="cs"/>
                      <w:color w:val="000000"/>
                      <w:lang w:bidi="ar-EG"/>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Style w:val="google-src-text1"/>
                      <w:rFonts w:ascii="Verdana" w:hAnsi="Verdana"/>
                    </w:rPr>
                    <w:t>This 115 acre complex is surrounded by great walls from the south, east and west, and with the beach on its north side.</w:t>
                  </w:r>
                  <w:r>
                    <w:rPr>
                      <w:rFonts w:ascii="Verdana" w:hAnsi="Verdana"/>
                      <w:rtl/>
                    </w:rPr>
                    <w:t xml:space="preserve"> فدان ويحيط هذا المجمع 115 بجدران كبيرة من الجنوب والشرق والغرب ، وعلى الشاطئ مع الشمال جانبها. </w:t>
                  </w:r>
                  <w:r>
                    <w:rPr>
                      <w:rStyle w:val="google-src-text1"/>
                      <w:rFonts w:ascii="Verdana" w:hAnsi="Verdana"/>
                    </w:rPr>
                    <w:t>This area used to belong to the Mohamed Ali family, that ruled Egypt from the mid 19th century until 1952.</w:t>
                  </w:r>
                  <w:r>
                    <w:rPr>
                      <w:rFonts w:ascii="Verdana" w:hAnsi="Verdana"/>
                      <w:rtl/>
                    </w:rPr>
                    <w:t xml:space="preserve"> هذه المنطقة كانت تابعة لأسرة محمد علي ، التي حكمت مصر في الفترة من 19 إلى منتصف القرن حتى عام 1952. </w:t>
                  </w:r>
                  <w:r>
                    <w:rPr>
                      <w:rStyle w:val="google-src-text1"/>
                      <w:rFonts w:ascii="Verdana" w:hAnsi="Verdana"/>
                    </w:rPr>
                    <w:t>The construction was started in 1892 by King Abbas II, who built a large palace inside the complex called the Salamlek.</w:t>
                  </w:r>
                  <w:r>
                    <w:rPr>
                      <w:rFonts w:ascii="Verdana" w:hAnsi="Verdana"/>
                      <w:rtl/>
                    </w:rPr>
                    <w:t xml:space="preserve"> وكان البناء بدأت في عام 1892 من قبل الملك عباس الثاني ، الذي بنى قصر </w:t>
                  </w:r>
                  <w:r>
                    <w:rPr>
                      <w:rFonts w:ascii="Verdana" w:hAnsi="Verdana"/>
                      <w:rtl/>
                    </w:rPr>
                    <w:lastRenderedPageBreak/>
                    <w:t xml:space="preserve">كبير داخل مجمع يسمى </w:t>
                  </w:r>
                  <w:r>
                    <w:rPr>
                      <w:rFonts w:ascii="Verdana" w:hAnsi="Verdana"/>
                    </w:rPr>
                    <w:t>Salamlek</w:t>
                  </w:r>
                  <w:r>
                    <w:rPr>
                      <w:rFonts w:ascii="Verdana" w:hAnsi="Verdana"/>
                      <w:rtl/>
                    </w:rPr>
                    <w:t xml:space="preserve">. </w:t>
                  </w:r>
                  <w:r>
                    <w:rPr>
                      <w:rStyle w:val="google-src-text1"/>
                      <w:rFonts w:ascii="Verdana" w:hAnsi="Verdana"/>
                    </w:rPr>
                    <w:t>In 1932, King Fuad built a larger palace and called it the Haramlik.</w:t>
                  </w:r>
                  <w:r>
                    <w:rPr>
                      <w:rFonts w:ascii="Verdana" w:hAnsi="Verdana"/>
                      <w:rtl/>
                    </w:rPr>
                    <w:t xml:space="preserve"> في عام 1932 ، بنى الملك فؤاد أكبر القصر ، ودعا فيه إلى </w:t>
                  </w:r>
                  <w:r>
                    <w:rPr>
                      <w:rFonts w:ascii="Verdana" w:hAnsi="Verdana"/>
                    </w:rPr>
                    <w:t>Haramlik</w:t>
                  </w:r>
                  <w:r>
                    <w:rPr>
                      <w:rFonts w:ascii="Verdana" w:hAnsi="Verdana"/>
                      <w:rtl/>
                    </w:rPr>
                    <w:t xml:space="preserve">. </w:t>
                  </w:r>
                  <w:r>
                    <w:rPr>
                      <w:rStyle w:val="google-src-text1"/>
                      <w:rFonts w:ascii="Verdana" w:hAnsi="Verdana"/>
                    </w:rPr>
                    <w:t>His son, King Farouk, built a bridge to the sea to act as a water front.</w:t>
                  </w:r>
                  <w:r>
                    <w:rPr>
                      <w:rFonts w:ascii="Verdana" w:hAnsi="Verdana"/>
                      <w:rtl/>
                    </w:rPr>
                    <w:t xml:space="preserve"> نجل الملك فاروق ، الذي بني له جسرا الى البحر ليكون بمثابة جبهة المياه. </w:t>
                  </w:r>
                  <w:r>
                    <w:rPr>
                      <w:rStyle w:val="google-src-text1"/>
                      <w:rFonts w:ascii="Verdana" w:hAnsi="Verdana"/>
                    </w:rPr>
                    <w:t>The rest of the 115 acres is nothing but beautiful gardens.</w:t>
                  </w:r>
                  <w:r>
                    <w:rPr>
                      <w:rFonts w:ascii="Verdana" w:hAnsi="Verdana"/>
                      <w:rtl/>
                    </w:rPr>
                    <w:t xml:space="preserve"> ما تبقى من 115 دونم ليست سوى حدائق جميلة. </w:t>
                  </w:r>
                  <w:r>
                    <w:rPr>
                      <w:rStyle w:val="google-src-text1"/>
                      <w:rFonts w:ascii="Verdana" w:hAnsi="Verdana"/>
                    </w:rPr>
                    <w:t>Palm trees and gazelles cover the area.</w:t>
                  </w:r>
                  <w:r>
                    <w:rPr>
                      <w:rFonts w:ascii="Verdana" w:hAnsi="Verdana"/>
                      <w:rtl/>
                    </w:rPr>
                    <w:t xml:space="preserve"> أشجار النخيل والغزلان تغطية المنطقة. </w:t>
                  </w:r>
                  <w:r>
                    <w:rPr>
                      <w:rStyle w:val="google-src-text1"/>
                      <w:rFonts w:ascii="Verdana" w:hAnsi="Verdana"/>
                    </w:rPr>
                    <w:t xml:space="preserve">This is a wonderful spot to enjoy the beauty of </w:t>
                  </w:r>
                  <w:hyperlink r:id="rId404" w:anchor="sex" w:history="1">
                    <w:r>
                      <w:rPr>
                        <w:rStyle w:val="Hyperlink"/>
                        <w:vanish/>
                      </w:rPr>
                      <w:t>Alexandria</w:t>
                    </w:r>
                  </w:hyperlink>
                  <w:r>
                    <w:rPr>
                      <w:rFonts w:ascii="Verdana" w:hAnsi="Verdana"/>
                      <w:rtl/>
                    </w:rPr>
                    <w:t xml:space="preserve"> هذا هو بقعة رائعة للتمتع بجمال </w:t>
                  </w:r>
                  <w:hyperlink r:id="rId405" w:anchor="sex" w:history="1">
                    <w:r>
                      <w:rPr>
                        <w:rStyle w:val="Hyperlink"/>
                        <w:rtl/>
                      </w:rPr>
                      <w:t>الاسكندرية</w:t>
                    </w:r>
                  </w:hyperlink>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hint="cs"/>
                      <w:color w:val="000000"/>
                      <w:lang w:bidi="ar-EG"/>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Fonts w:ascii="Verdana" w:hAnsi="Verdana"/>
                    </w:rPr>
                    <w:pict>
                      <v:rect id="_x0000_i1052" style="width:409.6pt;height:2.25pt" o:hrpct="850" o:hralign="right" o:hrstd="t" o:hrnoshade="t" o:hr="t" fillcolor="#c03" stroked="f"/>
                    </w:pic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bl>
          <w:p w:rsidR="0062076B" w:rsidRDefault="0062076B" w:rsidP="001760B7">
            <w:pPr>
              <w:rPr>
                <w:rFonts w:ascii="Verdana" w:hAnsi="Verdana" w:hint="cs"/>
                <w:color w:val="000000"/>
                <w:lang w:bidi="ar-EG"/>
              </w:rPr>
            </w:pPr>
          </w:p>
        </w:tc>
      </w:tr>
      <w:tr w:rsidR="0062076B">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blCellSpacing w:w="0" w:type="dxa"/>
                <w:jc w:val="center"/>
                <w:hidden/>
              </w:trPr>
              <w:tc>
                <w:tcPr>
                  <w:tcW w:w="0" w:type="auto"/>
                  <w:vAlign w:val="center"/>
                </w:tcPr>
                <w:p w:rsidR="0062076B" w:rsidRDefault="0062076B" w:rsidP="001760B7">
                  <w:pPr>
                    <w:pStyle w:val="Heading4"/>
                    <w:rPr>
                      <w:rFonts w:ascii="Verdana" w:hAnsi="Verdana"/>
                    </w:rPr>
                  </w:pPr>
                  <w:bookmarkStart w:id="24" w:name="23"/>
                  <w:bookmarkEnd w:id="24"/>
                  <w:r>
                    <w:rPr>
                      <w:rStyle w:val="Strong"/>
                      <w:rFonts w:ascii="Verdana" w:hAnsi="Verdana"/>
                      <w:b/>
                      <w:bCs/>
                      <w:vanish/>
                      <w:color w:val="CC0033"/>
                    </w:rPr>
                    <w:lastRenderedPageBreak/>
                    <w:t>Nubia Museum</w:t>
                  </w:r>
                  <w:r>
                    <w:rPr>
                      <w:rFonts w:ascii="Verdana" w:hAnsi="Verdana"/>
                      <w:rtl/>
                    </w:rPr>
                    <w:t xml:space="preserve"> </w:t>
                  </w:r>
                  <w:r>
                    <w:rPr>
                      <w:rStyle w:val="Strong"/>
                      <w:rFonts w:ascii="Verdana" w:hAnsi="Verdana"/>
                      <w:b/>
                      <w:bCs/>
                      <w:color w:val="CC0033"/>
                      <w:rtl/>
                    </w:rPr>
                    <w:t>متحف النوبة</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2857500" cy="1358900"/>
                        <wp:effectExtent l="0" t="0" r="0" b="0"/>
                        <wp:docPr id="85" name="Picture 85" descr="image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050"/>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2857500" cy="13589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hint="cs"/>
                      <w:color w:val="000000"/>
                      <w:lang w:bidi="ar-EG"/>
                    </w:rPr>
                  </w:pPr>
                </w:p>
              </w:tc>
            </w:tr>
            <w:tr w:rsidR="0062076B">
              <w:trPr>
                <w:tblCellSpacing w:w="0" w:type="dxa"/>
                <w:jc w:val="center"/>
              </w:trPr>
              <w:tc>
                <w:tcPr>
                  <w:tcW w:w="0" w:type="auto"/>
                  <w:vAlign w:val="center"/>
                </w:tcPr>
                <w:p w:rsidR="0062076B" w:rsidRDefault="0062076B" w:rsidP="001760B7">
                  <w:pPr>
                    <w:pStyle w:val="NormalWeb"/>
                    <w:bidi/>
                    <w:rPr>
                      <w:rtl/>
                    </w:rPr>
                  </w:pPr>
                  <w:r>
                    <w:rPr>
                      <w:rStyle w:val="google-src-text1"/>
                      <w:b/>
                      <w:bCs/>
                      <w:u w:val="single"/>
                    </w:rPr>
                    <w:t>Location :</w:t>
                  </w:r>
                  <w:r>
                    <w:rPr>
                      <w:rtl/>
                    </w:rPr>
                    <w:t xml:space="preserve"> </w:t>
                  </w:r>
                  <w:r>
                    <w:rPr>
                      <w:b/>
                      <w:bCs/>
                      <w:u w:val="single"/>
                      <w:rtl/>
                    </w:rPr>
                    <w:t>المكان :</w:t>
                  </w:r>
                  <w:r>
                    <w:rPr>
                      <w:rtl/>
                    </w:rPr>
                    <w:t xml:space="preserve"> </w:t>
                  </w:r>
                </w:p>
                <w:p w:rsidR="0062076B" w:rsidRDefault="0062076B" w:rsidP="001760B7">
                  <w:pPr>
                    <w:pStyle w:val="NormalWeb"/>
                    <w:bidi/>
                    <w:rPr>
                      <w:rtl/>
                    </w:rPr>
                  </w:pPr>
                  <w:hyperlink r:id="rId407" w:anchor="five" w:history="1">
                    <w:r>
                      <w:rPr>
                        <w:rStyle w:val="Hyperlink"/>
                        <w:vanish/>
                      </w:rPr>
                      <w:t>Aswan</w:t>
                    </w:r>
                  </w:hyperlink>
                  <w:r>
                    <w:rPr>
                      <w:rStyle w:val="google-src-text1"/>
                    </w:rPr>
                    <w:t xml:space="preserve"> , Egypt</w:t>
                  </w:r>
                  <w:r>
                    <w:rPr>
                      <w:rtl/>
                    </w:rPr>
                    <w:t xml:space="preserve"> </w:t>
                  </w:r>
                  <w:hyperlink r:id="rId408" w:anchor="five" w:history="1">
                    <w:r>
                      <w:rPr>
                        <w:rStyle w:val="Hyperlink"/>
                        <w:rtl/>
                      </w:rPr>
                      <w:t>أسوان</w:t>
                    </w:r>
                  </w:hyperlink>
                  <w:r>
                    <w:rPr>
                      <w:rtl/>
                    </w:rPr>
                    <w:t xml:space="preserve"> ، مصر </w:t>
                  </w:r>
                </w:p>
                <w:p w:rsidR="0062076B" w:rsidRDefault="0062076B" w:rsidP="001760B7">
                  <w:pPr>
                    <w:pStyle w:val="NormalWeb"/>
                    <w:bidi/>
                    <w:rPr>
                      <w:rtl/>
                    </w:rPr>
                  </w:pPr>
                  <w:r>
                    <w:rPr>
                      <w:rStyle w:val="google-src-text1"/>
                      <w:b/>
                      <w:bCs/>
                      <w:u w:val="single"/>
                    </w:rPr>
                    <w:t>Description :</w:t>
                  </w:r>
                  <w:r>
                    <w:rPr>
                      <w:rtl/>
                    </w:rPr>
                    <w:t xml:space="preserve"> </w:t>
                  </w:r>
                  <w:r>
                    <w:rPr>
                      <w:b/>
                      <w:bCs/>
                      <w:u w:val="single"/>
                      <w:rtl/>
                    </w:rPr>
                    <w:t>الوصف :</w:t>
                  </w:r>
                  <w:r>
                    <w:rPr>
                      <w:rtl/>
                    </w:rPr>
                    <w:t xml:space="preserve"> </w:t>
                  </w:r>
                </w:p>
                <w:p w:rsidR="0062076B" w:rsidRDefault="0062076B" w:rsidP="001760B7">
                  <w:pPr>
                    <w:pStyle w:val="NormalWeb"/>
                    <w:bidi/>
                    <w:rPr>
                      <w:rtl/>
                    </w:rPr>
                  </w:pPr>
                  <w:r>
                    <w:rPr>
                      <w:rStyle w:val="google-src-text1"/>
                    </w:rPr>
                    <w:t>The Nubia Museum harbors the history of the "Land of Gold" as the word Nubia in the Hieroglyphic, language of ancient Egypt in which pictorial symbols are used to represent meaning and sounds, means the "Land of Gold"...Hence, this land, over times, was abounding in monumental treasures.</w:t>
                  </w:r>
                  <w:r>
                    <w:rPr>
                      <w:rtl/>
                    </w:rPr>
                    <w:t xml:space="preserve"> متحف النوبة المرافئ التاريخ من "أرض الذهب" ، كما النوبة كلمة في الهيروغليفية ، لغة مصر القديمة التي استخدمت هي الرموز التصويرية لتمثيل المعاني والأصوات وتعني "أرض الذهب"... وبالتالي فإن هذا ، أكثر من مرة ، وكان يزخر في الأراضي الكنوز الأثرية. </w:t>
                  </w:r>
                  <w:r>
                    <w:rPr>
                      <w:rtl/>
                    </w:rPr>
                    <w:br/>
                  </w:r>
                  <w:r>
                    <w:rPr>
                      <w:rtl/>
                    </w:rPr>
                    <w:br/>
                  </w:r>
                  <w:r>
                    <w:rPr>
                      <w:rStyle w:val="google-src-text1"/>
                    </w:rPr>
                    <w:t xml:space="preserve">The Nubia Museum, in </w:t>
                  </w:r>
                  <w:hyperlink r:id="rId409" w:anchor="five" w:history="1">
                    <w:r>
                      <w:rPr>
                        <w:rStyle w:val="Hyperlink"/>
                        <w:vanish/>
                      </w:rPr>
                      <w:t>Aswan</w:t>
                    </w:r>
                  </w:hyperlink>
                  <w:r>
                    <w:rPr>
                      <w:rStyle w:val="google-src-text1"/>
                    </w:rPr>
                    <w:t xml:space="preserve"> , as a matter of fact, is deemed to be one of the most important </w:t>
                  </w:r>
                  <w:hyperlink r:id="rId410" w:anchor="31" w:history="1">
                    <w:r>
                      <w:rPr>
                        <w:rStyle w:val="Hyperlink"/>
                        <w:vanish/>
                      </w:rPr>
                      <w:t>Egyptian museum</w:t>
                    </w:r>
                  </w:hyperlink>
                  <w:r>
                    <w:rPr>
                      <w:rStyle w:val="google-src-text1"/>
                    </w:rPr>
                    <w:t xml:space="preserve"> s.</w:t>
                  </w:r>
                  <w:r>
                    <w:rPr>
                      <w:rtl/>
                    </w:rPr>
                    <w:t xml:space="preserve"> متحف النوبة في </w:t>
                  </w:r>
                  <w:hyperlink r:id="rId411" w:anchor="five" w:history="1">
                    <w:r>
                      <w:rPr>
                        <w:rStyle w:val="Hyperlink"/>
                        <w:rtl/>
                      </w:rPr>
                      <w:t>أسوان</w:t>
                    </w:r>
                  </w:hyperlink>
                  <w:r>
                    <w:rPr>
                      <w:rtl/>
                    </w:rPr>
                    <w:t xml:space="preserve"> ، على سبيل الحقيقة ، يعتبر واحدا من أهم </w:t>
                  </w:r>
                  <w:hyperlink r:id="rId412" w:anchor="31" w:history="1">
                    <w:r>
                      <w:rPr>
                        <w:rStyle w:val="Hyperlink"/>
                        <w:rtl/>
                      </w:rPr>
                      <w:t>المتاحف المصرية</w:t>
                    </w:r>
                  </w:hyperlink>
                  <w:r>
                    <w:rPr>
                      <w:rtl/>
                    </w:rPr>
                    <w:t xml:space="preserve"> س. </w:t>
                  </w:r>
                  <w:r>
                    <w:rPr>
                      <w:rStyle w:val="google-src-text1"/>
                    </w:rPr>
                    <w:t>A number of factors have combined together, yielding the magnificence of such museum, as it is the only unique open museum of its kind.</w:t>
                  </w:r>
                  <w:r>
                    <w:rPr>
                      <w:rtl/>
                    </w:rPr>
                    <w:t xml:space="preserve"> من العوامل وقد تضافر عدد معا ، ينتج عن روعة متحف من هذا القبيل ، كما هو متحف مفتوح فريد من نوعه. </w:t>
                  </w:r>
                  <w:r>
                    <w:rPr>
                      <w:rtl/>
                    </w:rPr>
                    <w:br/>
                  </w:r>
                  <w:r>
                    <w:rPr>
                      <w:rtl/>
                    </w:rPr>
                    <w:br/>
                  </w:r>
                  <w:r>
                    <w:rPr>
                      <w:rStyle w:val="google-src-text1"/>
                    </w:rPr>
                    <w:t>Preparing this museum lasted for ten years, all dedicated for hard work to come up with such lovely museum. Let alone, it stands as a wonderful model of international cultural cooperation representing in United Nations Educational, Scientific, and Cultural Organization (UNESCO).</w:t>
                  </w:r>
                  <w:r>
                    <w:rPr>
                      <w:rtl/>
                    </w:rPr>
                    <w:t xml:space="preserve"> إعداد هذا المتحف واستمرت لمدة عشر سنوات ، وكلها مكرسة للعمل الجاد من أجل التوصل إلى متحف جميل من هذا القبيل. واسمحوا وحدها ، انها تقف كنموذج رائع للتعاون الثقافي الدولي ممثلا في الأمم المتحدة للتربية والعلوم والثقافة (اليونسكو). </w:t>
                  </w:r>
                  <w:r>
                    <w:rPr>
                      <w:rtl/>
                    </w:rPr>
                    <w:br/>
                  </w:r>
                  <w:r>
                    <w:rPr>
                      <w:rtl/>
                    </w:rPr>
                    <w:br/>
                  </w:r>
                  <w:r>
                    <w:rPr>
                      <w:rStyle w:val="google-src-text1"/>
                    </w:rPr>
                    <w:t xml:space="preserve">In April 6 th, 1959, the Egyptian government appealed to the United Nations Educational, Cultural, and Scientific Organization (UNESCO), seeking help to salvage the monumental sites in Nubia, hence, the area between </w:t>
                  </w:r>
                  <w:hyperlink r:id="rId413" w:anchor="five" w:history="1">
                    <w:r>
                      <w:rPr>
                        <w:rStyle w:val="Hyperlink"/>
                        <w:vanish/>
                      </w:rPr>
                      <w:t>Aswan</w:t>
                    </w:r>
                  </w:hyperlink>
                  <w:r>
                    <w:rPr>
                      <w:rStyle w:val="google-src-text1"/>
                    </w:rPr>
                    <w:t xml:space="preserve"> and the Sudan was inundated by the Nile waters especially after completing the </w:t>
                  </w:r>
                  <w:hyperlink r:id="rId414" w:anchor="five" w:history="1">
                    <w:r>
                      <w:rPr>
                        <w:rStyle w:val="Hyperlink"/>
                        <w:vanish/>
                      </w:rPr>
                      <w:t>Aswan</w:t>
                    </w:r>
                  </w:hyperlink>
                  <w:r>
                    <w:rPr>
                      <w:rStyle w:val="google-src-text1"/>
                    </w:rPr>
                    <w:t xml:space="preserve"> Dam.</w:t>
                  </w:r>
                  <w:r>
                    <w:rPr>
                      <w:rtl/>
                    </w:rPr>
                    <w:t xml:space="preserve"> في نيسان 1959 ، وناشدت الحكومة المصرية من 6 إلى الأمم المتحدة للتربية والثقافة والعلوم (اليونسكو) وطلب المساعدة لانقاذ المواقع الأثرية في النوبة ، وبالتالي ، على المنطقة الواقعة بين </w:t>
                  </w:r>
                  <w:hyperlink r:id="rId415" w:anchor="five" w:history="1">
                    <w:r>
                      <w:rPr>
                        <w:rStyle w:val="Hyperlink"/>
                        <w:rtl/>
                      </w:rPr>
                      <w:t>اسوان</w:t>
                    </w:r>
                  </w:hyperlink>
                  <w:r>
                    <w:rPr>
                      <w:rtl/>
                    </w:rPr>
                    <w:t xml:space="preserve"> والسودان ، وغمرت المياه من نهر النيل المياه وخصوصا بعد الانتهاء من </w:t>
                  </w:r>
                  <w:hyperlink r:id="rId416" w:anchor="five" w:history="1">
                    <w:r>
                      <w:rPr>
                        <w:rStyle w:val="Hyperlink"/>
                        <w:rtl/>
                      </w:rPr>
                      <w:t>أسوان</w:t>
                    </w:r>
                  </w:hyperlink>
                  <w:r>
                    <w:rPr>
                      <w:rtl/>
                    </w:rPr>
                    <w:t xml:space="preserve"> السد. </w:t>
                  </w:r>
                  <w:r>
                    <w:rPr>
                      <w:rtl/>
                    </w:rPr>
                    <w:br/>
                  </w:r>
                  <w:r>
                    <w:rPr>
                      <w:rtl/>
                    </w:rPr>
                    <w:br/>
                  </w:r>
                  <w:r>
                    <w:rPr>
                      <w:rStyle w:val="google-src-text1"/>
                    </w:rPr>
                    <w:t>The response of the (UNESCO), in fact, came fast, as it called upon the international community to contribute to this project.</w:t>
                  </w:r>
                  <w:r>
                    <w:rPr>
                      <w:rtl/>
                    </w:rPr>
                    <w:t xml:space="preserve"> استجابة (اليونسكو) ، في الواقع ، جاءت سريعة ، كما دعا المجتمع الدولي الى المساهمة في هذا المشروع. </w:t>
                  </w:r>
                </w:p>
                <w:p w:rsidR="0062076B" w:rsidRDefault="0062076B" w:rsidP="001760B7">
                  <w:pPr>
                    <w:pStyle w:val="NormalWeb"/>
                    <w:bidi/>
                    <w:rPr>
                      <w:rtl/>
                    </w:rPr>
                  </w:pPr>
                  <w:r>
                    <w:rPr>
                      <w:rStyle w:val="google-src-text1"/>
                    </w:rPr>
                    <w:t>Since then, (UNESCO) has been a key player in the archaeological field in Egypt.</w:t>
                  </w:r>
                  <w:r>
                    <w:rPr>
                      <w:rtl/>
                    </w:rPr>
                    <w:t xml:space="preserve"> ومنذ ذلك الحين ، (اليونسكو) قد لاعبا رئيسيا في مجال الآثار في مصر. </w:t>
                  </w:r>
                  <w:r>
                    <w:rPr>
                      <w:rtl/>
                    </w:rPr>
                    <w:br/>
                  </w:r>
                  <w:r>
                    <w:rPr>
                      <w:rtl/>
                    </w:rPr>
                    <w:br/>
                  </w:r>
                  <w:r>
                    <w:rPr>
                      <w:rStyle w:val="google-src-text1"/>
                    </w:rPr>
                    <w:t>In no time, the executive committee, comprising representative of 15 member states, was set up, and was commissioned with studying technical, monumental and financial reports with the aim of providing the (UNESCO) with basic information required to effectively implement the project.</w:t>
                  </w:r>
                  <w:r>
                    <w:rPr>
                      <w:rtl/>
                    </w:rPr>
                    <w:t xml:space="preserve"> في أي وقت من الأوقات ، واللجنة التنفيذية ، التي تتألف من ممثل الدول الاعضاء 15 ، أنشئت وكلفت مع دراسة المسائل التقنية ، والتقارير المالية الضخمة بهدف توفير (اليونسكو) مع المعلومات الأساسية اللازمة للتنفيذ الفعال للمشروع. </w:t>
                  </w:r>
                  <w:r>
                    <w:rPr>
                      <w:rtl/>
                    </w:rPr>
                    <w:br/>
                  </w:r>
                  <w:r>
                    <w:rPr>
                      <w:rtl/>
                    </w:rPr>
                    <w:br/>
                  </w:r>
                  <w:r>
                    <w:rPr>
                      <w:rStyle w:val="google-src-text1"/>
                    </w:rPr>
                    <w:t>The (UNESCO), obviously, has contributed much to nudging the entire world to pay more attention to saving such invaluable monuments.</w:t>
                  </w:r>
                  <w:r>
                    <w:rPr>
                      <w:rtl/>
                    </w:rPr>
                    <w:t xml:space="preserve"> و(اليونسكو) ، من الواضح ، وقد ساهم الكثير من الضغط المتواصل من العالم بأسره إلى إيلاء المزيد من الاهتمام لإنقاذ آثار لا تقدر بثمن من هذا القبيل. </w:t>
                  </w:r>
                  <w:r>
                    <w:rPr>
                      <w:rStyle w:val="google-src-text1"/>
                    </w:rPr>
                    <w:t>By the end of 1975, and as a result of this relentless support on the part of the (UNESCO), the donations influx - contributed by 24 countries - amounted to $ 123304.</w:t>
                  </w:r>
                  <w:r>
                    <w:rPr>
                      <w:rtl/>
                    </w:rPr>
                    <w:t xml:space="preserve"> في نهاية عام 1975 ، ونتيجة لهذا لا هوادة فيها على دعم جزء من (اليونسكو) ، والتبرعات -- تدفق ساهمت بنسبة 24 بلدا -- بلغت بواسطة إلى 123304 $. </w:t>
                  </w:r>
                  <w:r>
                    <w:rPr>
                      <w:rtl/>
                    </w:rPr>
                    <w:br/>
                  </w:r>
                  <w:r>
                    <w:rPr>
                      <w:rtl/>
                    </w:rPr>
                    <w:br/>
                  </w:r>
                  <w:r>
                    <w:rPr>
                      <w:rStyle w:val="google-src-text1"/>
                    </w:rPr>
                    <w:t>Unsurprisingly then that the operation of saving the Nubian monuments was described as the greatest in the history of saving monuments.</w:t>
                  </w:r>
                  <w:r>
                    <w:rPr>
                      <w:rtl/>
                    </w:rPr>
                    <w:t xml:space="preserve"> ليس من المستغرب بعد ذلك أن لإنقاذ آثار النوبة ووصف العملية بأنها أكبر في تاريخ لإنقاذ المعالم. </w:t>
                  </w:r>
                  <w:r>
                    <w:rPr>
                      <w:rtl/>
                    </w:rPr>
                    <w:br/>
                  </w:r>
                  <w:r>
                    <w:rPr>
                      <w:rtl/>
                    </w:rPr>
                    <w:br/>
                  </w:r>
                  <w:r>
                    <w:rPr>
                      <w:rStyle w:val="google-src-text1"/>
                    </w:rPr>
                    <w:t xml:space="preserve">The operation, as known, included dismantling </w:t>
                  </w:r>
                  <w:hyperlink r:id="rId417" w:anchor="01" w:history="1">
                    <w:r>
                      <w:rPr>
                        <w:rStyle w:val="Hyperlink"/>
                        <w:vanish/>
                      </w:rPr>
                      <w:t>Abu Simbel</w:t>
                    </w:r>
                  </w:hyperlink>
                  <w:r>
                    <w:rPr>
                      <w:rStyle w:val="google-src-text1"/>
                    </w:rPr>
                    <w:t xml:space="preserve"> Temple, </w:t>
                  </w:r>
                  <w:r>
                    <w:rPr>
                      <w:rStyle w:val="google-src-text1"/>
                      <w:i/>
                      <w:iCs/>
                    </w:rPr>
                    <w:t>inter alia</w:t>
                  </w:r>
                  <w:r>
                    <w:rPr>
                      <w:rStyle w:val="google-src-text1"/>
                    </w:rPr>
                    <w:t xml:space="preserve"> , moving it to another area to be reassembled once again. </w:t>
                  </w:r>
                  <w:hyperlink r:id="rId418" w:anchor="01" w:history="1">
                    <w:r>
                      <w:rPr>
                        <w:rStyle w:val="Hyperlink"/>
                        <w:vanish/>
                      </w:rPr>
                      <w:t>Abu Simbel</w:t>
                    </w:r>
                  </w:hyperlink>
                  <w:r>
                    <w:rPr>
                      <w:rStyle w:val="google-src-text1"/>
                    </w:rPr>
                    <w:t xml:space="preserve"> Temple was completely dismantled to 1036 pieces, each with average of 7 to 30 tons, as they were rebuilt on the top of the mountain overlooking the genuine spots, drawn by the ancient Egyptians 3000 years ago.</w:t>
                  </w:r>
                  <w:r>
                    <w:rPr>
                      <w:rtl/>
                    </w:rPr>
                    <w:t xml:space="preserve"> هذه العملية ، كما هو معروف ، وشملت تفكيك </w:t>
                  </w:r>
                  <w:hyperlink r:id="rId419" w:anchor="01" w:history="1">
                    <w:r>
                      <w:rPr>
                        <w:rStyle w:val="Hyperlink"/>
                        <w:rtl/>
                      </w:rPr>
                      <w:t>أبو سمبل</w:t>
                    </w:r>
                  </w:hyperlink>
                  <w:r>
                    <w:rPr>
                      <w:rtl/>
                    </w:rPr>
                    <w:t xml:space="preserve"> المعبد ، في </w:t>
                  </w:r>
                  <w:r>
                    <w:rPr>
                      <w:i/>
                      <w:iCs/>
                      <w:rtl/>
                    </w:rPr>
                    <w:t>جملة أمور</w:t>
                  </w:r>
                  <w:r>
                    <w:rPr>
                      <w:rtl/>
                    </w:rPr>
                    <w:t xml:space="preserve"> ، ونقله الى منطقة اخرى ليكون تجميعها مرة أخرى. </w:t>
                  </w:r>
                  <w:hyperlink r:id="rId420" w:anchor="01" w:history="1">
                    <w:r>
                      <w:rPr>
                        <w:rStyle w:val="Hyperlink"/>
                        <w:rtl/>
                      </w:rPr>
                      <w:t>أبو سمبل</w:t>
                    </w:r>
                  </w:hyperlink>
                  <w:r>
                    <w:rPr>
                      <w:rtl/>
                    </w:rPr>
                    <w:t xml:space="preserve"> معبد تم تفكيك تماما إلى 1036 قطعة ، ولكل منها في </w:t>
                  </w:r>
                  <w:r>
                    <w:rPr>
                      <w:rtl/>
                    </w:rPr>
                    <w:lastRenderedPageBreak/>
                    <w:t xml:space="preserve">المتوسط 7-30 طن ، كما كانوا في إعادة بناء على قمة الجبل المطل على المواقع الحقيقية ، التي رسمها قدماء المصريين منذ 3000 سنة. </w:t>
                  </w:r>
                  <w:r>
                    <w:rPr>
                      <w:rtl/>
                    </w:rPr>
                    <w:br/>
                  </w:r>
                  <w:r>
                    <w:rPr>
                      <w:rtl/>
                    </w:rPr>
                    <w:br/>
                  </w:r>
                  <w:r>
                    <w:rPr>
                      <w:rStyle w:val="google-src-text1"/>
                    </w:rPr>
                    <w:t>The world outcry, however, was translated into many concrete actions; donations to salvage the deteriorated-condition monuments, a number of excavation missions - which pursued their tasks in such hard conditions in areas extend 500 kilometres along the Nile banks.</w:t>
                  </w:r>
                  <w:r>
                    <w:rPr>
                      <w:rtl/>
                    </w:rPr>
                    <w:t xml:space="preserve"> أهمية الانتقادات العالمية ، ومع ذلك ، وترجمت إلى أفعال ملموسة كثيرة ؛ التبرعات لانقاذ شرط المعالم تدهورت ، وعدد من بعثات التنقيب -- التي انتهجت مهامهم في ظروف قاسية من هذا القبيل في مناطق تمتد 500 كيلومتر على طول ضفاف النيل. </w:t>
                  </w:r>
                  <w:r>
                    <w:rPr>
                      <w:rtl/>
                    </w:rPr>
                    <w:br/>
                  </w:r>
                  <w:r>
                    <w:rPr>
                      <w:rtl/>
                    </w:rPr>
                    <w:br/>
                  </w:r>
                  <w:r>
                    <w:rPr>
                      <w:rStyle w:val="google-src-text1"/>
                    </w:rPr>
                    <w:t>A number of 40 missions have taken part in this great but difficult job, unearthing several priceless treasures dating back to pre-history times; Pharaonic, Greek, Roman, Islamic and Coptic.</w:t>
                  </w:r>
                  <w:r>
                    <w:rPr>
                      <w:rtl/>
                    </w:rPr>
                    <w:t xml:space="preserve"> 40 البعثات وقد اتخذ عدد يشارك في هذا ولكن من الصعب بعمل عظيم ، الكشف عن كنوز لا تقدر بثمن تعود الى عدة عصور ما قبل التاريخ مرات ؛ الفرعونية واليونانية والرومانية والإسلامية والقبطية. </w:t>
                  </w:r>
                  <w:r>
                    <w:rPr>
                      <w:rtl/>
                    </w:rPr>
                    <w:br/>
                  </w:r>
                  <w:r>
                    <w:rPr>
                      <w:rtl/>
                    </w:rPr>
                    <w:br/>
                  </w:r>
                  <w:r>
                    <w:rPr>
                      <w:rStyle w:val="google-src-text1"/>
                    </w:rPr>
                    <w:t>Fossils, which were discovered during excavations, undoubtedly provided full knowledge about Nubian life and its development along ages.</w:t>
                  </w:r>
                  <w:r>
                    <w:rPr>
                      <w:rtl/>
                    </w:rPr>
                    <w:t xml:space="preserve"> الحفريات التي تم اكتشافها خلال عمليات التنقيب ، شريطة مما لا شك فيه المعرفة الكاملة عن حياة النوبي والتنمية على طول الأعمار. </w:t>
                  </w:r>
                  <w:r>
                    <w:rPr>
                      <w:rtl/>
                    </w:rPr>
                    <w:br/>
                  </w:r>
                  <w:r>
                    <w:rPr>
                      <w:rtl/>
                    </w:rPr>
                    <w:br/>
                  </w:r>
                  <w:r>
                    <w:rPr>
                      <w:rStyle w:val="google-src-text1"/>
                    </w:rPr>
                    <w:t>In January, 1975, the General Egyptian Authority for Antiquities submitted a request to the (UNESCO) seeking the organisation's assistance to preserve the ancient Egyptian monuments, through establishing a city for museums harbouring a cluster of open museums with a view to displaying rare and wonderful monuments of various ages.</w:t>
                  </w:r>
                  <w:r>
                    <w:rPr>
                      <w:rtl/>
                    </w:rPr>
                    <w:t xml:space="preserve"> في كانون الثاني / يناير 1975 ، الهيئة المصرية العامة للآثار قدم طلبا إلى (اليونسكو) تسعى المنظمة المساعدة للحفاظ على المصري الآثار القديمة ، من خلال إنشاء مدينة للمتاحف إيواء مجموعة من المتاحف مفتوحة بهدف عرض نادرة ورائعة المعالم الأثرية من مختلف الأعمار. </w:t>
                  </w:r>
                  <w:r>
                    <w:rPr>
                      <w:rtl/>
                    </w:rPr>
                    <w:br/>
                  </w:r>
                  <w:r>
                    <w:rPr>
                      <w:rtl/>
                    </w:rPr>
                    <w:br/>
                  </w:r>
                  <w:r>
                    <w:rPr>
                      <w:rStyle w:val="google-src-text1"/>
                    </w:rPr>
                    <w:t xml:space="preserve">Being the main supporter to save the Nubian monuments, the (UNESCO) approved this request, and entrusted the executive committee, responsible for salvaging operations, with assuming the tasks of this new project. This committee was named the "The Executive Committee for the International Campaign for Establishing the International Museum of the Monuments of Nubia in </w:t>
                  </w:r>
                  <w:hyperlink r:id="rId421" w:anchor="five" w:history="1">
                    <w:r>
                      <w:rPr>
                        <w:rStyle w:val="Hyperlink"/>
                        <w:vanish/>
                      </w:rPr>
                      <w:t>Aswan</w:t>
                    </w:r>
                  </w:hyperlink>
                  <w:r>
                    <w:rPr>
                      <w:rStyle w:val="google-src-text1"/>
                    </w:rPr>
                    <w:t xml:space="preserve"> , and the National Museum for Ancient </w:t>
                  </w:r>
                  <w:hyperlink r:id="rId422" w:anchor="31" w:history="1">
                    <w:r>
                      <w:rPr>
                        <w:rStyle w:val="Hyperlink"/>
                        <w:vanish/>
                      </w:rPr>
                      <w:t>Egyptian museum</w:t>
                    </w:r>
                  </w:hyperlink>
                  <w:r>
                    <w:rPr>
                      <w:rStyle w:val="google-src-text1"/>
                    </w:rPr>
                    <w:t xml:space="preserve"> in</w:t>
                  </w:r>
                  <w:r>
                    <w:rPr>
                      <w:rtl/>
                    </w:rPr>
                    <w:t xml:space="preserve"> كونها الداعم الرئيسي لإنقاذ آثار النوبة ، و(اليونسكو) وافقت على هذه الطلب ، وعهدت إلى اللجنة التنفيذية ، المسؤولة عن عمليات إنقاذ ، مع تولي مهام هذا المشروع الجديد. سميت هذه اللجنة "ان اللجنة التنفيذية للمؤتمر الدولي حملة لتأسيس المتحف العالمي للآثار النوبة في </w:t>
                  </w:r>
                  <w:hyperlink r:id="rId423" w:anchor="five" w:history="1">
                    <w:r>
                      <w:rPr>
                        <w:rStyle w:val="Hyperlink"/>
                        <w:rtl/>
                      </w:rPr>
                      <w:t>أسوان</w:t>
                    </w:r>
                  </w:hyperlink>
                  <w:r>
                    <w:rPr>
                      <w:rtl/>
                    </w:rPr>
                    <w:t xml:space="preserve"> ، والمتحف الوطني للالقديمة </w:t>
                  </w:r>
                  <w:hyperlink r:id="rId424" w:anchor="31" w:history="1">
                    <w:r>
                      <w:rPr>
                        <w:rStyle w:val="Hyperlink"/>
                        <w:rtl/>
                      </w:rPr>
                      <w:t>المتحف المصري</w:t>
                    </w:r>
                  </w:hyperlink>
                  <w:r>
                    <w:rPr>
                      <w:rtl/>
                    </w:rPr>
                    <w:t xml:space="preserve"> في </w:t>
                  </w:r>
                  <w:r>
                    <w:rPr>
                      <w:rtl/>
                    </w:rPr>
                    <w:br/>
                  </w:r>
                  <w:hyperlink r:id="rId425" w:anchor="one" w:history="1">
                    <w:r>
                      <w:rPr>
                        <w:rStyle w:val="Hyperlink"/>
                        <w:vanish/>
                      </w:rPr>
                      <w:t>Cairo</w:t>
                    </w:r>
                  </w:hyperlink>
                  <w:r>
                    <w:rPr>
                      <w:rStyle w:val="google-src-text1"/>
                    </w:rPr>
                    <w:t xml:space="preserve"> ".</w:t>
                  </w:r>
                  <w:r>
                    <w:rPr>
                      <w:rtl/>
                    </w:rPr>
                    <w:t xml:space="preserve"> </w:t>
                  </w:r>
                  <w:hyperlink r:id="rId426" w:anchor="one" w:history="1">
                    <w:r>
                      <w:rPr>
                        <w:rStyle w:val="Hyperlink"/>
                        <w:rtl/>
                      </w:rPr>
                      <w:t>القاهرة</w:t>
                    </w:r>
                  </w:hyperlink>
                  <w:r>
                    <w:rPr>
                      <w:rtl/>
                    </w:rPr>
                    <w:t xml:space="preserve"> ". </w:t>
                  </w:r>
                  <w:r>
                    <w:rPr>
                      <w:rtl/>
                    </w:rPr>
                    <w:br/>
                  </w:r>
                  <w:r>
                    <w:rPr>
                      <w:rtl/>
                    </w:rPr>
                    <w:br/>
                  </w:r>
                  <w:r>
                    <w:rPr>
                      <w:rStyle w:val="google-src-text1"/>
                    </w:rPr>
                    <w:t>Since February, 1981, a number of symposiums and seminars was held for contribution to this great project.</w:t>
                  </w:r>
                  <w:r>
                    <w:rPr>
                      <w:rtl/>
                    </w:rPr>
                    <w:t xml:space="preserve"> منذ شباط / فبراير 1981 ، من الندوات والحلقات الدراسية وعقد عدد من أجل المساهمة في هذا المشروع الكبير. </w:t>
                  </w:r>
                  <w:r>
                    <w:rPr>
                      <w:rStyle w:val="google-src-text1"/>
                    </w:rPr>
                    <w:t>It was the first time in the history of the (USECO) to decide launching an international campaign to establish local museum.</w:t>
                  </w:r>
                  <w:r>
                    <w:rPr>
                      <w:rtl/>
                    </w:rPr>
                    <w:t xml:space="preserve"> وهذه هي المرة الأولى في تاريخ (</w:t>
                  </w:r>
                  <w:r>
                    <w:t>USECO</w:t>
                  </w:r>
                  <w:r>
                    <w:rPr>
                      <w:rtl/>
                    </w:rPr>
                    <w:t xml:space="preserve">) لاتخاذ قرار بشن حملة دولية لإنشاء متحف محلي. </w:t>
                  </w:r>
                  <w:r>
                    <w:rPr>
                      <w:rStyle w:val="google-src-text1"/>
                    </w:rPr>
                    <w:t>This, however, could be ascribed to the magnificent monumental treasures Egypt has.</w:t>
                  </w:r>
                  <w:r>
                    <w:rPr>
                      <w:rtl/>
                    </w:rPr>
                    <w:t xml:space="preserve"> هذا ، ومع ذلك ، يمكن أن يعزى إلى الكنوز الأثرية الرائعة في مصر. </w:t>
                  </w:r>
                  <w:r>
                    <w:rPr>
                      <w:rtl/>
                    </w:rPr>
                    <w:br/>
                  </w:r>
                  <w:r>
                    <w:rPr>
                      <w:rtl/>
                    </w:rPr>
                    <w:br/>
                  </w:r>
                  <w:r>
                    <w:rPr>
                      <w:rStyle w:val="google-src-text1"/>
                    </w:rPr>
                    <w:t>On February 4 th, 1986, the foundation stone of the museum of Nubia was laid down, playing new effective role that was derived from the spring of culture and civilization at both home and international levels.</w:t>
                  </w:r>
                  <w:r>
                    <w:rPr>
                      <w:rtl/>
                    </w:rPr>
                    <w:t xml:space="preserve"> وفي شباط / فبراير ، 1986 ، حجر الأساس لمتحف النوبة وضعت أسفل ال 4 ، ولعب دور فعال الجديدة التي استمدت من ينبوع الثقافة والحضارة في الداخل وعلى الصعيد الدولي. </w:t>
                  </w:r>
                  <w:r>
                    <w:rPr>
                      <w:rtl/>
                    </w:rPr>
                    <w:br/>
                  </w:r>
                  <w:r>
                    <w:rPr>
                      <w:rtl/>
                    </w:rPr>
                    <w:br/>
                  </w:r>
                  <w:r>
                    <w:rPr>
                      <w:rStyle w:val="google-src-text1"/>
                    </w:rPr>
                    <w:t>To the Egyptians, the museum is to display life over centuries.</w:t>
                  </w:r>
                  <w:r>
                    <w:rPr>
                      <w:rtl/>
                    </w:rPr>
                    <w:t xml:space="preserve"> للمصريين ، والمتحف لعرض الحياة على مر القرون. </w:t>
                  </w:r>
                  <w:r>
                    <w:rPr>
                      <w:rStyle w:val="google-src-text1"/>
                    </w:rPr>
                    <w:t>As for foreign visitors, the museum will show the history of such unique area, as a source of knowledge for researchers from around the globe.</w:t>
                  </w:r>
                  <w:r>
                    <w:rPr>
                      <w:rtl/>
                    </w:rPr>
                    <w:t xml:space="preserve"> أما بالنسبة للزوار الاجانب ، وسوف تظهر متحف تاريخ منطقة فريدة من نوعها هذا القبيل ، ومصدرا للمعرفة للباحثين من جميع أنحاء العالم. </w:t>
                  </w:r>
                  <w:r>
                    <w:rPr>
                      <w:rtl/>
                    </w:rPr>
                    <w:br/>
                  </w:r>
                  <w:r>
                    <w:rPr>
                      <w:rtl/>
                    </w:rPr>
                    <w:br/>
                  </w:r>
                  <w:r>
                    <w:rPr>
                      <w:rStyle w:val="google-src-text1"/>
                    </w:rPr>
                    <w:t xml:space="preserve">The International Museum of Nubia is located in </w:t>
                  </w:r>
                  <w:hyperlink r:id="rId427" w:anchor="five" w:history="1">
                    <w:r>
                      <w:rPr>
                        <w:rStyle w:val="Hyperlink"/>
                        <w:vanish/>
                      </w:rPr>
                      <w:t>Aswan</w:t>
                    </w:r>
                  </w:hyperlink>
                  <w:r>
                    <w:rPr>
                      <w:rStyle w:val="google-src-text1"/>
                    </w:rPr>
                    <w:t xml:space="preserve"> on an area of 50,000 square meters, 7000 of which are excluded to building, while the rest designed to be the yard of the museum.</w:t>
                  </w:r>
                  <w:r>
                    <w:rPr>
                      <w:rtl/>
                    </w:rPr>
                    <w:t xml:space="preserve"> متحف النوبة من يقع الدولية في </w:t>
                  </w:r>
                  <w:hyperlink r:id="rId428" w:anchor="five" w:history="1">
                    <w:r>
                      <w:rPr>
                        <w:rStyle w:val="Hyperlink"/>
                        <w:rtl/>
                      </w:rPr>
                      <w:t>أسوان</w:t>
                    </w:r>
                  </w:hyperlink>
                  <w:r>
                    <w:rPr>
                      <w:rtl/>
                    </w:rPr>
                    <w:t xml:space="preserve"> على مساحة 50000 متر مربع ، 7000 والتي يتم استثناء في بناء ، في حين أن بقية مصممة لتكون ساحة المتحف. </w:t>
                  </w:r>
                  <w:r>
                    <w:rPr>
                      <w:rtl/>
                    </w:rPr>
                    <w:br/>
                  </w:r>
                  <w:r>
                    <w:rPr>
                      <w:rtl/>
                    </w:rPr>
                    <w:br/>
                  </w:r>
                  <w:r>
                    <w:rPr>
                      <w:rStyle w:val="google-src-text1"/>
                    </w:rPr>
                    <w:t>The building has three floors for displaying and housing, in addition to a library and information center.</w:t>
                  </w:r>
                  <w:r>
                    <w:rPr>
                      <w:rtl/>
                    </w:rPr>
                    <w:t xml:space="preserve"> مبنى من ثلاثة طوابق لعرض والإسكان ، بالإضافة إلى مكتبة ومركز المعلومات. </w:t>
                  </w:r>
                  <w:r>
                    <w:rPr>
                      <w:rStyle w:val="google-src-text1"/>
                    </w:rPr>
                    <w:t>The largest part of the museum is occupied by the monumental pieces, reflecting phases of the development of the Nubian culture and civilization.</w:t>
                  </w:r>
                  <w:r>
                    <w:rPr>
                      <w:rtl/>
                    </w:rPr>
                    <w:t xml:space="preserve"> جزء من المتحف المحتلة وأكبر من القطع الأثرية ، والتي تعكس مراحل تطور الثقافة والحضارة النوبية. </w:t>
                  </w:r>
                  <w:r>
                    <w:rPr>
                      <w:rtl/>
                    </w:rPr>
                    <w:br/>
                  </w:r>
                  <w:r>
                    <w:rPr>
                      <w:rtl/>
                    </w:rPr>
                    <w:br/>
                  </w:r>
                  <w:r>
                    <w:rPr>
                      <w:rStyle w:val="google-src-text1"/>
                    </w:rPr>
                    <w:t>Three thousands pieces of antiq., representing various ages; Geological, Pharaonic, Roman, Coptic and Islamic, were registered.</w:t>
                  </w:r>
                  <w:r>
                    <w:rPr>
                      <w:rtl/>
                    </w:rPr>
                    <w:t xml:space="preserve"> ثلاثة آلاف قطعة من </w:t>
                  </w:r>
                  <w:r>
                    <w:t>antiq</w:t>
                  </w:r>
                  <w:r>
                    <w:rPr>
                      <w:rtl/>
                    </w:rPr>
                    <w:t xml:space="preserve">. ، يمثلون مختلف الأعمار ؛ الفرعونية والرومانية والقبطية والإسلامية ، تم تسجيل الجيولوجية. </w:t>
                  </w:r>
                  <w:r>
                    <w:rPr>
                      <w:rStyle w:val="google-src-text1"/>
                    </w:rPr>
                    <w:t xml:space="preserve">The open-door exhibition includes 90 rare monumental pieces, while the internal halls contain 50 invaluable pieces dating back to the pre-history times, 503 pieces belong to Pharaonic time, 52 of Coptic era, 103 of Islamic age, 140 of Nubian time, in addition to 360 pieces having the tang of </w:t>
                  </w:r>
                  <w:hyperlink r:id="rId429" w:anchor="five" w:history="1">
                    <w:r>
                      <w:rPr>
                        <w:rStyle w:val="Hyperlink"/>
                        <w:vanish/>
                      </w:rPr>
                      <w:t>Aswan</w:t>
                    </w:r>
                  </w:hyperlink>
                  <w:r>
                    <w:rPr>
                      <w:rStyle w:val="google-src-text1"/>
                    </w:rPr>
                    <w:t xml:space="preserve"> .</w:t>
                  </w:r>
                  <w:r>
                    <w:rPr>
                      <w:rtl/>
                    </w:rPr>
                    <w:t xml:space="preserve"> والباب مفتوح ويشمل المعرض 90 قطعة الأثرية النادرة ، في حين أن القاعات الداخلية تحتوي على 50 قطعة لا تقدر بثمن تعود إلى ما قبل التاريخ مرات ، 503 قطعة تنتمي إلى وقت الفرعونية والحقبة القبطية من 52 ، 103 من العصر الإسلامي ، و 140 من الوقت النوبي ، بالإضافة إلى 360 قطعة لها تانغ من </w:t>
                  </w:r>
                  <w:hyperlink r:id="rId430" w:anchor="five" w:history="1">
                    <w:r>
                      <w:rPr>
                        <w:rStyle w:val="Hyperlink"/>
                        <w:rtl/>
                      </w:rPr>
                      <w:t>أسوان</w:t>
                    </w:r>
                  </w:hyperlink>
                  <w:r>
                    <w:rPr>
                      <w:rtl/>
                    </w:rPr>
                    <w:t xml:space="preserve"> . </w:t>
                  </w:r>
                  <w:r>
                    <w:rPr>
                      <w:rtl/>
                    </w:rPr>
                    <w:br/>
                  </w:r>
                  <w:r>
                    <w:rPr>
                      <w:rtl/>
                    </w:rPr>
                    <w:br/>
                  </w:r>
                  <w:r>
                    <w:rPr>
                      <w:rStyle w:val="google-src-text1"/>
                    </w:rPr>
                    <w:t>The work in this unique edifice lasted for 11 years straight, and cost LE 60 million.</w:t>
                  </w:r>
                  <w:r>
                    <w:rPr>
                      <w:rtl/>
                    </w:rPr>
                    <w:t xml:space="preserve"> العمل في هذا الصرح الفريد استمرت لمدة 11 سنوات متتالية ، وتكلفة 60 مليون جنيه. </w:t>
                  </w:r>
                  <w:r>
                    <w:rPr>
                      <w:rtl/>
                    </w:rPr>
                    <w:br/>
                  </w:r>
                  <w:r>
                    <w:rPr>
                      <w:rtl/>
                    </w:rPr>
                    <w:br/>
                  </w:r>
                  <w:r>
                    <w:rPr>
                      <w:rStyle w:val="google-src-text1"/>
                    </w:rPr>
                    <w:t>The museum of Nubia gained this unique position simply because it harbors unique monuments not in any elsewhere.</w:t>
                  </w:r>
                  <w:r>
                    <w:rPr>
                      <w:rtl/>
                    </w:rPr>
                    <w:t xml:space="preserve"> متحف النوبة وزاد هذا الوضع الفريد لمجرد أنها تخفي معالم فريدة من نوعها ليس في أي مكان آخر. </w:t>
                  </w:r>
                  <w:r>
                    <w:rPr>
                      <w:rtl/>
                    </w:rPr>
                    <w:br/>
                  </w:r>
                  <w:r>
                    <w:rPr>
                      <w:rtl/>
                    </w:rPr>
                    <w:br/>
                  </w:r>
                  <w:r>
                    <w:rPr>
                      <w:rStyle w:val="google-src-text1"/>
                    </w:rPr>
                    <w:t>It houses the statute of Ramsis II, which was laid at the very forefront of the Museum, statute of Amenras the spiritual wife of Amen, she is of Nubian origin. It, also, has the head of the Shpatka, of the Nubian origin, made of rosy granite, head of black granite of Tahraqa, the Nubian King, whose reign during the 7th century BC was said to be full of prosperity. There is a temple of his name with gold-plated pillars.</w:t>
                  </w:r>
                  <w:r>
                    <w:rPr>
                      <w:rtl/>
                    </w:rPr>
                    <w:t xml:space="preserve"> ويضم النظام الأساسي لرمسيس الثاني ، والتي وضعت في طليعة جدا من المتحف ، النظام الأساسي لل</w:t>
                  </w:r>
                  <w:r>
                    <w:t>Amenras</w:t>
                  </w:r>
                  <w:r>
                    <w:rPr>
                      <w:rtl/>
                    </w:rPr>
                    <w:t xml:space="preserve"> الزوجة الروحية آمين ، وهي من أصل نوبي ، وهو ، أيضا ، ورئيس </w:t>
                  </w:r>
                  <w:r>
                    <w:t>Shpatka</w:t>
                  </w:r>
                  <w:r>
                    <w:rPr>
                      <w:rtl/>
                    </w:rPr>
                    <w:t xml:space="preserve"> ، من أصل نوبي ، مصنوع من الغرانيت الوردي ، رئيس الجرانيت الأسود من </w:t>
                  </w:r>
                  <w:r>
                    <w:t>Tahraqa</w:t>
                  </w:r>
                  <w:r>
                    <w:rPr>
                      <w:rtl/>
                    </w:rPr>
                    <w:t xml:space="preserve"> ، ملك النوبة </w:t>
                  </w:r>
                  <w:r>
                    <w:rPr>
                      <w:rtl/>
                    </w:rPr>
                    <w:lastRenderedPageBreak/>
                    <w:t xml:space="preserve">، الذي حكم خلال القرن 7 قبل الميلاد وقيل ليكون كاملا من الرخاء ، وهناك معبد اسمه مع مطلي ركائز الذهب. </w:t>
                  </w:r>
                  <w:r>
                    <w:rPr>
                      <w:rtl/>
                    </w:rPr>
                    <w:br/>
                  </w:r>
                  <w:r>
                    <w:rPr>
                      <w:rtl/>
                    </w:rPr>
                    <w:br/>
                  </w:r>
                  <w:r>
                    <w:rPr>
                      <w:rStyle w:val="google-src-text1"/>
                    </w:rPr>
                    <w:t>There are, also, four mummies for nobles, which were found in Kashmatkh town in Nubia.  The museum, as well, houses several models and styles of the Nubian heritage, the panorama of the Nile, depicting live image of the River Nile streaming through its banks.</w:t>
                  </w:r>
                  <w:r>
                    <w:rPr>
                      <w:rtl/>
                    </w:rPr>
                    <w:t xml:space="preserve"> هناك ، أيضا ، وأربع مومياوات للنبلاء ، والتي تم العثور عليها في بلدة </w:t>
                  </w:r>
                  <w:r>
                    <w:t>Kashmatkh</w:t>
                  </w:r>
                  <w:r>
                    <w:rPr>
                      <w:rtl/>
                    </w:rPr>
                    <w:t xml:space="preserve"> في النوبة. المتحف ، وكذلك ، ومنازل عدة نماذج وأنماط من التراث النوبي ، وبانوراما لنهر النيل ، وتصور صورة حية لنهر النيل المتدفقة من خلال في البنوك. </w:t>
                  </w:r>
                  <w:r>
                    <w:rPr>
                      <w:rtl/>
                    </w:rPr>
                    <w:br/>
                  </w:r>
                  <w:r>
                    <w:rPr>
                      <w:rtl/>
                    </w:rPr>
                    <w:br/>
                  </w:r>
                  <w:r>
                    <w:rPr>
                      <w:rStyle w:val="google-src-text1"/>
                    </w:rPr>
                    <w:t>There is also a model for the Nubian-style house, typically copied to mirror the nature of life in Nubia.</w:t>
                  </w:r>
                  <w:r>
                    <w:rPr>
                      <w:rtl/>
                    </w:rPr>
                    <w:t xml:space="preserve"> وهناك ايضا نموذجا لمنزل على الطراز النوبي ، نسخ عادة لتعكس طبيعة الحياة في النوبة. </w:t>
                  </w:r>
                </w:p>
                <w:p w:rsidR="0062076B" w:rsidRDefault="0062076B" w:rsidP="001760B7">
                  <w:pPr>
                    <w:pStyle w:val="NormalWeb"/>
                    <w:bidi/>
                  </w:pPr>
                  <w:r>
                    <w:rPr>
                      <w:rStyle w:val="google-src-text1"/>
                    </w:rPr>
                    <w:t>All pieces exhibited in the museum reflect the character of the Nubia over history and display how it merged with the Islamic civilization on one hand and the mother civilization of Egypt on the other.</w:t>
                  </w:r>
                  <w:r>
                    <w:rPr>
                      <w:rtl/>
                    </w:rPr>
                    <w:t xml:space="preserve"> جميع القطع المعروضة في المتحف تعكس طبيعة النوبة عبر التاريخ وعرض الكيفية التي اندمجت مع الحضارة الإسلامية من جهة والحضارة أم لمصر من ناحية أخرى. </w:t>
                  </w:r>
                  <w:r>
                    <w:rPr>
                      <w:rtl/>
                    </w:rPr>
                    <w:br/>
                  </w:r>
                  <w:r>
                    <w:rPr>
                      <w:rtl/>
                    </w:rPr>
                    <w:br/>
                  </w:r>
                  <w:r>
                    <w:rPr>
                      <w:rStyle w:val="google-src-text1"/>
                    </w:rPr>
                    <w:t>So, the museum of Nubia plays vital role not only at the level of promoting Nubia to the entire world but also at the level of maintaining monuments and supporting researchers, interested in Nubia, from around the globe.</w:t>
                  </w:r>
                  <w:r>
                    <w:rPr>
                      <w:rtl/>
                    </w:rPr>
                    <w:t xml:space="preserve"> لذلك ، ومتحف النوبة تلعب دورا حيويا ليس فقط على صعيد تعزيز النوبة للعالم كله ولكن أيضا على مستوى الحفاظ على الآثار ودعم الباحثين والمهتمين في النوبة ، من جميع أنحاء العالم. </w:t>
                  </w:r>
                  <w:r>
                    <w:rPr>
                      <w:rtl/>
                    </w:rPr>
                    <w:br/>
                  </w:r>
                  <w:r>
                    <w:rPr>
                      <w:rtl/>
                    </w:rPr>
                    <w:br/>
                  </w:r>
                  <w:r>
                    <w:rPr>
                      <w:rStyle w:val="google-src-text1"/>
                    </w:rPr>
                    <w:t>This, however could be achieved through the museum's study center and the documentation centers which publish more information on the "Land of Gold" in Egypt, the past, the present and the future.</w:t>
                  </w:r>
                  <w:r>
                    <w:rPr>
                      <w:rtl/>
                    </w:rPr>
                    <w:t xml:space="preserve"> هذا ، ومع ذلك يمكن أن يتحقق من خلال دراسة لمركز ومتحف ومراكز التوثيق التي تنشر المزيد من المعلومات عن "أرض الذهب" في مصر ، والماضي والحاضر والمستقبل. </w:t>
                  </w:r>
                  <w:r>
                    <w:rPr>
                      <w:rtl/>
                    </w:rPr>
                    <w:br/>
                  </w:r>
                  <w:r>
                    <w:rPr>
                      <w:rtl/>
                    </w:rPr>
                    <w:br/>
                  </w:r>
                  <w:r>
                    <w:rPr>
                      <w:rStyle w:val="google-src-text1"/>
                    </w:rPr>
                    <w:t>Nubia Museum, which hosts 3000 monumental pieces of several times, ranks tenth in the list of the museums inaugurated in Egypt over the past three years.</w:t>
                  </w:r>
                  <w:r>
                    <w:rPr>
                      <w:rtl/>
                    </w:rPr>
                    <w:t xml:space="preserve"> متحف النوبة ، التي تستضيف القطع الأثرية من 3000 عدة مرات ، والمرتبة العاشرة في قائمة المتاحف التي افتتحت في مصر خلال السنوات الثلاث الماضية. </w:t>
                  </w:r>
                  <w:r>
                    <w:rPr>
                      <w:rStyle w:val="google-src-text1"/>
                    </w:rPr>
                    <w:t>An array of important museums, however, has been inaugurated; Mohamed Nagui Museum, Modern Egyptian Art Museum, Museum of Mohamed Mahmoud Khalil and his wife, Museum of Ahmed Desouki,</w:t>
                  </w:r>
                  <w:r>
                    <w:rPr>
                      <w:rtl/>
                    </w:rPr>
                    <w:t xml:space="preserve"> مجموعة من المتاحف الهامة ، ومع ذلك ، فقد تم افتتاح ومحمد ناجي المتحف ، متحف الفن المصري الحديث ، متحف محمد محمود خليل وزوجته ، متحف أحمد دسوقي ، </w:t>
                  </w:r>
                  <w:r>
                    <w:rPr>
                      <w:rtl/>
                    </w:rPr>
                    <w:br/>
                  </w:r>
                  <w:r>
                    <w:rPr>
                      <w:rStyle w:val="google-src-text1"/>
                    </w:rPr>
                    <w:t xml:space="preserve">Port Said Museum for Modern Arts, Taha Hussein Museum, and the Mummification Museum in </w:t>
                  </w:r>
                  <w:hyperlink r:id="rId431" w:anchor="three" w:history="1">
                    <w:r>
                      <w:rPr>
                        <w:rStyle w:val="Hyperlink"/>
                        <w:vanish/>
                      </w:rPr>
                      <w:t>Luxor</w:t>
                    </w:r>
                  </w:hyperlink>
                  <w:r>
                    <w:rPr>
                      <w:rStyle w:val="google-src-text1"/>
                    </w:rPr>
                    <w:t xml:space="preserve"> .</w:t>
                  </w:r>
                  <w:r>
                    <w:rPr>
                      <w:rtl/>
                    </w:rPr>
                    <w:t xml:space="preserve"> بورسعيد متحف للفنون الحديثة ، متحف طه حسين ، ومتحف التحنيط في </w:t>
                  </w:r>
                  <w:hyperlink r:id="rId432" w:anchor="three" w:history="1">
                    <w:r>
                      <w:rPr>
                        <w:rStyle w:val="Hyperlink"/>
                        <w:rtl/>
                      </w:rPr>
                      <w:t>مدينة الأقصر</w:t>
                    </w:r>
                  </w:hyperlink>
                  <w:r>
                    <w:rPr>
                      <w:rtl/>
                    </w:rPr>
                    <w:t xml:space="preserve"> .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Fonts w:ascii="Verdana" w:hAnsi="Verdana"/>
                    </w:rPr>
                    <w:pict>
                      <v:rect id="_x0000_i1053" style="width:409.6pt;height:2.25pt" o:hrpct="850" o:hralign="right" o:hrstd="t" o:hrnoshade="t" o:hr="t" fillcolor="#c03" stroked="f"/>
                    </w:pic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bl>
          <w:p w:rsidR="0062076B" w:rsidRDefault="0062076B" w:rsidP="001760B7">
            <w:pPr>
              <w:rPr>
                <w:rFonts w:ascii="Verdana" w:hAnsi="Verdana"/>
                <w:color w:val="000000"/>
              </w:rPr>
            </w:pPr>
          </w:p>
        </w:tc>
      </w:tr>
      <w:tr w:rsidR="0062076B">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blCellSpacing w:w="0" w:type="dxa"/>
                <w:jc w:val="center"/>
                <w:hidden/>
              </w:trPr>
              <w:tc>
                <w:tcPr>
                  <w:tcW w:w="0" w:type="auto"/>
                  <w:vAlign w:val="center"/>
                </w:tcPr>
                <w:p w:rsidR="0062076B" w:rsidRDefault="0062076B" w:rsidP="001760B7">
                  <w:pPr>
                    <w:pStyle w:val="Heading4"/>
                    <w:rPr>
                      <w:rFonts w:ascii="Verdana" w:hAnsi="Verdana"/>
                    </w:rPr>
                  </w:pPr>
                  <w:bookmarkStart w:id="25" w:name="24"/>
                  <w:bookmarkEnd w:id="25"/>
                  <w:r>
                    <w:rPr>
                      <w:rStyle w:val="Strong"/>
                      <w:rFonts w:ascii="Verdana" w:hAnsi="Verdana"/>
                      <w:b/>
                      <w:bCs/>
                      <w:vanish/>
                      <w:color w:val="CC0033"/>
                    </w:rPr>
                    <w:lastRenderedPageBreak/>
                    <w:t>Roman Theater (Kom Al-Dikka)</w:t>
                  </w:r>
                  <w:r>
                    <w:rPr>
                      <w:rFonts w:ascii="Verdana" w:hAnsi="Verdana"/>
                      <w:rtl/>
                    </w:rPr>
                    <w:t xml:space="preserve"> </w:t>
                  </w:r>
                  <w:r>
                    <w:rPr>
                      <w:rStyle w:val="Strong"/>
                      <w:rFonts w:ascii="Verdana" w:hAnsi="Verdana"/>
                      <w:b/>
                      <w:bCs/>
                      <w:color w:val="CC0033"/>
                      <w:rtl/>
                    </w:rPr>
                    <w:t xml:space="preserve">المسرح الروماني (كوم آل </w:t>
                  </w:r>
                  <w:r>
                    <w:rPr>
                      <w:rStyle w:val="Strong"/>
                      <w:rFonts w:ascii="Verdana" w:hAnsi="Verdana"/>
                      <w:b/>
                      <w:bCs/>
                      <w:color w:val="CC0033"/>
                    </w:rPr>
                    <w:t>Dikka</w:t>
                  </w:r>
                  <w:r>
                    <w:rPr>
                      <w:rStyle w:val="Strong"/>
                      <w:rFonts w:ascii="Verdana" w:hAnsi="Verdana"/>
                      <w:b/>
                      <w:bCs/>
                      <w:color w:val="CC0033"/>
                      <w:rtl/>
                    </w:rPr>
                    <w:t>)</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2374900" cy="1231900"/>
                        <wp:effectExtent l="0" t="0" r="6350" b="6350"/>
                        <wp:docPr id="87" name="Picture 87" descr="image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052"/>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2374900" cy="12319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Style w:val="google-src-text1"/>
                      <w:rFonts w:ascii="Verdana" w:hAnsi="Verdana"/>
                    </w:rPr>
                    <w:t>Over 30 years of excavation have uncovered many Roman remains including this well-preserved theatre with galleries, sections of mosaic-flooring, and marble seats for up to 800 spectators.</w:t>
                  </w:r>
                  <w:r>
                    <w:rPr>
                      <w:rFonts w:ascii="Verdana" w:hAnsi="Verdana"/>
                      <w:rtl/>
                    </w:rPr>
                    <w:t xml:space="preserve"> أكثر من 30 عاما من الحفريات كشفت الروماني لا يزال العديد من بما في ذلك الحفاظ على هذا المسرح جيدا مع صالات العرض ، وأجزاء من أرضيات الفسيفساء ، ومقاعد من الرخام لمدة تصل إلى 800 متفرج. </w:t>
                  </w:r>
                  <w:r>
                    <w:rPr>
                      <w:rStyle w:val="google-src-text1"/>
                      <w:rFonts w:ascii="Verdana" w:hAnsi="Verdana"/>
                    </w:rPr>
                    <w:t>In Ptolemaic times, this area was the Park of Pan and a pleasure garden. The theater at one point may had been roofed over to serve as an Odeon for musical performances.</w:t>
                  </w:r>
                  <w:r>
                    <w:rPr>
                      <w:rFonts w:ascii="Verdana" w:hAnsi="Verdana"/>
                      <w:rtl/>
                    </w:rPr>
                    <w:t xml:space="preserve"> في العصر البطلمي ، كانت هذه المنطقة حديقة للبلدان وحديقة المتعة. المسرح في نقطة واحدة قد تم على الاسطح لتكون بمثابة الأديون المخصصة للعروض الموسيقية. </w:t>
                  </w:r>
                  <w:r>
                    <w:rPr>
                      <w:rStyle w:val="google-src-text1"/>
                      <w:rFonts w:ascii="Verdana" w:hAnsi="Verdana"/>
                    </w:rPr>
                    <w:t>Inscriptions suggest that it was sometimes also used for wrestling contests.</w:t>
                  </w:r>
                  <w:r>
                    <w:rPr>
                      <w:rFonts w:ascii="Verdana" w:hAnsi="Verdana"/>
                      <w:rtl/>
                    </w:rPr>
                    <w:t xml:space="preserve"> كتابات تشير إلى أنه كان في بعض الأحيان تستخدم أيضا للمصارعة المسابقات. </w:t>
                  </w:r>
                  <w:r>
                    <w:rPr>
                      <w:rStyle w:val="google-src-text1"/>
                      <w:rFonts w:ascii="Verdana" w:hAnsi="Verdana"/>
                    </w:rPr>
                    <w:t xml:space="preserve">The theatre stood with thirteen semi-circular tiers of white marble that was imported from Europe. Its columns are of green marble imported from Asia Minor, and red granite imported from </w:t>
                  </w:r>
                  <w:hyperlink r:id="rId434" w:anchor="five" w:history="1">
                    <w:r>
                      <w:rPr>
                        <w:rStyle w:val="Hyperlink"/>
                        <w:vanish/>
                      </w:rPr>
                      <w:t>Aswan</w:t>
                    </w:r>
                  </w:hyperlink>
                  <w:r>
                    <w:rPr>
                      <w:rStyle w:val="google-src-text1"/>
                      <w:rFonts w:ascii="Verdana" w:hAnsi="Verdana"/>
                    </w:rPr>
                    <w:t xml:space="preserve"> . The wings on either side of the stage are decorated with geometric mosaic paving.</w:t>
                  </w:r>
                  <w:r>
                    <w:rPr>
                      <w:rFonts w:ascii="Verdana" w:hAnsi="Verdana"/>
                      <w:rtl/>
                    </w:rPr>
                    <w:t xml:space="preserve"> المسرح وقفت مع 13 مستويات شبه دائرية من الرخام الأبيض التي تم استيرادها من أوروبا. أعمدته هي من الرخام الأخضر المستوردة من آسيا الصغرى ، والمستوردة من الجرانيت الأحمر </w:t>
                  </w:r>
                  <w:hyperlink r:id="rId435" w:anchor="five" w:history="1">
                    <w:r>
                      <w:rPr>
                        <w:rStyle w:val="Hyperlink"/>
                        <w:rtl/>
                      </w:rPr>
                      <w:t>أسوان</w:t>
                    </w:r>
                  </w:hyperlink>
                  <w:r>
                    <w:rPr>
                      <w:rFonts w:ascii="Verdana" w:hAnsi="Verdana"/>
                      <w:rtl/>
                    </w:rPr>
                    <w:t xml:space="preserve"> . على جانبي المسرح وقد زينت أجنحة مع رصف الفسيفساء هندسية . </w:t>
                  </w:r>
                  <w:r>
                    <w:rPr>
                      <w:rStyle w:val="google-src-text1"/>
                      <w:rFonts w:ascii="Verdana" w:hAnsi="Verdana"/>
                    </w:rPr>
                    <w:t>The dusty walls of the trenches, from digging in the northeast side of the Odeon, are layered with extraordinary amounts of potsherds. Going down out of the Kom, you can see the substantial arches and walls in stone, the brick of the Roman baths, and the remains of Roman houses.</w:t>
                  </w:r>
                  <w:r>
                    <w:rPr>
                      <w:rFonts w:ascii="Verdana" w:hAnsi="Verdana"/>
                      <w:rtl/>
                    </w:rPr>
                    <w:t xml:space="preserve"> جدران الخنادق ، من حفر في شمال شرق البلاد من جانب الأديون ، والطبقات والمتربة مع كميات غير عادية من </w:t>
                  </w:r>
                  <w:r>
                    <w:rPr>
                      <w:rFonts w:ascii="Verdana" w:hAnsi="Verdana"/>
                    </w:rPr>
                    <w:t>potsherds</w:t>
                  </w:r>
                  <w:r>
                    <w:rPr>
                      <w:rFonts w:ascii="Verdana" w:hAnsi="Verdana"/>
                      <w:rtl/>
                    </w:rPr>
                    <w:t xml:space="preserve">. الغوص من الكوم ، يمكنك ان ترى أقواس كبيرة وجدران من الحجر والطوب من الحمامات الرومانية ، وبقايا المنازل الرومانية.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rtl/>
                    </w:rPr>
                  </w:pPr>
                  <w:r>
                    <w:rPr>
                      <w:rFonts w:ascii="Verdana" w:hAnsi="Verdana"/>
                    </w:rPr>
                    <w:pict>
                      <v:rect id="_x0000_i1054" style="width:409.6pt;height:2.25pt" o:hrpct="850" o:hralign="right" o:hrstd="t" o:hrnoshade="t" o:hr="t" fillcolor="#c03" stroked="f"/>
                    </w:pict>
                  </w:r>
                </w:p>
                <w:p w:rsidR="0062076B" w:rsidRDefault="0062076B" w:rsidP="00F90C03">
                  <w:pPr>
                    <w:rPr>
                      <w:rFonts w:ascii="Verdana" w:hAnsi="Verdana"/>
                      <w:color w:val="000000"/>
                    </w:rPr>
                  </w:pPr>
                  <w:hyperlink r:id="rId436" w:history="1">
                    <w:r>
                      <w:rPr>
                        <w:rStyle w:val="Hyperlink"/>
                        <w:vanish/>
                      </w:rPr>
                      <w:t>Previous</w:t>
                    </w:r>
                  </w:hyperlink>
                  <w:r>
                    <w:rPr>
                      <w:rStyle w:val="google-src-text1"/>
                      <w:rFonts w:ascii="Verdana" w:hAnsi="Verdana"/>
                    </w:rPr>
                    <w:t xml:space="preserve"> </w:t>
                  </w:r>
                  <w:hyperlink r:id="rId437" w:history="1">
                    <w:r>
                      <w:rPr>
                        <w:rStyle w:val="Hyperlink"/>
                        <w:vanish/>
                      </w:rPr>
                      <w:t>Next</w:t>
                    </w:r>
                  </w:hyperlink>
                </w:p>
              </w:tc>
            </w:tr>
          </w:tbl>
          <w:p w:rsidR="0062076B" w:rsidRDefault="0062076B" w:rsidP="001760B7">
            <w:pPr>
              <w:rPr>
                <w:rFonts w:ascii="Verdana" w:hAnsi="Verdana"/>
                <w:color w:val="000000"/>
              </w:rPr>
            </w:pPr>
          </w:p>
        </w:tc>
      </w:tr>
    </w:tbl>
    <w:p w:rsidR="003F6CE4" w:rsidRDefault="003F6CE4" w:rsidP="001760B7">
      <w:pPr>
        <w:rPr>
          <w:rFonts w:hint="cs"/>
          <w:rtl/>
          <w:lang w:bidi="ar-EG"/>
        </w:rPr>
      </w:pPr>
    </w:p>
    <w:p w:rsidR="0062076B" w:rsidRDefault="0062076B" w:rsidP="001760B7">
      <w:pPr>
        <w:rPr>
          <w:rFonts w:hint="cs"/>
          <w:rtl/>
          <w:lang w:bidi="ar-EG"/>
        </w:rPr>
      </w:pPr>
    </w:p>
    <w:tbl>
      <w:tblPr>
        <w:bidiVisual/>
        <w:tblW w:w="8415" w:type="dxa"/>
        <w:tblCellSpacing w:w="0" w:type="dxa"/>
        <w:tblCellMar>
          <w:left w:w="0" w:type="dxa"/>
          <w:right w:w="0" w:type="dxa"/>
        </w:tblCellMar>
        <w:tblLook w:val="0000" w:firstRow="0" w:lastRow="0" w:firstColumn="0" w:lastColumn="0" w:noHBand="0" w:noVBand="0"/>
      </w:tblPr>
      <w:tblGrid>
        <w:gridCol w:w="8415"/>
      </w:tblGrid>
      <w:tr w:rsidR="0062076B">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blCellSpacing w:w="0" w:type="dxa"/>
                <w:jc w:val="center"/>
                <w:hidden/>
              </w:trPr>
              <w:tc>
                <w:tcPr>
                  <w:tcW w:w="0" w:type="auto"/>
                  <w:vAlign w:val="center"/>
                </w:tcPr>
                <w:p w:rsidR="0062076B" w:rsidRDefault="0062076B" w:rsidP="001760B7">
                  <w:pPr>
                    <w:pStyle w:val="Heading4"/>
                    <w:rPr>
                      <w:rFonts w:ascii="Verdana" w:hAnsi="Verdana"/>
                    </w:rPr>
                  </w:pPr>
                  <w:r>
                    <w:rPr>
                      <w:rStyle w:val="Strong"/>
                      <w:rFonts w:ascii="Verdana" w:hAnsi="Verdana"/>
                      <w:b/>
                      <w:bCs/>
                      <w:vanish/>
                      <w:color w:val="CC0033"/>
                    </w:rPr>
                    <w:lastRenderedPageBreak/>
                    <w:t>Vestibule and Central Tomb Chamber</w:t>
                  </w:r>
                  <w:r>
                    <w:rPr>
                      <w:rFonts w:ascii="Verdana" w:hAnsi="Verdana"/>
                      <w:rtl/>
                    </w:rPr>
                    <w:t xml:space="preserve"> </w:t>
                  </w:r>
                  <w:r>
                    <w:rPr>
                      <w:rStyle w:val="Strong"/>
                      <w:rFonts w:ascii="Verdana" w:hAnsi="Verdana"/>
                      <w:b/>
                      <w:bCs/>
                      <w:color w:val="CC0033"/>
                      <w:rtl/>
                    </w:rPr>
                    <w:t>الدهليز ووسط الغرفة قبر</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Style w:val="google-src-text1"/>
                      <w:rFonts w:ascii="Verdana" w:hAnsi="Verdana"/>
                    </w:rPr>
                    <w:t>These are the main chambers.</w:t>
                  </w:r>
                  <w:r>
                    <w:rPr>
                      <w:rFonts w:ascii="Verdana" w:hAnsi="Verdana"/>
                      <w:rtl/>
                    </w:rPr>
                    <w:t xml:space="preserve"> هذه هي الغرف الرئيسية. </w:t>
                  </w:r>
                  <w:r>
                    <w:rPr>
                      <w:rStyle w:val="google-src-text1"/>
                      <w:rFonts w:ascii="Verdana" w:hAnsi="Verdana"/>
                    </w:rPr>
                    <w:t>They are lit by a single electric light bulb that throws the chamber into green, a perfect staging for that composite art.</w:t>
                  </w:r>
                  <w:r>
                    <w:rPr>
                      <w:rFonts w:ascii="Verdana" w:hAnsi="Verdana"/>
                      <w:rtl/>
                    </w:rPr>
                    <w:t xml:space="preserve"> فهي مضاءة من المصباح الكهربائي واحد يرمي إلى الغرفة الخضراء ، ونقطة انطلاق مثالية لهذا الفن المركب. </w:t>
                  </w:r>
                  <w:r>
                    <w:rPr>
                      <w:rStyle w:val="google-src-text1"/>
                      <w:rFonts w:ascii="Verdana" w:hAnsi="Verdana"/>
                    </w:rPr>
                    <w:t>In the center of the facade, the familiar solar disk is carved below frieze of serpents.</w:t>
                  </w:r>
                  <w:r>
                    <w:rPr>
                      <w:rFonts w:ascii="Verdana" w:hAnsi="Verdana"/>
                      <w:rtl/>
                    </w:rPr>
                    <w:t xml:space="preserve"> في وسط الواجهة ، والطاقة الشمسية ونحت القرص مألوفة تحت إفريز من الثعابين. </w:t>
                  </w:r>
                  <w:r>
                    <w:rPr>
                      <w:rStyle w:val="google-src-text1"/>
                      <w:rFonts w:ascii="Verdana" w:hAnsi="Verdana"/>
                    </w:rPr>
                    <w:t>Left and right are two serpents wearing the crowns of upper and lower Egypt.</w:t>
                  </w:r>
                  <w:r>
                    <w:rPr>
                      <w:rFonts w:ascii="Verdana" w:hAnsi="Verdana"/>
                      <w:rtl/>
                    </w:rPr>
                    <w:t xml:space="preserve"> اليسار وعلى حق اثنين من الثعابين يرتدون التيجان وصعيد مصر العليا. </w:t>
                  </w:r>
                  <w:r>
                    <w:rPr>
                      <w:rStyle w:val="google-src-text1"/>
                      <w:rFonts w:ascii="Verdana" w:hAnsi="Verdana"/>
                    </w:rPr>
                    <w:t>These are not the lithe cobras of Saqqara or Thebes.</w:t>
                  </w:r>
                  <w:r>
                    <w:rPr>
                      <w:rFonts w:ascii="Verdana" w:hAnsi="Verdana"/>
                      <w:rtl/>
                    </w:rPr>
                    <w:t xml:space="preserve"> هذه ليست من لدن الكوبرا سقارة أو طيبة. </w:t>
                  </w:r>
                  <w:r>
                    <w:rPr>
                      <w:rStyle w:val="google-src-text1"/>
                      <w:rFonts w:ascii="Verdana" w:hAnsi="Verdana"/>
                    </w:rPr>
                    <w:t>They seemed to be designed as modern book comics. In the Tomb Chamber, the dead lies on a lion-shaped bier attended by Horus, Thoth, Anubis, and other familiar funerary deities and funerary equipment : Canopic jars, the priest in his panther skin, and the king making an offering to the deceased in the form of Osiris.</w:t>
                  </w:r>
                  <w:r>
                    <w:rPr>
                      <w:rFonts w:ascii="Verdana" w:hAnsi="Verdana"/>
                      <w:rtl/>
                    </w:rPr>
                    <w:t xml:space="preserve"> ويبدو منها أن تكون مصممة على النحو كتاب الكوميديا الحديثة. وفي غرفة قبر ، الموتى تقع على النعش على شكل أسد حضره حورس ، تحوت ، أنوبيس ، وغيرها من الآلهة الجنائزية مألوفة ومعدات جنائزية : جرار كانوبى ، الكاهن في جلد النمر له وجعل الملك قربانا للمتوفى في شكل أوزوريس. </w:t>
                  </w:r>
                  <w:r>
                    <w:rPr>
                      <w:rStyle w:val="google-src-text1"/>
                      <w:rFonts w:ascii="Verdana" w:hAnsi="Verdana"/>
                    </w:rPr>
                    <w:t>These figures are rendered in Greco-Roman style.</w:t>
                  </w:r>
                  <w:r>
                    <w:rPr>
                      <w:rFonts w:ascii="Verdana" w:hAnsi="Verdana"/>
                      <w:rtl/>
                    </w:rPr>
                    <w:t xml:space="preserve"> يتم تقديم هذه الأرقام في الفن الإغريقي والروماني. </w:t>
                  </w:r>
                  <w:r>
                    <w:rPr>
                      <w:rStyle w:val="google-src-text1"/>
                      <w:rFonts w:ascii="Verdana" w:hAnsi="Verdana"/>
                    </w:rPr>
                    <w:t>To the traditional scenes are added bunches of grapes, Medusa heads, and a variety of Greek and Roman decorative devices.</w:t>
                  </w:r>
                  <w:r>
                    <w:rPr>
                      <w:rFonts w:ascii="Verdana" w:hAnsi="Verdana"/>
                      <w:rtl/>
                    </w:rPr>
                    <w:t xml:space="preserve"> الى المشاهد التقليدية تضاف عناقيد العنب ، ميدوسا الرؤساء ، ومجموعة متنوعة من الأجهزة الزخرفية والرومانية اليونانية.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Fonts w:ascii="Verdana" w:hAnsi="Verdana"/>
                    </w:rPr>
                    <w:pict>
                      <v:rect id="_x0000_i1055" style="width:409.6pt;height:2.25pt" o:hrpct="850" o:hralign="right" o:hrstd="t" o:hrnoshade="t" o:hr="t" fillcolor="#c03" stroked="f"/>
                    </w:pic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bl>
          <w:p w:rsidR="0062076B" w:rsidRDefault="0062076B" w:rsidP="001760B7">
            <w:pPr>
              <w:rPr>
                <w:rFonts w:ascii="Verdana" w:hAnsi="Verdana"/>
                <w:color w:val="000000"/>
              </w:rPr>
            </w:pPr>
          </w:p>
        </w:tc>
      </w:tr>
      <w:tr w:rsidR="0062076B">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blCellSpacing w:w="0" w:type="dxa"/>
                <w:jc w:val="center"/>
                <w:hidden/>
              </w:trPr>
              <w:tc>
                <w:tcPr>
                  <w:tcW w:w="0" w:type="auto"/>
                  <w:vAlign w:val="center"/>
                </w:tcPr>
                <w:p w:rsidR="0062076B" w:rsidRDefault="0062076B" w:rsidP="001760B7">
                  <w:pPr>
                    <w:pStyle w:val="Heading4"/>
                    <w:rPr>
                      <w:rFonts w:ascii="Verdana" w:hAnsi="Verdana"/>
                    </w:rPr>
                  </w:pPr>
                  <w:bookmarkStart w:id="26" w:name="25"/>
                  <w:bookmarkEnd w:id="26"/>
                  <w:r>
                    <w:rPr>
                      <w:rStyle w:val="Strong"/>
                      <w:rFonts w:ascii="Verdana" w:hAnsi="Verdana"/>
                      <w:b/>
                      <w:bCs/>
                      <w:vanish/>
                      <w:color w:val="CC0033"/>
                    </w:rPr>
                    <w:t>Temple of Dendera</w:t>
                  </w:r>
                  <w:r>
                    <w:rPr>
                      <w:rFonts w:ascii="Verdana" w:hAnsi="Verdana"/>
                      <w:rtl/>
                    </w:rPr>
                    <w:t xml:space="preserve"> </w:t>
                  </w:r>
                  <w:r>
                    <w:rPr>
                      <w:rStyle w:val="Strong"/>
                      <w:rFonts w:ascii="Verdana" w:hAnsi="Verdana"/>
                      <w:b/>
                      <w:bCs/>
                      <w:color w:val="CC0033"/>
                      <w:rtl/>
                    </w:rPr>
                    <w:t>معبد دندرة من</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2387600" cy="1346200"/>
                        <wp:effectExtent l="0" t="0" r="0" b="6350"/>
                        <wp:docPr id="90" name="Picture 90" descr="image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age054"/>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2387600" cy="13462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Style w:val="google-src-text1"/>
                      <w:rFonts w:ascii="Verdana" w:hAnsi="Verdana"/>
                    </w:rPr>
                    <w:t>The approach path to the temple is between two Roman fountains that end at the massive entry gate.The enclosure walls are mud-brick and date to the Roman era.</w:t>
                  </w:r>
                  <w:r>
                    <w:rPr>
                      <w:rFonts w:ascii="Verdana" w:hAnsi="Verdana"/>
                      <w:rtl/>
                    </w:rPr>
                    <w:t xml:space="preserve"> مسار النهج إلى المعبد الروماني هو بين اثنين من ينابيع هذه الغاية على الجدران الضخمة </w:t>
                  </w:r>
                  <w:r>
                    <w:rPr>
                      <w:rFonts w:ascii="Verdana" w:hAnsi="Verdana"/>
                    </w:rPr>
                    <w:t>gate.The</w:t>
                  </w:r>
                  <w:r>
                    <w:rPr>
                      <w:rFonts w:ascii="Verdana" w:hAnsi="Verdana"/>
                      <w:rtl/>
                    </w:rPr>
                    <w:t xml:space="preserve"> الضميمة الدخول إلى البلاد من الطوب اللبن وتعود الى العصر الروماني. </w:t>
                  </w:r>
                  <w:r>
                    <w:rPr>
                      <w:rStyle w:val="google-src-text1"/>
                      <w:rFonts w:ascii="Verdana" w:hAnsi="Verdana"/>
                    </w:rPr>
                    <w:t>Within the walls are the temple, two birth houses, a Coptic Basilica, a sanitorium, a sacred lake, and a temple to Isis.</w:t>
                  </w:r>
                  <w:r>
                    <w:rPr>
                      <w:rFonts w:ascii="Verdana" w:hAnsi="Verdana"/>
                      <w:rtl/>
                    </w:rPr>
                    <w:t xml:space="preserve"> داخل جدران المعبد هي ومنازل اثنين من الولادة ، وهي كاتدرائية القبطية ، وهو </w:t>
                  </w:r>
                  <w:r>
                    <w:rPr>
                      <w:rFonts w:ascii="Verdana" w:hAnsi="Verdana"/>
                    </w:rPr>
                    <w:t>sanitorium</w:t>
                  </w:r>
                  <w:r>
                    <w:rPr>
                      <w:rFonts w:ascii="Verdana" w:hAnsi="Verdana"/>
                      <w:rtl/>
                    </w:rPr>
                    <w:t xml:space="preserve"> ، بحيرة مقدسة ، ومعبد لإيزيس. </w:t>
                  </w:r>
                  <w:r>
                    <w:rPr>
                      <w:rStyle w:val="google-src-text1"/>
                      <w:rFonts w:ascii="Verdana" w:hAnsi="Verdana"/>
                    </w:rPr>
                    <w:t>The temple has a long history.</w:t>
                  </w:r>
                  <w:r>
                    <w:rPr>
                      <w:rFonts w:ascii="Verdana" w:hAnsi="Verdana"/>
                      <w:rtl/>
                    </w:rPr>
                    <w:t xml:space="preserve"> المعبد لها تاريخ طويل. </w:t>
                  </w:r>
                  <w:r>
                    <w:rPr>
                      <w:rStyle w:val="google-src-text1"/>
                      <w:rFonts w:ascii="Verdana" w:hAnsi="Verdana"/>
                    </w:rPr>
                    <w:t>There is evidence that Pepi I (Old Kingdom) rebuilt the temple while other texts refer to reconditioning by Thutmose III, Amenhotep III and Ramesses II and III (of the New Kingdom).</w:t>
                  </w:r>
                  <w:r>
                    <w:rPr>
                      <w:rFonts w:ascii="Verdana" w:hAnsi="Verdana"/>
                      <w:rtl/>
                    </w:rPr>
                    <w:t xml:space="preserve"> هناك أدلة على أن بيبي الأول (الدولة القديمة) إعادة بناء الهيكل في حين نصوص أخرى تشير إلى تجديد من قبل تحتمس الثالث ، والثالث ورمسيس الثاني أمنحتب والثالث (من عصر الدولة الحديثة). </w:t>
                  </w:r>
                  <w:r>
                    <w:rPr>
                      <w:rStyle w:val="google-src-text1"/>
                      <w:rFonts w:ascii="Verdana" w:hAnsi="Verdana"/>
                    </w:rPr>
                    <w:t>Additions were made during the Greek, Roman and Ptolemy periods.</w:t>
                  </w:r>
                  <w:r>
                    <w:rPr>
                      <w:rFonts w:ascii="Verdana" w:hAnsi="Verdana"/>
                      <w:rtl/>
                    </w:rPr>
                    <w:t xml:space="preserve"> وقدم إضافات خلال اليونانية والرومانية وفترات بطليموس.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Fonts w:ascii="Verdana" w:hAnsi="Verdana"/>
                    </w:rPr>
                    <w:pict>
                      <v:rect id="_x0000_i1056" style="width:409.6pt;height:2.25pt" o:hrpct="850" o:hralign="right" o:hrstd="t" o:hrnoshade="t" o:hr="t" fillcolor="#c03" stroked="f"/>
                    </w:pic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bl>
          <w:p w:rsidR="0062076B" w:rsidRDefault="0062076B" w:rsidP="001760B7">
            <w:pPr>
              <w:rPr>
                <w:rFonts w:ascii="Verdana" w:hAnsi="Verdana"/>
                <w:color w:val="000000"/>
              </w:rPr>
            </w:pPr>
          </w:p>
        </w:tc>
      </w:tr>
      <w:tr w:rsidR="0062076B">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blCellSpacing w:w="0" w:type="dxa"/>
                <w:jc w:val="center"/>
                <w:hidden/>
              </w:trPr>
              <w:tc>
                <w:tcPr>
                  <w:tcW w:w="0" w:type="auto"/>
                  <w:vAlign w:val="center"/>
                </w:tcPr>
                <w:p w:rsidR="0062076B" w:rsidRDefault="0062076B" w:rsidP="001760B7">
                  <w:pPr>
                    <w:pStyle w:val="Heading4"/>
                    <w:rPr>
                      <w:rFonts w:ascii="Verdana" w:hAnsi="Verdana"/>
                    </w:rPr>
                  </w:pPr>
                  <w:bookmarkStart w:id="27" w:name="26"/>
                  <w:bookmarkEnd w:id="27"/>
                  <w:r>
                    <w:rPr>
                      <w:rStyle w:val="Strong"/>
                      <w:rFonts w:ascii="Verdana" w:hAnsi="Verdana"/>
                      <w:b/>
                      <w:bCs/>
                      <w:vanish/>
                      <w:color w:val="CC0033"/>
                    </w:rPr>
                    <w:t>Temple of Kom-ombo</w:t>
                  </w:r>
                  <w:r>
                    <w:rPr>
                      <w:rFonts w:ascii="Verdana" w:hAnsi="Verdana"/>
                      <w:rtl/>
                    </w:rPr>
                    <w:t xml:space="preserve"> </w:t>
                  </w:r>
                  <w:r>
                    <w:rPr>
                      <w:rStyle w:val="Strong"/>
                      <w:rFonts w:ascii="Verdana" w:hAnsi="Verdana"/>
                      <w:b/>
                      <w:bCs/>
                      <w:color w:val="CC0033"/>
                      <w:rtl/>
                    </w:rPr>
                    <w:t>معبد كوم أمبو ،</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2387600" cy="1701800"/>
                        <wp:effectExtent l="0" t="0" r="0" b="0"/>
                        <wp:docPr id="92" name="Picture 92" descr="image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055"/>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2387600" cy="17018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pStyle w:val="NormalWeb"/>
                    <w:bidi/>
                    <w:rPr>
                      <w:rtl/>
                    </w:rPr>
                  </w:pPr>
                  <w:r>
                    <w:rPr>
                      <w:rStyle w:val="google-src-text1"/>
                      <w:b/>
                      <w:bCs/>
                      <w:u w:val="single"/>
                    </w:rPr>
                    <w:t>Location :</w:t>
                  </w:r>
                  <w:r>
                    <w:rPr>
                      <w:rtl/>
                    </w:rPr>
                    <w:t xml:space="preserve"> </w:t>
                  </w:r>
                  <w:r>
                    <w:rPr>
                      <w:b/>
                      <w:bCs/>
                      <w:u w:val="single"/>
                      <w:rtl/>
                    </w:rPr>
                    <w:t>المكان :</w:t>
                  </w:r>
                  <w:r>
                    <w:rPr>
                      <w:rtl/>
                    </w:rPr>
                    <w:t xml:space="preserve"> </w:t>
                  </w:r>
                </w:p>
                <w:p w:rsidR="0062076B" w:rsidRDefault="0062076B" w:rsidP="001760B7">
                  <w:pPr>
                    <w:pStyle w:val="NormalWeb"/>
                    <w:bidi/>
                    <w:rPr>
                      <w:rtl/>
                    </w:rPr>
                  </w:pPr>
                  <w:r>
                    <w:rPr>
                      <w:rStyle w:val="google-src-text1"/>
                    </w:rPr>
                    <w:lastRenderedPageBreak/>
                    <w:t>Kom Ombo, Egypt</w:t>
                  </w:r>
                  <w:r>
                    <w:rPr>
                      <w:rtl/>
                    </w:rPr>
                    <w:t xml:space="preserve"> كوم امبو ومصر </w:t>
                  </w:r>
                </w:p>
                <w:p w:rsidR="0062076B" w:rsidRDefault="0062076B" w:rsidP="001760B7">
                  <w:pPr>
                    <w:pStyle w:val="NormalWeb"/>
                    <w:bidi/>
                    <w:rPr>
                      <w:rtl/>
                    </w:rPr>
                  </w:pPr>
                  <w:r>
                    <w:rPr>
                      <w:rStyle w:val="google-src-text1"/>
                      <w:b/>
                      <w:bCs/>
                      <w:u w:val="single"/>
                    </w:rPr>
                    <w:t>Description :</w:t>
                  </w:r>
                  <w:r>
                    <w:rPr>
                      <w:rtl/>
                    </w:rPr>
                    <w:t xml:space="preserve"> </w:t>
                  </w:r>
                  <w:r>
                    <w:rPr>
                      <w:b/>
                      <w:bCs/>
                      <w:u w:val="single"/>
                      <w:rtl/>
                    </w:rPr>
                    <w:t>الوصف :</w:t>
                  </w:r>
                  <w:r>
                    <w:rPr>
                      <w:rtl/>
                    </w:rPr>
                    <w:t xml:space="preserve"> </w:t>
                  </w:r>
                </w:p>
                <w:p w:rsidR="0062076B" w:rsidRDefault="0062076B" w:rsidP="001760B7">
                  <w:pPr>
                    <w:pStyle w:val="NormalWeb"/>
                    <w:bidi/>
                    <w:rPr>
                      <w:rtl/>
                    </w:rPr>
                  </w:pPr>
                  <w:r>
                    <w:rPr>
                      <w:rStyle w:val="google-src-text1"/>
                    </w:rPr>
                    <w:t xml:space="preserve">Located in the town of </w:t>
                  </w:r>
                  <w:hyperlink r:id="rId440" w:anchor="26" w:history="1">
                    <w:r>
                      <w:rPr>
                        <w:rStyle w:val="Hyperlink"/>
                        <w:vanish/>
                      </w:rPr>
                      <w:t>Kom-ombo</w:t>
                    </w:r>
                  </w:hyperlink>
                  <w:r>
                    <w:rPr>
                      <w:rStyle w:val="google-src-text1"/>
                    </w:rPr>
                    <w:t xml:space="preserve"> , about 28 miles north of </w:t>
                  </w:r>
                  <w:hyperlink r:id="rId441" w:anchor="five" w:history="1">
                    <w:r>
                      <w:rPr>
                        <w:rStyle w:val="Hyperlink"/>
                        <w:vanish/>
                      </w:rPr>
                      <w:t>Aswan</w:t>
                    </w:r>
                  </w:hyperlink>
                  <w:r>
                    <w:rPr>
                      <w:rStyle w:val="google-src-text1"/>
                    </w:rPr>
                    <w:t xml:space="preserve"> , the Temple, dating to the Ptolemies, is built on a high dune overlooking the Nile.</w:t>
                  </w:r>
                  <w:r>
                    <w:rPr>
                      <w:rtl/>
                    </w:rPr>
                    <w:t xml:space="preserve"> يقع في مدينة </w:t>
                  </w:r>
                  <w:hyperlink r:id="rId442" w:anchor="26" w:history="1">
                    <w:r>
                      <w:rPr>
                        <w:rStyle w:val="Hyperlink"/>
                        <w:rtl/>
                      </w:rPr>
                      <w:t>كوم أمبو ،</w:t>
                    </w:r>
                  </w:hyperlink>
                  <w:r>
                    <w:rPr>
                      <w:rtl/>
                    </w:rPr>
                    <w:t xml:space="preserve"> على بعد نحو 28 ميلا الى الشمال من </w:t>
                  </w:r>
                  <w:hyperlink r:id="rId443" w:anchor="five" w:history="1">
                    <w:r>
                      <w:rPr>
                        <w:rStyle w:val="Hyperlink"/>
                        <w:rtl/>
                      </w:rPr>
                      <w:t>أسوان</w:t>
                    </w:r>
                  </w:hyperlink>
                  <w:r>
                    <w:rPr>
                      <w:rtl/>
                    </w:rPr>
                    <w:t xml:space="preserve"> معبد ، ويرجع تاريخها إلى البطالمة ، وبناؤها ، وعلى الكثبان الرملية المرتفعة المطلة على النيل. </w:t>
                  </w:r>
                  <w:r>
                    <w:rPr>
                      <w:rStyle w:val="google-src-text1"/>
                    </w:rPr>
                    <w:t>The actual temple was started by Ptolemy VI Philometor in the early second century BC.  Ptolemy XIII built the outer and inner hypostyle halls.</w:t>
                  </w:r>
                  <w:r>
                    <w:rPr>
                      <w:rtl/>
                    </w:rPr>
                    <w:t xml:space="preserve"> وكان هيكل بدأ الفعلية بطليموس السادس </w:t>
                  </w:r>
                  <w:r>
                    <w:t>Philometor</w:t>
                  </w:r>
                  <w:r>
                    <w:rPr>
                      <w:rtl/>
                    </w:rPr>
                    <w:t xml:space="preserve"> في القرن الثاني قبل الميلاد في وقت مبكر بطليموس الثالث عشر. بنيت الخارجي والداخلي قاعات </w:t>
                  </w:r>
                  <w:r>
                    <w:t>hypostyle</w:t>
                  </w:r>
                  <w:r>
                    <w:rPr>
                      <w:rtl/>
                    </w:rPr>
                    <w:t xml:space="preserve">. </w:t>
                  </w:r>
                  <w:r>
                    <w:rPr>
                      <w:rStyle w:val="google-src-text1"/>
                    </w:rPr>
                    <w:t xml:space="preserve">The outer enclosure wall and part of the court were built by Augustus sometime after 30 BC, and are mostly gone.  There are also tombs from the Old Kingdom in the vicinity of </w:t>
                  </w:r>
                  <w:hyperlink r:id="rId444" w:anchor="26" w:history="1">
                    <w:r>
                      <w:rPr>
                        <w:rStyle w:val="Hyperlink"/>
                        <w:vanish/>
                      </w:rPr>
                      <w:t>Kom-ombo</w:t>
                    </w:r>
                  </w:hyperlink>
                  <w:r>
                    <w:rPr>
                      <w:rStyle w:val="google-src-text1"/>
                    </w:rPr>
                    <w:t xml:space="preserve"> village.</w:t>
                  </w:r>
                  <w:r>
                    <w:rPr>
                      <w:rtl/>
                    </w:rPr>
                    <w:t xml:space="preserve"> ضميمة والجدار جزء من محكمة بنيت الخارجي أوغسطس في وقت ما بعد 30 قبل الميلاد ، وولت في معظمها ، وهناك أيضا مقابر من عصر الدولة القديمة في محيط </w:t>
                  </w:r>
                  <w:hyperlink r:id="rId445" w:anchor="26" w:history="1">
                    <w:r>
                      <w:rPr>
                        <w:rStyle w:val="Hyperlink"/>
                        <w:rtl/>
                      </w:rPr>
                      <w:t>كوم امبو ،</w:t>
                    </w:r>
                  </w:hyperlink>
                  <w:r>
                    <w:rPr>
                      <w:rtl/>
                    </w:rPr>
                    <w:t xml:space="preserve"> القرية. </w:t>
                  </w:r>
                </w:p>
                <w:p w:rsidR="0062076B" w:rsidRDefault="0062076B" w:rsidP="001760B7">
                  <w:pPr>
                    <w:pStyle w:val="NormalWeb"/>
                    <w:bidi/>
                    <w:rPr>
                      <w:rtl/>
                    </w:rPr>
                  </w:pPr>
                  <w:r>
                    <w:rPr>
                      <w:rStyle w:val="google-src-text1"/>
                    </w:rPr>
                    <w:t>The Temple known as Kom Ombo is actually two temples consisting of a Temple to Sobek and a Temple of Haroeris.  In ancient times, sacred crocodiles basked in the sun on the river bank near here.</w:t>
                  </w:r>
                  <w:r>
                    <w:rPr>
                      <w:rtl/>
                    </w:rPr>
                    <w:t xml:space="preserve"> معبد كوم امبو المعروف هو في الواقع يتكون من اثنين من المعابد معبد لسوبك ومعبد </w:t>
                  </w:r>
                  <w:r>
                    <w:t>Haroeris</w:t>
                  </w:r>
                  <w:r>
                    <w:rPr>
                      <w:rtl/>
                    </w:rPr>
                    <w:t xml:space="preserve">. في العصور القديمة ، والتماسيح المقدسة تشمس في الشمس على ضفة النهر بالقرب من هنا. </w:t>
                  </w:r>
                  <w:r>
                    <w:rPr>
                      <w:rStyle w:val="google-src-text1"/>
                    </w:rPr>
                    <w:t>The Temple has scant remains, due first to the changing Nile, then the Copts who once used it as a church, and finally by builders who used the stones for new buildings.</w:t>
                  </w:r>
                  <w:r>
                    <w:rPr>
                      <w:rtl/>
                    </w:rPr>
                    <w:t xml:space="preserve"> ومعبد وبقايا ضئيلة ، أولا بسبب تغيير النيل ، ثم الأقباط الذين كانوا ذات مرة بأنها كنيسة ، وأخيرا من قبل البنائين الذين استخدموا الحجارة للمباني الجديدة. </w:t>
                  </w:r>
                </w:p>
                <w:p w:rsidR="0062076B" w:rsidRDefault="0062076B" w:rsidP="001760B7">
                  <w:pPr>
                    <w:pStyle w:val="NormalWeb"/>
                    <w:bidi/>
                    <w:rPr>
                      <w:rtl/>
                    </w:rPr>
                  </w:pPr>
                  <w:r>
                    <w:rPr>
                      <w:rStyle w:val="google-src-text1"/>
                    </w:rPr>
                    <w:t>Everything is duplicated along the main axis.  There are two entrances, two courts, two colonades, two hypostyle halls and two sanctuaries. There were probably even two sets of priests.</w:t>
                  </w:r>
                  <w:r>
                    <w:rPr>
                      <w:rtl/>
                    </w:rPr>
                    <w:t xml:space="preserve"> تكرار كل شيء على طول المحور الرئيسي ، وهناك مدخلان ، واثنين من المحاكم ، وهما </w:t>
                  </w:r>
                  <w:r>
                    <w:t>colonades</w:t>
                  </w:r>
                  <w:r>
                    <w:rPr>
                      <w:rtl/>
                    </w:rPr>
                    <w:t xml:space="preserve"> ، قاعتين </w:t>
                  </w:r>
                  <w:r>
                    <w:t>hypostyle</w:t>
                  </w:r>
                  <w:r>
                    <w:rPr>
                      <w:rtl/>
                    </w:rPr>
                    <w:t xml:space="preserve"> والمقدسات اثنين. وكانت هناك على الارجح حتى مجموعتين من الكهنة. </w:t>
                  </w:r>
                  <w:r>
                    <w:rPr>
                      <w:rStyle w:val="google-src-text1"/>
                    </w:rPr>
                    <w:t>The left, or northern side is dedicated to Haroeris (sometimes called Harer, Horus the Elder) who was the falcon headed sky god and the right to Sobek (the corcodile headed god).  The two gods are accompanied by their families.  They include Haroeris' wife named Tesentnefert, meaning the good sister and his son, Panebtawy.  Sobeck likewise is accompanied by his consort, Hathor and son, Khonsu.</w:t>
                  </w:r>
                  <w:r>
                    <w:rPr>
                      <w:rtl/>
                    </w:rPr>
                    <w:t xml:space="preserve"> ، أو الجانب الشمالي مخصص هو اليسار إلى </w:t>
                  </w:r>
                  <w:r>
                    <w:t>Haroeris</w:t>
                  </w:r>
                  <w:r>
                    <w:rPr>
                      <w:rtl/>
                    </w:rPr>
                    <w:t xml:space="preserve"> (التي تسمى أحيانا </w:t>
                  </w:r>
                  <w:r>
                    <w:t>Harer</w:t>
                  </w:r>
                  <w:r>
                    <w:rPr>
                      <w:rtl/>
                    </w:rPr>
                    <w:t xml:space="preserve"> ، حورس الأكبر) الذي كان برئاسة الصقر إله السماء ، والحق في سوبك (ل</w:t>
                  </w:r>
                  <w:r>
                    <w:t>corcodile</w:t>
                  </w:r>
                  <w:r>
                    <w:rPr>
                      <w:rtl/>
                    </w:rPr>
                    <w:t xml:space="preserve"> برئاسة الله). الآلهة برفقة هما من قبل أسرهم ، وتشمل </w:t>
                  </w:r>
                  <w:r>
                    <w:t>Haroeris</w:t>
                  </w:r>
                  <w:r>
                    <w:rPr>
                      <w:rtl/>
                    </w:rPr>
                    <w:t xml:space="preserve"> 'زوجة </w:t>
                  </w:r>
                  <w:r>
                    <w:t>Tesentnefert</w:t>
                  </w:r>
                  <w:r>
                    <w:rPr>
                      <w:rtl/>
                    </w:rPr>
                    <w:t xml:space="preserve"> اسمه ، وهذا يعني أخت الرشيد وابنه ، </w:t>
                  </w:r>
                  <w:r>
                    <w:t>Panebtawy. Sobeck</w:t>
                  </w:r>
                  <w:r>
                    <w:rPr>
                      <w:rtl/>
                    </w:rPr>
                    <w:t xml:space="preserve"> بالمثل يرافقه قرين له ، حتحور وابنه ، خنسو. </w:t>
                  </w:r>
                </w:p>
                <w:p w:rsidR="0062076B" w:rsidRDefault="0062076B" w:rsidP="001760B7">
                  <w:pPr>
                    <w:pStyle w:val="NormalWeb"/>
                    <w:bidi/>
                    <w:rPr>
                      <w:rtl/>
                    </w:rPr>
                  </w:pPr>
                  <w:r>
                    <w:rPr>
                      <w:rStyle w:val="google-src-text1"/>
                    </w:rPr>
                    <w:t>Foundations are all that are left of the original Pylon.  Beyond the Pylon, there was once a staircase in the court that lead to a roof terrace.  The court has a columned portico and central altar.  There is a scene of the King leaving his palace escorted by standards.</w:t>
                  </w:r>
                  <w:r>
                    <w:rPr>
                      <w:rtl/>
                    </w:rPr>
                    <w:t xml:space="preserve"> أسس هي كل ما تبقى من الصرح الأصلي. إلى جانب الصرح ، كان هناك مرة واحدة في بيت الدرج في المحكمة أن يؤدي إلى السطح. وكانت المحكمة قد رواق أعمدة ومذبح المركزية ، وهناك مشهد مغادرة الملك قصره ترافقها المعايير. </w:t>
                  </w:r>
                  <w:r>
                    <w:rPr>
                      <w:rStyle w:val="google-src-text1"/>
                    </w:rPr>
                    <w:t>Near the sanctuary is a purification scene.  On either side of the door to the pronaos are columns inscribed with icons of the lotus (south) and papyrus (north), symbolizing the 'two lands' of Egypt.</w:t>
                  </w:r>
                  <w:r>
                    <w:rPr>
                      <w:rtl/>
                    </w:rPr>
                    <w:t xml:space="preserve"> بالقرب من الحرم مشهد تنقية. على جانبي الباب أمام </w:t>
                  </w:r>
                  <w:r>
                    <w:t>pronaos</w:t>
                  </w:r>
                  <w:r>
                    <w:rPr>
                      <w:rtl/>
                    </w:rPr>
                    <w:t xml:space="preserve"> أعمدة منقوش عليها رموز من لوتس (جنوب) وورق البردي (شمال) ، ترمز إلى 'اثنين من الأراضي لمصر. </w:t>
                  </w:r>
                </w:p>
                <w:p w:rsidR="0062076B" w:rsidRDefault="0062076B" w:rsidP="001760B7">
                  <w:pPr>
                    <w:pStyle w:val="NormalWeb"/>
                    <w:bidi/>
                    <w:rPr>
                      <w:rtl/>
                    </w:rPr>
                  </w:pPr>
                  <w:r>
                    <w:rPr>
                      <w:rStyle w:val="google-src-text1"/>
                    </w:rPr>
                    <w:t>In the southwest corner of the pronaos is the one column that does not echo the duality of the temples.  Here, there are scenes depicting purification of the King, his coronation and his consecration of the Temple.  The ceiling has astronomical images.</w:t>
                  </w:r>
                  <w:r>
                    <w:rPr>
                      <w:rtl/>
                    </w:rPr>
                    <w:t xml:space="preserve"> في الركن الجنوبي الغربي لل</w:t>
                  </w:r>
                  <w:r>
                    <w:t>pronaos</w:t>
                  </w:r>
                  <w:r>
                    <w:rPr>
                      <w:rtl/>
                    </w:rPr>
                    <w:t xml:space="preserve"> هو عمود واحد لا صدى هذه الازدواجية من المعابد ، وهنا ، وهناك مشاهد تصور تنقية من الملك ، وتكريس تتويجه له للمعبد. سقف والصور الفلكية. </w:t>
                  </w:r>
                </w:p>
                <w:p w:rsidR="0062076B" w:rsidRDefault="0062076B" w:rsidP="001760B7">
                  <w:pPr>
                    <w:pStyle w:val="NormalWeb"/>
                    <w:bidi/>
                    <w:rPr>
                      <w:rtl/>
                    </w:rPr>
                  </w:pPr>
                  <w:r>
                    <w:rPr>
                      <w:rStyle w:val="google-src-text1"/>
                    </w:rPr>
                    <w:t>The hypostyle hall has papyrus capitals on the columns.  Here, there is an inventory of the scared places of Egypt, the gods of the main towns and the local and national festivals.</w:t>
                  </w:r>
                  <w:r>
                    <w:rPr>
                      <w:rtl/>
                    </w:rPr>
                    <w:t xml:space="preserve"> قاعة </w:t>
                  </w:r>
                  <w:r>
                    <w:t>hypostyle</w:t>
                  </w:r>
                  <w:r>
                    <w:rPr>
                      <w:rtl/>
                    </w:rPr>
                    <w:t xml:space="preserve"> والعواصم البردي على الأعمدة ، وهنا ، ثمة جرد من الأماكن خائفة من مصر ، آلهة المدن الرئيسية والمهرجانات المحلية والوطنية. </w:t>
                  </w:r>
                </w:p>
                <w:p w:rsidR="0062076B" w:rsidRDefault="0062076B" w:rsidP="001760B7">
                  <w:pPr>
                    <w:pStyle w:val="NormalWeb"/>
                    <w:bidi/>
                    <w:rPr>
                      <w:rtl/>
                    </w:rPr>
                  </w:pPr>
                  <w:r>
                    <w:rPr>
                      <w:rStyle w:val="google-src-text1"/>
                    </w:rPr>
                    <w:t>In the anti chamber, there are scenes depicting the goddess Seshat launching the building of the temple, followed by a scene of the completed temple with the king throwing natron in a purification ceremony.  The staircase leading to the roof is all that remains of the offering hall.</w:t>
                  </w:r>
                  <w:r>
                    <w:rPr>
                      <w:rtl/>
                    </w:rPr>
                    <w:t xml:space="preserve"> في الغرفة المضادة ، وهناك مشاهد تصور آلهة </w:t>
                  </w:r>
                  <w:r>
                    <w:t>Seshat</w:t>
                  </w:r>
                  <w:r>
                    <w:rPr>
                      <w:rtl/>
                    </w:rPr>
                    <w:t xml:space="preserve"> إطلاق بناء الهيكل ، يليه مشهد المعبد الانتهاء مع الملك رمي النطرون في حفل تنقية ، والدرج المؤدي إلى السطح هو كل ما تبقى من تقدم القاعة. </w:t>
                  </w:r>
                </w:p>
                <w:p w:rsidR="0062076B" w:rsidRDefault="0062076B" w:rsidP="001760B7">
                  <w:pPr>
                    <w:pStyle w:val="NormalWeb"/>
                    <w:bidi/>
                  </w:pPr>
                  <w:r>
                    <w:rPr>
                      <w:rStyle w:val="google-src-text1"/>
                    </w:rPr>
                    <w:t>Statues to the gods and the builders of the temple once occupied the net room just before the sanctuaries.  The ceiling of the pure place to the north still remains with an image of Nut. There is little left of the sanctuaries.</w:t>
                  </w:r>
                  <w:r>
                    <w:rPr>
                      <w:rtl/>
                    </w:rPr>
                    <w:t xml:space="preserve"> تماثيل للآلهة ، وبناة الهيكل المحتلة مرة واحدة في غرفة الشباك قبل المقدسات. سقف المكان النقي في الشمال لا يزال مع صورة من البندق ، وهناك يبق إلا القليل من المقدسات.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Fonts w:ascii="Verdana" w:hAnsi="Verdana"/>
                    </w:rPr>
                    <w:pict>
                      <v:rect id="_x0000_i1057" style="width:409.6pt;height:2.25pt" o:hrpct="850" o:hralign="right" o:hrstd="t" o:hrnoshade="t" o:hr="t" fillcolor="#c03" stroked="f"/>
                    </w:pic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bl>
          <w:p w:rsidR="0062076B" w:rsidRDefault="0062076B" w:rsidP="001760B7">
            <w:pPr>
              <w:rPr>
                <w:rFonts w:ascii="Verdana" w:hAnsi="Verdana"/>
                <w:color w:val="000000"/>
              </w:rPr>
            </w:pPr>
          </w:p>
        </w:tc>
      </w:tr>
      <w:tr w:rsidR="0062076B">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blCellSpacing w:w="0" w:type="dxa"/>
                <w:jc w:val="center"/>
                <w:hidden/>
              </w:trPr>
              <w:tc>
                <w:tcPr>
                  <w:tcW w:w="0" w:type="auto"/>
                  <w:vAlign w:val="center"/>
                </w:tcPr>
                <w:p w:rsidR="0062076B" w:rsidRDefault="0062076B" w:rsidP="001760B7">
                  <w:pPr>
                    <w:pStyle w:val="Heading4"/>
                    <w:rPr>
                      <w:rFonts w:ascii="Verdana" w:hAnsi="Verdana"/>
                    </w:rPr>
                  </w:pPr>
                  <w:bookmarkStart w:id="28" w:name="27"/>
                  <w:bookmarkEnd w:id="28"/>
                  <w:r>
                    <w:rPr>
                      <w:rStyle w:val="Strong"/>
                      <w:rFonts w:ascii="Verdana" w:hAnsi="Verdana"/>
                      <w:b/>
                      <w:bCs/>
                      <w:vanish/>
                      <w:color w:val="CC0033"/>
                    </w:rPr>
                    <w:lastRenderedPageBreak/>
                    <w:t>Temple of Luxor</w:t>
                  </w:r>
                  <w:r>
                    <w:rPr>
                      <w:rFonts w:ascii="Verdana" w:hAnsi="Verdana"/>
                      <w:rtl/>
                    </w:rPr>
                    <w:t xml:space="preserve"> </w:t>
                  </w:r>
                  <w:r>
                    <w:rPr>
                      <w:rStyle w:val="Strong"/>
                      <w:rFonts w:ascii="Verdana" w:hAnsi="Verdana"/>
                      <w:b/>
                      <w:bCs/>
                      <w:color w:val="CC0033"/>
                      <w:rtl/>
                    </w:rPr>
                    <w:t>معبد الأقصر</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2387600" cy="1143000"/>
                        <wp:effectExtent l="0" t="0" r="0" b="0"/>
                        <wp:docPr id="94" name="Picture 94" descr="image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age057"/>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387600" cy="11430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Style w:val="google-src-text1"/>
                      <w:rFonts w:ascii="Verdana" w:hAnsi="Verdana"/>
                    </w:rPr>
                    <w:t xml:space="preserve">The </w:t>
                  </w:r>
                  <w:hyperlink r:id="rId447" w:anchor="27" w:history="1">
                    <w:r>
                      <w:rPr>
                        <w:rStyle w:val="Hyperlink"/>
                        <w:vanish/>
                      </w:rPr>
                      <w:t>Temple of</w:t>
                    </w:r>
                  </w:hyperlink>
                  <w:r>
                    <w:rPr>
                      <w:rStyle w:val="google-src-text1"/>
                      <w:rFonts w:ascii="Verdana" w:hAnsi="Verdana"/>
                    </w:rPr>
                    <w:t xml:space="preserve"> </w:t>
                  </w:r>
                  <w:hyperlink r:id="rId448" w:anchor="three" w:history="1">
                    <w:r>
                      <w:rPr>
                        <w:rStyle w:val="Hyperlink"/>
                        <w:vanish/>
                      </w:rPr>
                      <w:t>Luxor</w:t>
                    </w:r>
                  </w:hyperlink>
                  <w:r>
                    <w:rPr>
                      <w:rStyle w:val="google-src-text1"/>
                      <w:rFonts w:ascii="Verdana" w:hAnsi="Verdana"/>
                    </w:rPr>
                    <w:t xml:space="preserve"> was the center of the most important one, the festival of Opet.</w:t>
                  </w:r>
                  <w:r>
                    <w:rPr>
                      <w:rFonts w:ascii="Verdana" w:hAnsi="Verdana"/>
                      <w:rtl/>
                    </w:rPr>
                    <w:t xml:space="preserve"> و </w:t>
                  </w:r>
                  <w:hyperlink r:id="rId449" w:anchor="27" w:history="1">
                    <w:r>
                      <w:rPr>
                        <w:rStyle w:val="Hyperlink"/>
                        <w:rtl/>
                      </w:rPr>
                      <w:t>معبد</w:t>
                    </w:r>
                  </w:hyperlink>
                  <w:r>
                    <w:rPr>
                      <w:rFonts w:ascii="Verdana" w:hAnsi="Verdana"/>
                      <w:rtl/>
                    </w:rPr>
                    <w:t xml:space="preserve"> </w:t>
                  </w:r>
                  <w:hyperlink r:id="rId450" w:anchor="three" w:history="1">
                    <w:r>
                      <w:rPr>
                        <w:rStyle w:val="Hyperlink"/>
                        <w:rtl/>
                      </w:rPr>
                      <w:t>الأقصر</w:t>
                    </w:r>
                  </w:hyperlink>
                  <w:r>
                    <w:rPr>
                      <w:rFonts w:ascii="Verdana" w:hAnsi="Verdana"/>
                      <w:rtl/>
                    </w:rPr>
                    <w:t xml:space="preserve"> ومركز مهم الأكثر ، عيد الأوبت. </w:t>
                  </w:r>
                  <w:r>
                    <w:rPr>
                      <w:rStyle w:val="google-src-text1"/>
                      <w:rFonts w:ascii="Verdana" w:hAnsi="Verdana"/>
                    </w:rPr>
                    <w:t>Built largely by Amenhotep III and Ramesses II, it appears that the temple's purpose was for a suitable setting for the rituals of the festival.</w:t>
                  </w:r>
                  <w:r>
                    <w:rPr>
                      <w:rFonts w:ascii="Verdana" w:hAnsi="Verdana"/>
                      <w:rtl/>
                    </w:rPr>
                    <w:t xml:space="preserve"> بنيت الى حد كبير من قبل أمنحتب الثالث ورمسيس الثاني ، يبدو أن المعبد كان الغرض لوضع مناسب للطقوس المهرجان. </w:t>
                  </w:r>
                  <w:r>
                    <w:rPr>
                      <w:rStyle w:val="google-src-text1"/>
                      <w:rFonts w:ascii="Verdana" w:hAnsi="Verdana"/>
                    </w:rPr>
                    <w:t>The festival itself was to reconcile the human aspect of the ruler with the divine office.</w:t>
                  </w:r>
                  <w:r>
                    <w:rPr>
                      <w:rFonts w:ascii="Verdana" w:hAnsi="Verdana"/>
                      <w:rtl/>
                    </w:rPr>
                    <w:t xml:space="preserve"> وكان المهرجان نفسه للتوفيق بين الجانب الإنساني من المسطرة مع مكتب الإلهي. </w:t>
                  </w:r>
                  <w:r>
                    <w:rPr>
                      <w:rStyle w:val="google-src-text1"/>
                      <w:rFonts w:ascii="Verdana" w:hAnsi="Verdana"/>
                    </w:rPr>
                    <w:t>During the 18th Dynasty the festival lasted eleven Days, but had grown to twenty-seven Days by the reign of Ramesses III in the 20th Dynasty. At that time the festival included the distribution of over 11,000 loaves of bread, 85 cakes and 385 jars of beer.</w:t>
                  </w:r>
                  <w:r>
                    <w:rPr>
                      <w:rFonts w:ascii="Verdana" w:hAnsi="Verdana"/>
                      <w:rtl/>
                    </w:rPr>
                    <w:t xml:space="preserve"> خلال عصر الأسرة 18 مهرجان استمر 11 يوما ، ولكن قد ارتفع إلى 27 أيام من قبل في عهد رمسيس الثالث في الأسرة 20 ، وفي ذلك الوقت المهرجان وشملت توزيع أكثر من 11،000 أرغفة من الخبز ، والكعك 85 و 385 من الجرار البيرة. </w:t>
                  </w:r>
                  <w:r>
                    <w:rPr>
                      <w:rStyle w:val="google-src-text1"/>
                      <w:rFonts w:ascii="Verdana" w:hAnsi="Verdana"/>
                    </w:rPr>
                    <w:t xml:space="preserve">The procession of images of the current royal family began at Karnak and ended at the </w:t>
                  </w:r>
                  <w:hyperlink r:id="rId451" w:anchor="27" w:history="1">
                    <w:r>
                      <w:rPr>
                        <w:rStyle w:val="Hyperlink"/>
                        <w:vanish/>
                      </w:rPr>
                      <w:t>Temple of</w:t>
                    </w:r>
                  </w:hyperlink>
                  <w:r>
                    <w:rPr>
                      <w:rStyle w:val="google-src-text1"/>
                      <w:rFonts w:ascii="Verdana" w:hAnsi="Verdana"/>
                    </w:rPr>
                    <w:t xml:space="preserve"> </w:t>
                  </w:r>
                  <w:hyperlink r:id="rId452" w:anchor="three" w:history="1">
                    <w:r>
                      <w:rPr>
                        <w:rStyle w:val="Hyperlink"/>
                        <w:vanish/>
                      </w:rPr>
                      <w:t>Luxor</w:t>
                    </w:r>
                  </w:hyperlink>
                  <w:r>
                    <w:rPr>
                      <w:rStyle w:val="google-src-text1"/>
                      <w:rFonts w:ascii="Verdana" w:hAnsi="Verdana"/>
                    </w:rPr>
                    <w:t xml:space="preserve"> . By the late 18th Dynasty the journey was being made by barge, on the Nile River.</w:t>
                  </w:r>
                  <w:r>
                    <w:rPr>
                      <w:rFonts w:ascii="Verdana" w:hAnsi="Verdana"/>
                      <w:rtl/>
                    </w:rPr>
                    <w:t xml:space="preserve"> موكب من الصور للتيار بدأت العائلة المالكة في والكرنك ، وانتهت في </w:t>
                  </w:r>
                  <w:hyperlink r:id="rId453" w:anchor="27" w:history="1">
                    <w:r>
                      <w:rPr>
                        <w:rStyle w:val="Hyperlink"/>
                        <w:rtl/>
                      </w:rPr>
                      <w:t>معبد</w:t>
                    </w:r>
                  </w:hyperlink>
                  <w:r>
                    <w:rPr>
                      <w:rFonts w:ascii="Verdana" w:hAnsi="Verdana"/>
                      <w:rtl/>
                    </w:rPr>
                    <w:t xml:space="preserve"> </w:t>
                  </w:r>
                  <w:hyperlink r:id="rId454" w:anchor="three" w:history="1">
                    <w:r>
                      <w:rPr>
                        <w:rStyle w:val="Hyperlink"/>
                        <w:rtl/>
                      </w:rPr>
                      <w:t>الأقصر</w:t>
                    </w:r>
                  </w:hyperlink>
                  <w:r>
                    <w:rPr>
                      <w:rFonts w:ascii="Verdana" w:hAnsi="Verdana"/>
                      <w:rtl/>
                    </w:rPr>
                    <w:t xml:space="preserve"> . بواسطة أواخر عهد أسرة 18 وتبذل الرحلة كانت من قبل البارجة ، على نهر النيل. </w:t>
                  </w:r>
                  <w:r>
                    <w:rPr>
                      <w:rStyle w:val="google-src-text1"/>
                      <w:rFonts w:ascii="Verdana" w:hAnsi="Verdana"/>
                    </w:rPr>
                    <w:t>Each god or goddess was carried in a separate barge that was towed by smaller boats.</w:t>
                  </w:r>
                  <w:r>
                    <w:rPr>
                      <w:rFonts w:ascii="Verdana" w:hAnsi="Verdana"/>
                      <w:rtl/>
                    </w:rPr>
                    <w:t xml:space="preserve"> أو إلهة وحملت الله في البارجة التي تم سحبها مستقل من جانب زوارق صغيرة. </w:t>
                  </w:r>
                  <w:r>
                    <w:rPr>
                      <w:rStyle w:val="google-src-text1"/>
                      <w:rFonts w:ascii="Verdana" w:hAnsi="Verdana"/>
                    </w:rPr>
                    <w:t>Large crowds consisting of soldiers, dancers, musicians and high ranking officials accompanied the barge by walking along the banks of the river.</w:t>
                  </w:r>
                  <w:r>
                    <w:rPr>
                      <w:rFonts w:ascii="Verdana" w:hAnsi="Verdana"/>
                      <w:rtl/>
                    </w:rPr>
                    <w:t xml:space="preserve"> الحشود الكبيرة التي تتألف من جنود والراقصين والموسيقيين وكبار المسؤولين رافقت البارجة سيرا على الأقدام على طول ضفاف النهر. </w:t>
                  </w:r>
                  <w:r>
                    <w:rPr>
                      <w:rStyle w:val="google-src-text1"/>
                      <w:rFonts w:ascii="Verdana" w:hAnsi="Verdana"/>
                    </w:rPr>
                    <w:t>During the festival the people were allowed to ask favors of the statues of the kings or to the images of the gods that were on the barges.</w:t>
                  </w:r>
                  <w:r>
                    <w:rPr>
                      <w:rFonts w:ascii="Verdana" w:hAnsi="Verdana"/>
                      <w:rtl/>
                    </w:rPr>
                    <w:t xml:space="preserve"> خلال المهرجان سمح للناس ان يسألوا تفضل من تماثيل الملوك أو إلى صور الآلهة التي كانت على المراكب. </w:t>
                  </w:r>
                  <w:r>
                    <w:rPr>
                      <w:rStyle w:val="google-src-text1"/>
                      <w:rFonts w:ascii="Verdana" w:hAnsi="Verdana"/>
                    </w:rPr>
                    <w:t>Once at the temple, the king and his priests entered the back chambers.</w:t>
                  </w:r>
                  <w:r>
                    <w:rPr>
                      <w:rFonts w:ascii="Verdana" w:hAnsi="Verdana"/>
                      <w:rtl/>
                    </w:rPr>
                    <w:t xml:space="preserve"> مرة واحدة في المعبد ، ملك له ودخل الكهنة الغرف الخلفية. </w:t>
                  </w:r>
                  <w:r>
                    <w:rPr>
                      <w:rStyle w:val="google-src-text1"/>
                      <w:rFonts w:ascii="Verdana" w:hAnsi="Verdana"/>
                    </w:rPr>
                    <w:t>There, the king and his ka (the divine essence of each king, created at his birth) were merged, the king being transformed into a divine being.</w:t>
                  </w:r>
                  <w:r>
                    <w:rPr>
                      <w:rFonts w:ascii="Verdana" w:hAnsi="Verdana"/>
                      <w:rtl/>
                    </w:rPr>
                    <w:t xml:space="preserve"> هناك ، ومعه في كا (الإلهية جوهر كل من الملك ، التي أنشئت في ولادته و) دمج الملك ، يجري تحويل الملك إلى الذات الإلهية. </w:t>
                  </w:r>
                  <w:r>
                    <w:rPr>
                      <w:rStyle w:val="google-src-text1"/>
                      <w:rFonts w:ascii="Verdana" w:hAnsi="Verdana"/>
                    </w:rPr>
                    <w:t>The crowd outside, anxiously awaiting the transformed king, would cheer wildly at his re-emergence. This solidified the ritual and made the king a god. The festival was the backbone of the pharaoh's government. In this way could a usurper or one not of the same bloodline become ruler over Egypt.</w:t>
                  </w:r>
                  <w:r>
                    <w:rPr>
                      <w:rFonts w:ascii="Verdana" w:hAnsi="Verdana"/>
                      <w:rtl/>
                    </w:rPr>
                    <w:t xml:space="preserve"> الحشد خارج ، بفارغ الصبر في انتظار تحول ملك وسوف يهتف بعنف في إعادة ظهور له ، وهذا عزز من الطقوس وجعل الملك إله. المهرجان كان عصب الفرعون الحكومة ، وبهذه الطريقة يمكن لالمغتصب أو ليست واحدة في نفس سلالة أصبح حاكما على مصر.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Fonts w:ascii="Verdana" w:hAnsi="Verdana"/>
                    </w:rPr>
                    <w:pict>
                      <v:rect id="_x0000_i1058" style="width:409.6pt;height:2.25pt" o:hrpct="850" o:hralign="right" o:hrstd="t" o:hrnoshade="t" o:hr="t" fillcolor="#c03" stroked="f"/>
                    </w:pic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bl>
          <w:p w:rsidR="0062076B" w:rsidRDefault="0062076B" w:rsidP="001760B7">
            <w:pPr>
              <w:rPr>
                <w:rFonts w:ascii="Verdana" w:hAnsi="Verdana"/>
                <w:color w:val="000000"/>
              </w:rPr>
            </w:pPr>
          </w:p>
        </w:tc>
      </w:tr>
      <w:tr w:rsidR="0062076B">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rHeight w:val="270"/>
                <w:tblCellSpacing w:w="0" w:type="dxa"/>
                <w:jc w:val="center"/>
                <w:hidden/>
              </w:trPr>
              <w:tc>
                <w:tcPr>
                  <w:tcW w:w="0" w:type="auto"/>
                  <w:vAlign w:val="center"/>
                </w:tcPr>
                <w:p w:rsidR="0062076B" w:rsidRDefault="0062076B" w:rsidP="001760B7">
                  <w:pPr>
                    <w:pStyle w:val="Heading4"/>
                    <w:rPr>
                      <w:rFonts w:ascii="Verdana" w:hAnsi="Verdana"/>
                    </w:rPr>
                  </w:pPr>
                  <w:bookmarkStart w:id="29" w:name="28"/>
                  <w:bookmarkEnd w:id="29"/>
                  <w:r>
                    <w:rPr>
                      <w:rStyle w:val="Strong"/>
                      <w:rFonts w:ascii="Verdana" w:hAnsi="Verdana"/>
                      <w:b/>
                      <w:bCs/>
                      <w:vanish/>
                      <w:color w:val="CC0033"/>
                    </w:rPr>
                    <w:t>Sun Temple of Ramesses II</w:t>
                  </w:r>
                  <w:r>
                    <w:rPr>
                      <w:rFonts w:ascii="Verdana" w:hAnsi="Verdana"/>
                      <w:rtl/>
                    </w:rPr>
                    <w:t xml:space="preserve"> </w:t>
                  </w:r>
                  <w:r>
                    <w:rPr>
                      <w:rStyle w:val="Strong"/>
                      <w:rFonts w:ascii="Verdana" w:hAnsi="Verdana"/>
                      <w:b/>
                      <w:bCs/>
                      <w:color w:val="CC0033"/>
                      <w:rtl/>
                    </w:rPr>
                    <w:t>أحد معبد لرمسيس الثاني</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2857500" cy="1562100"/>
                        <wp:effectExtent l="0" t="0" r="0" b="0"/>
                        <wp:docPr id="96" name="Picture 96" descr="image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age059"/>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857500" cy="15621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pStyle w:val="NormalWeb"/>
                    <w:bidi/>
                    <w:rPr>
                      <w:rtl/>
                    </w:rPr>
                  </w:pPr>
                  <w:r>
                    <w:rPr>
                      <w:rStyle w:val="google-src-text1"/>
                    </w:rPr>
                    <w:t>The main temple was dedicated to Ramesses II and to the four universal gods Ptah, Re-Harakhte, Amun-Re, and to Ramesses II himself.</w:t>
                  </w:r>
                  <w:r>
                    <w:rPr>
                      <w:rtl/>
                    </w:rPr>
                    <w:t xml:space="preserve"> وكان معبد مخصص الرئيسي لرمسيس الثاني ، وإلى عالمية أربعة آلهة بتاح ، وإعادة </w:t>
                  </w:r>
                  <w:r>
                    <w:t>Harakhte</w:t>
                  </w:r>
                  <w:r>
                    <w:rPr>
                      <w:rtl/>
                    </w:rPr>
                    <w:t xml:space="preserve"> ، آمون رع ، ورمسيس الثاني نفسه. </w:t>
                  </w:r>
                  <w:r>
                    <w:rPr>
                      <w:rStyle w:val="google-src-text1"/>
                    </w:rPr>
                    <w:t xml:space="preserve">Of the seven temples he built, </w:t>
                  </w:r>
                  <w:hyperlink r:id="rId456" w:anchor="01" w:history="1">
                    <w:r>
                      <w:rPr>
                        <w:rStyle w:val="Hyperlink"/>
                        <w:vanish/>
                      </w:rPr>
                      <w:t>Abu Simbel</w:t>
                    </w:r>
                  </w:hyperlink>
                  <w:r>
                    <w:rPr>
                      <w:rStyle w:val="google-src-text1"/>
                    </w:rPr>
                    <w:t xml:space="preserve"> is considered to be the most impressive.</w:t>
                  </w:r>
                  <w:r>
                    <w:rPr>
                      <w:rtl/>
                    </w:rPr>
                    <w:t xml:space="preserve"> من سبعة معابد بنى ، </w:t>
                  </w:r>
                  <w:hyperlink r:id="rId457" w:anchor="01" w:history="1">
                    <w:r>
                      <w:rPr>
                        <w:rStyle w:val="Hyperlink"/>
                        <w:rtl/>
                      </w:rPr>
                      <w:t>أبو سمبل</w:t>
                    </w:r>
                  </w:hyperlink>
                  <w:r>
                    <w:rPr>
                      <w:rtl/>
                    </w:rPr>
                    <w:t xml:space="preserve"> ويعتبر أن تكون مؤثرة أكثر من غيرها. </w:t>
                  </w:r>
                </w:p>
                <w:p w:rsidR="0062076B" w:rsidRDefault="0062076B" w:rsidP="001760B7">
                  <w:pPr>
                    <w:pStyle w:val="NormalWeb"/>
                    <w:bidi/>
                    <w:rPr>
                      <w:rtl/>
                    </w:rPr>
                  </w:pPr>
                  <w:r>
                    <w:rPr>
                      <w:rStyle w:val="google-src-text1"/>
                    </w:rPr>
                    <w:t>The facade of the main temple is 108 feet high and 125 feet wide with four colossal seated statues about 65 feet high wearing the double crown and having the cartouches of Ramesses II.</w:t>
                  </w:r>
                  <w:r>
                    <w:rPr>
                      <w:rtl/>
                    </w:rPr>
                    <w:t xml:space="preserve"> واجهة المعبد الرئيسي هو ارتفاع 108 قدم ، وقدم 125 واسعة النطاق مع أربعة تماثيل ضخمة يجلس حوالي 65 أقدام عال مرتديا التاج المزدوج والتي لها خراطيش رمسيس الثاني. </w:t>
                  </w:r>
                  <w:r>
                    <w:rPr>
                      <w:rStyle w:val="google-src-text1"/>
                    </w:rPr>
                    <w:t>They are taller than the colossi of Memnon at Thebes and are carved out of solid rock.</w:t>
                  </w:r>
                  <w:r>
                    <w:rPr>
                      <w:rtl/>
                    </w:rPr>
                    <w:t xml:space="preserve"> فهي أطول من ضخامة ممنون في طيبة واقتطعت من الصخور الصلبة. </w:t>
                  </w:r>
                  <w:r>
                    <w:rPr>
                      <w:rStyle w:val="google-src-text1"/>
                    </w:rPr>
                    <w:t>At the feet of the calossus, beginning on the left are Queen Nofretari, Prince Amenhirkhopshef, the Kings mother Muttuya, Princess Bent'anta, unnamed, but probably Esenofre, Princess Nebettawy, Queen Muttuya, Princess Nofretari, Princess Merytamun, Princess Beketmut, Prince Ri'amsese, and Queen Nofretari, who where all members of Ramesses II's family.</w:t>
                  </w:r>
                  <w:r>
                    <w:rPr>
                      <w:rtl/>
                    </w:rPr>
                    <w:t xml:space="preserve"> في أقدام </w:t>
                  </w:r>
                  <w:r>
                    <w:t>calossus</w:t>
                  </w:r>
                  <w:r>
                    <w:rPr>
                      <w:rtl/>
                    </w:rPr>
                    <w:t xml:space="preserve"> ، ابتداء من اليسار هي الملكة </w:t>
                  </w:r>
                  <w:r>
                    <w:t>Nofretari</w:t>
                  </w:r>
                  <w:r>
                    <w:rPr>
                      <w:rtl/>
                    </w:rPr>
                    <w:t xml:space="preserve"> ، </w:t>
                  </w:r>
                  <w:r>
                    <w:t>Amenhirkhopshef</w:t>
                  </w:r>
                  <w:r>
                    <w:rPr>
                      <w:rtl/>
                    </w:rPr>
                    <w:t xml:space="preserve"> الأمير الملوك </w:t>
                  </w:r>
                  <w:r>
                    <w:t>Muttuya</w:t>
                  </w:r>
                  <w:r>
                    <w:rPr>
                      <w:rtl/>
                    </w:rPr>
                    <w:t xml:space="preserve"> الأم ، الأميرة </w:t>
                  </w:r>
                  <w:r>
                    <w:t>Bent'anta</w:t>
                  </w:r>
                  <w:r>
                    <w:rPr>
                      <w:rtl/>
                    </w:rPr>
                    <w:t xml:space="preserve"> ، لم يذكر اسمه ، ولكن ربما </w:t>
                  </w:r>
                  <w:r>
                    <w:t xml:space="preserve">Esenofre </w:t>
                  </w:r>
                  <w:r>
                    <w:rPr>
                      <w:rtl/>
                    </w:rPr>
                    <w:t xml:space="preserve">، </w:t>
                  </w:r>
                  <w:r>
                    <w:t>Nebettawy</w:t>
                  </w:r>
                  <w:r>
                    <w:rPr>
                      <w:rtl/>
                    </w:rPr>
                    <w:t xml:space="preserve"> الأميرة ، </w:t>
                  </w:r>
                  <w:r>
                    <w:t>Muttuya</w:t>
                  </w:r>
                  <w:r>
                    <w:rPr>
                      <w:rtl/>
                    </w:rPr>
                    <w:t xml:space="preserve"> الملكة ، </w:t>
                  </w:r>
                  <w:r>
                    <w:lastRenderedPageBreak/>
                    <w:t>Nofretari</w:t>
                  </w:r>
                  <w:r>
                    <w:rPr>
                      <w:rtl/>
                    </w:rPr>
                    <w:t xml:space="preserve"> الأميرة ، </w:t>
                  </w:r>
                  <w:r>
                    <w:t>Merytamun</w:t>
                  </w:r>
                  <w:r>
                    <w:rPr>
                      <w:rtl/>
                    </w:rPr>
                    <w:t xml:space="preserve"> الأميرة ، الأميرة </w:t>
                  </w:r>
                  <w:r>
                    <w:t>Beketmut</w:t>
                  </w:r>
                  <w:r>
                    <w:rPr>
                      <w:rtl/>
                    </w:rPr>
                    <w:t xml:space="preserve"> الامير </w:t>
                  </w:r>
                  <w:r>
                    <w:t>Ri'amsese</w:t>
                  </w:r>
                  <w:r>
                    <w:rPr>
                      <w:rtl/>
                    </w:rPr>
                    <w:t xml:space="preserve"> ، والملكة </w:t>
                  </w:r>
                  <w:r>
                    <w:t>Nofretari</w:t>
                  </w:r>
                  <w:r>
                    <w:rPr>
                      <w:rtl/>
                    </w:rPr>
                    <w:t xml:space="preserve"> ، الذي فيه جميع أعضاء أسرة رمسيس الثاني. </w:t>
                  </w:r>
                  <w:r>
                    <w:rPr>
                      <w:rStyle w:val="google-src-text1"/>
                    </w:rPr>
                    <w:t>(Editor's Note : We wonder if Ramesses II bribed his kids to make good grades. Bring home an A and I'll put you in my new Colossus.)</w:t>
                  </w:r>
                  <w:r>
                    <w:rPr>
                      <w:rtl/>
                    </w:rPr>
                    <w:t xml:space="preserve"> (ملاحظة المحرر : نحن نتساءل عما إذا كان رمسيس الثاني رشوة اطفاله لجعل درجات جيدة. إحضار المنزل لألف وأنا كنت وضعت في بلدي جديد العملاق). </w:t>
                  </w:r>
                </w:p>
                <w:p w:rsidR="0062076B" w:rsidRDefault="0062076B" w:rsidP="001760B7">
                  <w:pPr>
                    <w:pStyle w:val="NormalWeb"/>
                    <w:bidi/>
                    <w:rPr>
                      <w:rtl/>
                    </w:rPr>
                  </w:pPr>
                  <w:r>
                    <w:rPr>
                      <w:rStyle w:val="google-src-text1"/>
                    </w:rPr>
                    <w:t>Above the doorway in a niche stands the sun god, a falcon headed representation of Ramesses, holding a war-scepter which shows the head and neck of an animal which is read as user, in his right and a figure of Ma'at in his left.</w:t>
                  </w:r>
                  <w:r>
                    <w:rPr>
                      <w:rtl/>
                    </w:rPr>
                    <w:t xml:space="preserve"> فوق المدخل يقف في محراب الإله الشمس ، والصقر برئاسة تمثيل لرمسيس ، وعقد من الحرب صولجان مما يدل على الرأس والرقبة من الحيوان الذي هو على النحو المستخدم في حقه والرقم ماعت في تقريره اليسار. </w:t>
                  </w:r>
                  <w:r>
                    <w:rPr>
                      <w:rStyle w:val="google-src-text1"/>
                    </w:rPr>
                    <w:t>This cleverly creates the Kings throne name of User-Ma'at-Re.</w:t>
                  </w:r>
                  <w:r>
                    <w:rPr>
                      <w:rtl/>
                    </w:rPr>
                    <w:t xml:space="preserve"> وهذا يخلق بذكاء اسم عرش الملوك من المستخدم ماعت رع. </w:t>
                  </w:r>
                  <w:r>
                    <w:rPr>
                      <w:rStyle w:val="google-src-text1"/>
                    </w:rPr>
                    <w:t>At the top of the facade is a row of baboons which are thought to be greeting the morning sun and indeed the monument looks best at that time.</w:t>
                  </w:r>
                  <w:r>
                    <w:rPr>
                      <w:rtl/>
                    </w:rPr>
                    <w:t xml:space="preserve"> في الجزء العلوي من الواجهة هو صف من قردة البابون التي يعتقد أن تكون تحية الشمس في الصباح وبالفعل النصب تبدو أفضل في ذلك الوقت. </w:t>
                  </w:r>
                  <w:r>
                    <w:rPr>
                      <w:rStyle w:val="google-src-text1"/>
                    </w:rPr>
                    <w:t>The sides of the thrones next to the entrance are decorated with Nile gods symbolically uniting Egypt, while below are prisoners, representing conquered nations, to the left, African and to the right, Asian.</w:t>
                  </w:r>
                  <w:r>
                    <w:rPr>
                      <w:rtl/>
                    </w:rPr>
                    <w:t xml:space="preserve"> من عروش بجوار مدخل زينت مع الجانبين النيل توحيد آلهة مصر رمزيا ، في حين أن أقل من السجناء ، الذين يمثلون الدول المقهورة ، إلى اليسار ، والأفريقية ، وإلى اليمين ، وآسيا. </w:t>
                  </w:r>
                </w:p>
                <w:p w:rsidR="0062076B" w:rsidRDefault="0062076B" w:rsidP="001760B7">
                  <w:pPr>
                    <w:pStyle w:val="NormalWeb"/>
                    <w:bidi/>
                    <w:rPr>
                      <w:rtl/>
                    </w:rPr>
                  </w:pPr>
                  <w:r>
                    <w:rPr>
                      <w:rStyle w:val="google-src-text1"/>
                    </w:rPr>
                    <w:t>The entrance leads into a Grand Hall which is 57 feet high and 52 feet wide and was cut from the rock.</w:t>
                  </w:r>
                  <w:r>
                    <w:rPr>
                      <w:rtl/>
                    </w:rPr>
                    <w:t xml:space="preserve"> مدخل يؤدي الى القاعة الكبرى التي هي 57 أقدام عال والقدمين واسعة ، وكان 52 من قطع الصخور. </w:t>
                  </w:r>
                  <w:r>
                    <w:rPr>
                      <w:rStyle w:val="google-src-text1"/>
                    </w:rPr>
                    <w:t>It is supported with eight pillars with statues of Ramesses.</w:t>
                  </w:r>
                  <w:r>
                    <w:rPr>
                      <w:rtl/>
                    </w:rPr>
                    <w:t xml:space="preserve"> وقال إنه يؤيد هو مع ثمانية أعمدة مع تماثيل لرمسيس. </w:t>
                  </w:r>
                  <w:r>
                    <w:rPr>
                      <w:rStyle w:val="google-src-text1"/>
                    </w:rPr>
                    <w:t>The statues on the north side of the hall wear the double crown, while those on the south the white crown of upper Egypt.</w:t>
                  </w:r>
                  <w:r>
                    <w:rPr>
                      <w:rtl/>
                    </w:rPr>
                    <w:t xml:space="preserve"> تماثيل على الجانب الشمالي من قاعة لبس التاج المزدوج ، في حين أن على الجنوب التاج الأبيض لمصر العليا. </w:t>
                  </w:r>
                  <w:r>
                    <w:rPr>
                      <w:rStyle w:val="google-src-text1"/>
                    </w:rPr>
                    <w:t>Just as other temples in Egypt, the floor and ceiling taper off to draw focus to the sanctuaries in the back of the temple.</w:t>
                  </w:r>
                  <w:r>
                    <w:rPr>
                      <w:rtl/>
                    </w:rPr>
                    <w:t xml:space="preserve"> تماما كما غيره من المعابد في مصر ، والكلمة ، وتفتق سقف من أن يوجه التركيز على المقدسات في الجزء الخلفي من الهيكل. </w:t>
                  </w:r>
                  <w:r>
                    <w:rPr>
                      <w:rStyle w:val="google-src-text1"/>
                    </w:rPr>
                    <w:t>The reliefs on the north wall of the Grand Hall show scenes from the Battle of Kadesh.</w:t>
                  </w:r>
                  <w:r>
                    <w:rPr>
                      <w:rtl/>
                    </w:rPr>
                    <w:t xml:space="preserve"> والنقوش على الجدار الشمالي للقاعة الكبرى تظهر مشاهد من معركة قادش. </w:t>
                  </w:r>
                  <w:r>
                    <w:rPr>
                      <w:rStyle w:val="google-src-text1"/>
                    </w:rPr>
                    <w:t>Other walls depict the king slaughtering captives in front of the gods Amun-Re and Re-Harakhte, and storming a fortress with his three sons.</w:t>
                  </w:r>
                  <w:r>
                    <w:rPr>
                      <w:rtl/>
                    </w:rPr>
                    <w:t xml:space="preserve"> جدران أخرى تصور الملك ذبح الرهائن أمام الآلهة آمون رع وإعادة </w:t>
                  </w:r>
                  <w:r>
                    <w:t>Harakhte</w:t>
                  </w:r>
                  <w:r>
                    <w:rPr>
                      <w:rtl/>
                    </w:rPr>
                    <w:t xml:space="preserve"> ، واقتحام حصن مع أبنائه الثلاثة. </w:t>
                  </w:r>
                </w:p>
                <w:p w:rsidR="0062076B" w:rsidRDefault="0062076B" w:rsidP="001760B7">
                  <w:pPr>
                    <w:pStyle w:val="NormalWeb"/>
                    <w:bidi/>
                  </w:pPr>
                  <w:r>
                    <w:rPr>
                      <w:rStyle w:val="google-src-text1"/>
                    </w:rPr>
                    <w:t>To either side of the Grand Hall are smaller rooms, two to the South and four to the North.</w:t>
                  </w:r>
                  <w:r>
                    <w:rPr>
                      <w:rtl/>
                    </w:rPr>
                    <w:t xml:space="preserve"> على جانبي القاعة الكبرى هي أصغر غرف ، وهما إلى الجنوب ، وأربعة لكوريا الشمالية. </w:t>
                  </w:r>
                  <w:r>
                    <w:rPr>
                      <w:rStyle w:val="google-src-text1"/>
                    </w:rPr>
                    <w:t>Most suggest that these rooms were for storage (treasure rooms) but elsewhere it is suggested that they were used for festivals related to the Kings Jubilee.</w:t>
                  </w:r>
                  <w:r>
                    <w:rPr>
                      <w:rtl/>
                    </w:rPr>
                    <w:t xml:space="preserve"> تشير إلى أن معظم هذه الغرف كانت لتخزين (غرفة الكنز) ولكن في مكان آخر يقترح أن تستخدم لأنهم كانوا المهرجانات المتصلة اليوبيل الملوك.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1435100" cy="2540000"/>
                        <wp:effectExtent l="0" t="0" r="0" b="0"/>
                        <wp:docPr id="97" name="Picture 97" descr="image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060"/>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1435100" cy="25400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pStyle w:val="NormalWeb"/>
                    <w:bidi/>
                    <w:rPr>
                      <w:rtl/>
                    </w:rPr>
                  </w:pPr>
                  <w:r>
                    <w:rPr>
                      <w:rStyle w:val="google-src-text1"/>
                    </w:rPr>
                    <w:t>Beyond the Grand Hall is the second hypostyle hall with its flowered pillars.</w:t>
                  </w:r>
                  <w:r>
                    <w:rPr>
                      <w:rtl/>
                    </w:rPr>
                    <w:t xml:space="preserve"> خارج القاعة الكبرى والقاعة الثانية مع </w:t>
                  </w:r>
                  <w:r>
                    <w:t>hypostyle</w:t>
                  </w:r>
                  <w:r>
                    <w:rPr>
                      <w:rtl/>
                    </w:rPr>
                    <w:t xml:space="preserve"> مزهر ركائزه. </w:t>
                  </w:r>
                  <w:r>
                    <w:rPr>
                      <w:rStyle w:val="google-src-text1"/>
                    </w:rPr>
                    <w:t>Scenes in this hall show the King and his wife, Nefertari making offerings to Amun and Re-Harakhte (the Sun God), and beyond that is the three chapels, the central one containing the four deities worshipped in the temple (including Ramesses II).</w:t>
                  </w:r>
                  <w:r>
                    <w:rPr>
                      <w:rtl/>
                    </w:rPr>
                    <w:t xml:space="preserve"> مشاهد في هذه القاعة وتظهر الملك وزوجته نفرتاري يقدمون القرابين لآمون وإعادة </w:t>
                  </w:r>
                  <w:r>
                    <w:t>Harakhte</w:t>
                  </w:r>
                  <w:r>
                    <w:rPr>
                      <w:rtl/>
                    </w:rPr>
                    <w:t xml:space="preserve"> (إله الشمس) ، وأبعد من ذلك هو ثلاث كنائس ، ومركزي واحد يحتوي على أربعة يعبد آلهة في المعبد (بما في ذلك رمسيس الثاني) . </w:t>
                  </w:r>
                  <w:r>
                    <w:rPr>
                      <w:rStyle w:val="google-src-text1"/>
                    </w:rPr>
                    <w:t>A Solstices occurs twice a year on or about February 20-22nd and October 20-22nd when the rays from the sun enter the front of the temple and bathe the statues of the Gods 200 feet inside the temple with light.</w:t>
                  </w:r>
                  <w:r>
                    <w:rPr>
                      <w:rtl/>
                    </w:rPr>
                    <w:t xml:space="preserve"> الأوقات من السنة التي تكون الأرض أبعد ما يمكن عن الشمس ويحدث مرتين في السنة أو نحو 20 فبراير وتشرين الاول 22 - 20 - 22 عندما أشعة الشمس من الدخول واجهة المعبد ، ويستحم تماثيل الآلهة 200 قدم داخل المعبد مع الضوء. </w:t>
                  </w:r>
                  <w:r>
                    <w:rPr>
                      <w:rStyle w:val="google-src-text1"/>
                    </w:rPr>
                    <w:t>Interestingly enough, all but Ptah, the source of Chthonian life.</w:t>
                  </w:r>
                  <w:r>
                    <w:rPr>
                      <w:rtl/>
                    </w:rPr>
                    <w:t xml:space="preserve"> ومن المثير للاهتمام ، ولكن جميع بتاح ، ومصدر الحياة </w:t>
                  </w:r>
                  <w:r>
                    <w:t>Chthonian</w:t>
                  </w:r>
                  <w:r>
                    <w:rPr>
                      <w:rtl/>
                    </w:rPr>
                    <w:t xml:space="preserve">. </w:t>
                  </w:r>
                </w:p>
                <w:p w:rsidR="0062076B" w:rsidRDefault="0062076B" w:rsidP="001760B7">
                  <w:pPr>
                    <w:pStyle w:val="NormalWeb"/>
                    <w:bidi/>
                  </w:pPr>
                  <w:r>
                    <w:rPr>
                      <w:rStyle w:val="google-src-text1"/>
                    </w:rPr>
                    <w:t>On either side of the Facade are two small chapels.</w:t>
                  </w:r>
                  <w:r>
                    <w:rPr>
                      <w:rtl/>
                    </w:rPr>
                    <w:t xml:space="preserve"> على جانبي واجهة هما المصليات الصغيرة. </w:t>
                  </w:r>
                  <w:r>
                    <w:rPr>
                      <w:rStyle w:val="google-src-text1"/>
                    </w:rPr>
                    <w:t>At the Southeast corner of the facade there are three stelae.</w:t>
                  </w:r>
                  <w:r>
                    <w:rPr>
                      <w:rtl/>
                    </w:rPr>
                    <w:t xml:space="preserve"> في الزاوية الجنوبية الشرقية من واجهة هناك ثلاث مسلات. </w:t>
                  </w:r>
                  <w:r>
                    <w:rPr>
                      <w:rStyle w:val="google-src-text1"/>
                    </w:rPr>
                    <w:t>One of these is called the Marriage Stela and documents the marriage of Ramesses II to the daughter of the King of the Hittites.</w:t>
                  </w:r>
                  <w:r>
                    <w:rPr>
                      <w:rtl/>
                    </w:rPr>
                    <w:t xml:space="preserve"> واحدة من هذه تسمى لوحة وثائق الزواج والزواج من رمسيس الثاني من ابنة ملك الحيثيين. </w:t>
                  </w:r>
                  <w:r>
                    <w:rPr>
                      <w:rStyle w:val="google-src-text1"/>
                    </w:rPr>
                    <w:t>(Editors Note : The question is, what did she look like? Did Ramesses consider this a heroic deed?) On the other side of the Facade is the Sun Chapel, an open court dedicated to the sun.</w:t>
                  </w:r>
                  <w:r>
                    <w:rPr>
                      <w:rtl/>
                    </w:rPr>
                    <w:t xml:space="preserve"> (المحررين ملاحظة : والسؤال هو ، ماذا كانت تبدو وكأنها؟ هل رمسيس النظر في هذا الفعل البطولي ل؟) وعلى الجانب الآخر من واجهة المصلى هو الشمس ، ومحكمة مفتوحة مخصصة لأحد </w:t>
                  </w:r>
                  <w:r>
                    <w:rPr>
                      <w:rStyle w:val="google-src-text1"/>
                    </w:rPr>
                    <w:t>Here, there are pillars with cavetto cornices.</w:t>
                  </w:r>
                  <w:r>
                    <w:rPr>
                      <w:rtl/>
                    </w:rPr>
                    <w:t xml:space="preserve"> هنا ، هناك أعمدة مع كرانيش </w:t>
                  </w:r>
                  <w:r>
                    <w:t>cavetto</w:t>
                  </w:r>
                  <w:r>
                    <w:rPr>
                      <w:rtl/>
                    </w:rPr>
                    <w:t xml:space="preserve">. </w:t>
                  </w:r>
                  <w:r>
                    <w:rPr>
                      <w:rStyle w:val="google-src-text1"/>
                    </w:rPr>
                    <w:t>The one with steps held four praying baboons, the other a chapel with images of Khepri and Baboon-Thoth.</w:t>
                  </w:r>
                  <w:r>
                    <w:rPr>
                      <w:rtl/>
                    </w:rPr>
                    <w:t xml:space="preserve"> واحدة مع الخطوات وعقد أربعة الرباح الصلاة ، وغيرها من مصلى </w:t>
                  </w:r>
                  <w:r>
                    <w:rPr>
                      <w:rtl/>
                    </w:rPr>
                    <w:lastRenderedPageBreak/>
                    <w:t xml:space="preserve">مع صور من خبري والبابون تحوت. </w:t>
                  </w:r>
                  <w:r>
                    <w:rPr>
                      <w:rStyle w:val="google-src-text1"/>
                    </w:rPr>
                    <w:t xml:space="preserve">The latter is now in the Antiquities Museum in </w:t>
                  </w:r>
                  <w:hyperlink r:id="rId459" w:anchor="one" w:history="1">
                    <w:r>
                      <w:rPr>
                        <w:rStyle w:val="Hyperlink"/>
                        <w:vanish/>
                      </w:rPr>
                      <w:t>Cairo</w:t>
                    </w:r>
                  </w:hyperlink>
                  <w:r>
                    <w:rPr>
                      <w:rStyle w:val="google-src-text1"/>
                    </w:rPr>
                    <w:t xml:space="preserve"> .</w:t>
                  </w:r>
                  <w:r>
                    <w:rPr>
                      <w:rtl/>
                    </w:rPr>
                    <w:t xml:space="preserve"> هذا الأخير هو الآن في متحف الآثار في </w:t>
                  </w:r>
                  <w:hyperlink r:id="rId460" w:anchor="one" w:history="1">
                    <w:r>
                      <w:rPr>
                        <w:rStyle w:val="Hyperlink"/>
                        <w:rtl/>
                      </w:rPr>
                      <w:t>القاهرة</w:t>
                    </w:r>
                  </w:hyperlink>
                  <w:r>
                    <w:rPr>
                      <w:rtl/>
                    </w:rPr>
                    <w:t xml:space="preserve"> .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Fonts w:ascii="Verdana" w:hAnsi="Verdana"/>
                    </w:rPr>
                    <w:pict>
                      <v:rect id="_x0000_i1059" style="width:409.6pt;height:2.25pt" o:hrpct="850" o:hralign="right" o:hrstd="t" o:hrnoshade="t" o:hr="t" fillcolor="#c03" stroked="f"/>
                    </w:pict>
                  </w:r>
                </w:p>
              </w:tc>
            </w:tr>
          </w:tbl>
          <w:p w:rsidR="0062076B" w:rsidRDefault="0062076B" w:rsidP="001760B7">
            <w:pPr>
              <w:rPr>
                <w:rFonts w:ascii="Verdana" w:hAnsi="Verdana"/>
                <w:color w:val="000000"/>
              </w:rPr>
            </w:pPr>
          </w:p>
        </w:tc>
      </w:tr>
      <w:tr w:rsidR="0062076B">
        <w:trPr>
          <w:trHeight w:val="300"/>
          <w:tblCellSpacing w:w="0" w:type="dxa"/>
        </w:trPr>
        <w:tc>
          <w:tcPr>
            <w:tcW w:w="0" w:type="auto"/>
          </w:tcPr>
          <w:p w:rsidR="0062076B" w:rsidRDefault="0062076B" w:rsidP="001760B7">
            <w:pPr>
              <w:rPr>
                <w:rFonts w:ascii="Verdana" w:hAnsi="Verdana"/>
                <w:color w:val="000000"/>
              </w:rPr>
            </w:pPr>
          </w:p>
        </w:tc>
      </w:tr>
      <w:tr w:rsidR="0062076B">
        <w:trPr>
          <w:trHeight w:val="6285"/>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rHeight w:val="465"/>
                <w:tblCellSpacing w:w="0" w:type="dxa"/>
                <w:jc w:val="center"/>
                <w:hidden/>
              </w:trPr>
              <w:tc>
                <w:tcPr>
                  <w:tcW w:w="0" w:type="auto"/>
                  <w:vAlign w:val="center"/>
                </w:tcPr>
                <w:p w:rsidR="0062076B" w:rsidRDefault="0062076B" w:rsidP="001760B7">
                  <w:pPr>
                    <w:pStyle w:val="Heading4"/>
                    <w:rPr>
                      <w:rFonts w:ascii="Verdana" w:hAnsi="Verdana"/>
                    </w:rPr>
                  </w:pPr>
                  <w:bookmarkStart w:id="30" w:name="29"/>
                  <w:bookmarkEnd w:id="30"/>
                  <w:r>
                    <w:rPr>
                      <w:rStyle w:val="Strong"/>
                      <w:rFonts w:ascii="Verdana" w:hAnsi="Verdana"/>
                      <w:b/>
                      <w:bCs/>
                      <w:vanish/>
                      <w:color w:val="CC0033"/>
                    </w:rPr>
                    <w:t>Nefertari's Temple of Hathor (Abu Simbel - Small Temple)</w:t>
                  </w:r>
                  <w:r>
                    <w:rPr>
                      <w:rFonts w:ascii="Verdana" w:hAnsi="Verdana"/>
                      <w:rtl/>
                    </w:rPr>
                    <w:t xml:space="preserve"> </w:t>
                  </w:r>
                  <w:r>
                    <w:rPr>
                      <w:rStyle w:val="Strong"/>
                      <w:rFonts w:ascii="Verdana" w:hAnsi="Verdana"/>
                      <w:b/>
                      <w:bCs/>
                      <w:color w:val="CC0033"/>
                      <w:rtl/>
                    </w:rPr>
                    <w:t>نفرتاري في معبد حتحور (أبو سمبل -- معبد صغير)</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2374900" cy="1130300"/>
                        <wp:effectExtent l="0" t="0" r="6350" b="0"/>
                        <wp:docPr id="99" name="Picture 99" descr="image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age032"/>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2374900" cy="11303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pStyle w:val="NormalWeb"/>
                    <w:bidi/>
                    <w:rPr>
                      <w:rtl/>
                    </w:rPr>
                  </w:pPr>
                  <w:r>
                    <w:rPr>
                      <w:rStyle w:val="google-src-text1"/>
                    </w:rPr>
                    <w:t>Hathor was the wife of the Sun God so in a symbolic way, the two Temples, that of Ramesses II and that of Nefertari, brings Ramesses II and Nefertari and Hathor and the Sun God together as one.</w:t>
                  </w:r>
                  <w:r>
                    <w:rPr>
                      <w:rtl/>
                    </w:rPr>
                    <w:t xml:space="preserve"> حتحور وزوجة للإله الشمس ذلك بطريقة رمزية ، واثنين من المعابد ، أن رمسيس الثاني ونفرتاري في ذلك ، يجلب رمسيس الثاني ونفرتاري وحتحور وإله الشمس معا كفريق واحد. </w:t>
                  </w:r>
                  <w:r>
                    <w:rPr>
                      <w:rStyle w:val="google-src-text1"/>
                    </w:rPr>
                    <w:t>The facade of the temple is a receding Pylon, just as the larger temple of Ramesses II.</w:t>
                  </w:r>
                  <w:r>
                    <w:rPr>
                      <w:rtl/>
                    </w:rPr>
                    <w:t xml:space="preserve"> واجهة المعبد هو انحسار الصرح ، كما أن أكبر معبد رمسيس الثاني. </w:t>
                  </w:r>
                  <w:r>
                    <w:rPr>
                      <w:rStyle w:val="google-src-text1"/>
                    </w:rPr>
                    <w:t>On either side of the entrance to the temple are a deified statue of Nefertari with statues of Ramesses II on either side of her.</w:t>
                  </w:r>
                  <w:r>
                    <w:rPr>
                      <w:rtl/>
                    </w:rPr>
                    <w:t xml:space="preserve"> على جانبي مدخل المعبد وتمثال نفرتاري مع مؤله من تماثيل رمسيس الثاني على جانبي لها. </w:t>
                  </w:r>
                  <w:r>
                    <w:rPr>
                      <w:rStyle w:val="google-src-text1"/>
                    </w:rPr>
                    <w:t>The statues of Nefertari are the same height as those of Ramesses, which is unusual.</w:t>
                  </w:r>
                  <w:r>
                    <w:rPr>
                      <w:rtl/>
                    </w:rPr>
                    <w:t xml:space="preserve"> تماثيل نفرتاري هي نفس الارتفاع تلك رمسيس ، وهو أمر غير معتاد. </w:t>
                  </w:r>
                  <w:r>
                    <w:rPr>
                      <w:rStyle w:val="google-src-text1"/>
                    </w:rPr>
                    <w:t>Like at Ramesses II's temple, there are children depicted around their feet. There are cobras protecting the Temple door.</w:t>
                  </w:r>
                  <w:r>
                    <w:rPr>
                      <w:rtl/>
                    </w:rPr>
                    <w:t xml:space="preserve"> في مثل معبد رمسيس الثاني ، وهناك تصور الأطفال في جميع أنحاء أقدامهم ، وهناك الكوبرا حماية باب المعبد. </w:t>
                  </w:r>
                </w:p>
                <w:p w:rsidR="0062076B" w:rsidRDefault="0062076B" w:rsidP="001760B7">
                  <w:pPr>
                    <w:pStyle w:val="NormalWeb"/>
                    <w:bidi/>
                  </w:pPr>
                  <w:r>
                    <w:rPr>
                      <w:rStyle w:val="google-src-text1"/>
                    </w:rPr>
                    <w:t>This temple is much simpler than the Temple of Re-Herakhte.</w:t>
                  </w:r>
                  <w:r>
                    <w:rPr>
                      <w:rtl/>
                    </w:rPr>
                    <w:t xml:space="preserve"> هذا المعبد هو أبسط بكثير من معبد إعادة </w:t>
                  </w:r>
                  <w:r>
                    <w:t>Herakhte</w:t>
                  </w:r>
                  <w:r>
                    <w:rPr>
                      <w:rtl/>
                    </w:rPr>
                    <w:t xml:space="preserve">. </w:t>
                  </w:r>
                  <w:r>
                    <w:rPr>
                      <w:rStyle w:val="google-src-text1"/>
                    </w:rPr>
                    <w:t>It has only one hypostyle hall and the sanctuary.</w:t>
                  </w:r>
                  <w:r>
                    <w:rPr>
                      <w:rtl/>
                    </w:rPr>
                    <w:t xml:space="preserve"> انها واحدة فقط قاعة </w:t>
                  </w:r>
                  <w:r>
                    <w:t>hypostyle</w:t>
                  </w:r>
                  <w:r>
                    <w:rPr>
                      <w:rtl/>
                    </w:rPr>
                    <w:t xml:space="preserve"> والملاذ لل. </w:t>
                  </w:r>
                  <w:r>
                    <w:rPr>
                      <w:rStyle w:val="google-src-text1"/>
                    </w:rPr>
                    <w:t>Within the hall are images of Ramesses in battle with Nefertari present.</w:t>
                  </w:r>
                  <w:r>
                    <w:rPr>
                      <w:rtl/>
                    </w:rPr>
                    <w:t xml:space="preserve"> داخل القاعة عبارة عن صور لرمسيس في معركة مع الحاضر نفرتاري. </w:t>
                  </w:r>
                  <w:r>
                    <w:rPr>
                      <w:rStyle w:val="google-src-text1"/>
                    </w:rPr>
                    <w:t>Other scenes depict Ramesses being crowned by Horus and Seith and presenting Ma'at to Amun.</w:t>
                  </w:r>
                  <w:r>
                    <w:rPr>
                      <w:rtl/>
                    </w:rPr>
                    <w:t xml:space="preserve"> مشاهد أخرى تصور رمسيس التي توج بها حورس و</w:t>
                  </w:r>
                  <w:r>
                    <w:t>Seith</w:t>
                  </w:r>
                  <w:r>
                    <w:rPr>
                      <w:rtl/>
                    </w:rPr>
                    <w:t xml:space="preserve"> وتقديم ماعت لآمون. </w:t>
                  </w:r>
                  <w:r>
                    <w:rPr>
                      <w:rStyle w:val="google-src-text1"/>
                    </w:rPr>
                    <w:t>On the back wall, Nefertari is before Hathor and Mut.</w:t>
                  </w:r>
                  <w:r>
                    <w:rPr>
                      <w:rtl/>
                    </w:rPr>
                    <w:t xml:space="preserve"> على الجدار الخلفي ، وقبل نفرتاري حتحور وموت. </w:t>
                  </w:r>
                  <w:r>
                    <w:rPr>
                      <w:rStyle w:val="google-src-text1"/>
                    </w:rPr>
                    <w:t>Just behind the Hypostyle Hall is a small chamber with images of Hathor cow framed in reeds.</w:t>
                  </w:r>
                  <w:r>
                    <w:rPr>
                      <w:rtl/>
                    </w:rPr>
                    <w:t xml:space="preserve"> خلف قاعة </w:t>
                  </w:r>
                  <w:r>
                    <w:t>Hypostyle</w:t>
                  </w:r>
                  <w:r>
                    <w:rPr>
                      <w:rtl/>
                    </w:rPr>
                    <w:t xml:space="preserve"> هو غرفة صغيرة مع صور مؤطرة البقرة حتحور في القصب. </w:t>
                  </w:r>
                  <w:r>
                    <w:rPr>
                      <w:rStyle w:val="google-src-text1"/>
                    </w:rPr>
                    <w:t>Beyond that is the sanctuary with a divine cow emerging from the rear rock wall protecting Ramesses, below her.</w:t>
                  </w:r>
                  <w:r>
                    <w:rPr>
                      <w:rtl/>
                    </w:rPr>
                    <w:t xml:space="preserve"> أبعد من ذلك هو الملاذ مع بقرة مقدسة الخارجة من الجدار الخلفي لحماية الصخرة رمسيس ، تحت لها. </w:t>
                  </w:r>
                  <w:r>
                    <w:rPr>
                      <w:rStyle w:val="google-src-text1"/>
                    </w:rPr>
                    <w:t>Above the cow, vultures guard the Queens cartouches.</w:t>
                  </w:r>
                  <w:r>
                    <w:rPr>
                      <w:rtl/>
                    </w:rPr>
                    <w:t xml:space="preserve"> فوق بقرة ، النسور حراسة خراطيش كوينز. </w:t>
                  </w:r>
                  <w:r>
                    <w:rPr>
                      <w:rStyle w:val="google-src-text1"/>
                    </w:rPr>
                    <w:t>Other scenes show Nefertari offering incense to Mut and Hathor, and the King worshipping before his own image and that of Nefertari</w:t>
                  </w:r>
                  <w:r>
                    <w:rPr>
                      <w:rtl/>
                    </w:rPr>
                    <w:t xml:space="preserve"> مشاهد أخرى تظهر نفرتاري البخور التي تقدم إلى موت وحتحور ، والملك عبادة قبل صورته الخاصة ، وأنه من نفرتاري </w:t>
                  </w:r>
                </w:p>
              </w:tc>
            </w:tr>
            <w:tr w:rsidR="0062076B">
              <w:trPr>
                <w:trHeight w:val="390"/>
                <w:tblCellSpacing w:w="0" w:type="dxa"/>
                <w:jc w:val="center"/>
              </w:trPr>
              <w:tc>
                <w:tcPr>
                  <w:tcW w:w="0" w:type="auto"/>
                  <w:vAlign w:val="center"/>
                </w:tcPr>
                <w:p w:rsidR="0062076B" w:rsidRDefault="0062076B" w:rsidP="001760B7">
                  <w:pPr>
                    <w:rPr>
                      <w:rFonts w:ascii="Verdana" w:hAnsi="Verdana"/>
                      <w:rtl/>
                    </w:rPr>
                  </w:pPr>
                  <w:r>
                    <w:rPr>
                      <w:rFonts w:ascii="Verdana" w:hAnsi="Verdana"/>
                    </w:rPr>
                    <w:pict>
                      <v:rect id="_x0000_i1060" style="width:409.6pt;height:2.25pt" o:hrpct="850" o:hralign="right" o:hrstd="t" o:hrnoshade="t" o:hr="t" fillcolor="#c03" stroked="f"/>
                    </w:pict>
                  </w:r>
                </w:p>
                <w:p w:rsidR="0062076B" w:rsidRDefault="0062076B" w:rsidP="00F90C03">
                  <w:pPr>
                    <w:rPr>
                      <w:rFonts w:ascii="Verdana" w:hAnsi="Verdana"/>
                      <w:color w:val="000000"/>
                    </w:rPr>
                  </w:pPr>
                  <w:hyperlink r:id="rId462" w:history="1">
                    <w:r>
                      <w:rPr>
                        <w:rStyle w:val="Hyperlink"/>
                        <w:vanish/>
                      </w:rPr>
                      <w:t>Previous</w:t>
                    </w:r>
                  </w:hyperlink>
                  <w:r>
                    <w:rPr>
                      <w:rStyle w:val="google-src-text1"/>
                      <w:rFonts w:ascii="Verdana" w:hAnsi="Verdana"/>
                    </w:rPr>
                    <w:t xml:space="preserve"> </w:t>
                  </w:r>
                  <w:hyperlink r:id="rId463" w:history="1">
                    <w:r>
                      <w:rPr>
                        <w:rStyle w:val="Hyperlink"/>
                        <w:vanish/>
                      </w:rPr>
                      <w:t>Next</w:t>
                    </w:r>
                  </w:hyperlink>
                  <w:r>
                    <w:rPr>
                      <w:rFonts w:ascii="Verdana" w:hAnsi="Verdana"/>
                      <w:rtl/>
                    </w:rPr>
                    <w:t xml:space="preserve"> </w:t>
                  </w:r>
                </w:p>
              </w:tc>
            </w:tr>
          </w:tbl>
          <w:p w:rsidR="0062076B" w:rsidRDefault="0062076B" w:rsidP="001760B7">
            <w:pPr>
              <w:rPr>
                <w:rFonts w:ascii="Verdana" w:hAnsi="Verdana"/>
                <w:color w:val="000000"/>
              </w:rPr>
            </w:pPr>
          </w:p>
        </w:tc>
      </w:tr>
    </w:tbl>
    <w:p w:rsidR="0062076B" w:rsidRDefault="0062076B" w:rsidP="001760B7">
      <w:pPr>
        <w:rPr>
          <w:rtl/>
          <w:lang w:bidi="ar-EG"/>
        </w:rPr>
      </w:pPr>
    </w:p>
    <w:p w:rsidR="0062076B" w:rsidRDefault="0062076B" w:rsidP="001760B7">
      <w:pPr>
        <w:rPr>
          <w:lang w:bidi="ar-EG"/>
        </w:rPr>
      </w:pPr>
      <w:r>
        <w:rPr>
          <w:rtl/>
          <w:lang w:bidi="ar-EG"/>
        </w:rPr>
        <w:br w:type="page"/>
      </w:r>
    </w:p>
    <w:tbl>
      <w:tblPr>
        <w:bidiVisual/>
        <w:tblW w:w="8415" w:type="dxa"/>
        <w:tblCellSpacing w:w="0" w:type="dxa"/>
        <w:tblCellMar>
          <w:left w:w="0" w:type="dxa"/>
          <w:right w:w="0" w:type="dxa"/>
        </w:tblCellMar>
        <w:tblLook w:val="0000" w:firstRow="0" w:lastRow="0" w:firstColumn="0" w:lastColumn="0" w:noHBand="0" w:noVBand="0"/>
      </w:tblPr>
      <w:tblGrid>
        <w:gridCol w:w="8415"/>
      </w:tblGrid>
      <w:tr w:rsidR="0062076B">
        <w:trPr>
          <w:trHeight w:val="300"/>
          <w:tblCellSpacing w:w="0" w:type="dxa"/>
        </w:trPr>
        <w:tc>
          <w:tcPr>
            <w:tcW w:w="0" w:type="auto"/>
          </w:tcPr>
          <w:p w:rsidR="0062076B" w:rsidRDefault="0062076B" w:rsidP="001760B7">
            <w:pPr>
              <w:rPr>
                <w:rFonts w:ascii="Verdana" w:hAnsi="Verdana"/>
                <w:color w:val="000000"/>
              </w:rPr>
            </w:pPr>
          </w:p>
        </w:tc>
      </w:tr>
      <w:tr w:rsidR="0062076B">
        <w:trPr>
          <w:tblCellSpacing w:w="0" w:type="dxa"/>
        </w:trPr>
        <w:tc>
          <w:tcPr>
            <w:tcW w:w="0" w:type="auto"/>
          </w:tcPr>
          <w:p w:rsidR="0062076B" w:rsidRDefault="0062076B" w:rsidP="001760B7">
            <w:pPr>
              <w:rPr>
                <w:rFonts w:ascii="Verdana" w:hAnsi="Verdana"/>
                <w:color w:val="000000"/>
              </w:rPr>
            </w:pPr>
            <w:r>
              <w:rPr>
                <w:rFonts w:ascii="Verdana" w:hAnsi="Verdana"/>
              </w:rPr>
              <w:pict>
                <v:rect id="_x0000_i1061" style="width:409.6pt;height:2.25pt" o:hrpct="850" o:hralign="right" o:hrstd="t" o:hrnoshade="t" o:hr="t" fillcolor="#c03" stroked="f"/>
              </w:pict>
            </w:r>
          </w:p>
        </w:tc>
      </w:tr>
      <w:tr w:rsidR="0062076B">
        <w:trPr>
          <w:trHeight w:val="300"/>
          <w:tblCellSpacing w:w="0" w:type="dxa"/>
        </w:trPr>
        <w:tc>
          <w:tcPr>
            <w:tcW w:w="0" w:type="auto"/>
          </w:tcPr>
          <w:p w:rsidR="0062076B" w:rsidRDefault="0062076B" w:rsidP="001760B7">
            <w:pPr>
              <w:rPr>
                <w:rFonts w:ascii="Verdana" w:hAnsi="Verdana"/>
                <w:color w:val="000000"/>
              </w:rPr>
            </w:pPr>
          </w:p>
        </w:tc>
      </w:tr>
      <w:tr w:rsidR="0062076B">
        <w:trPr>
          <w:tblCellSpacing w:w="0" w:type="dxa"/>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blCellSpacing w:w="0" w:type="dxa"/>
                <w:jc w:val="center"/>
              </w:trPr>
              <w:tc>
                <w:tcPr>
                  <w:tcW w:w="0" w:type="auto"/>
                  <w:vAlign w:val="center"/>
                </w:tcPr>
                <w:p w:rsidR="0062076B" w:rsidRDefault="0062076B" w:rsidP="001760B7">
                  <w:pPr>
                    <w:pStyle w:val="Heading4"/>
                    <w:rPr>
                      <w:rFonts w:ascii="Verdana" w:hAnsi="Verdana"/>
                    </w:rPr>
                  </w:pPr>
                  <w:bookmarkStart w:id="31" w:name="30"/>
                  <w:bookmarkEnd w:id="31"/>
                  <w:r>
                    <w:rPr>
                      <w:rStyle w:val="google-src-text1"/>
                      <w:rFonts w:ascii="Verdana" w:hAnsi="Verdana"/>
                      <w:color w:val="CC0033"/>
                    </w:rPr>
                    <w:lastRenderedPageBreak/>
                    <w:t>The Great Pyramids</w:t>
                  </w:r>
                  <w:r>
                    <w:rPr>
                      <w:rFonts w:ascii="Verdana" w:hAnsi="Verdana"/>
                      <w:rtl/>
                    </w:rPr>
                    <w:t xml:space="preserve"> </w:t>
                  </w:r>
                  <w:r>
                    <w:rPr>
                      <w:rFonts w:ascii="Verdana" w:hAnsi="Verdana"/>
                      <w:color w:val="CC0033"/>
                      <w:rtl/>
                    </w:rPr>
                    <w:t>أهرامات الجيزة</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4762500" cy="2692400"/>
                        <wp:effectExtent l="0" t="0" r="0" b="0"/>
                        <wp:docPr id="102" name="Picture 10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mage002"/>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4762500" cy="26924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tcPr>
                <w:p w:rsidR="0062076B" w:rsidRDefault="0062076B" w:rsidP="001760B7">
                  <w:pPr>
                    <w:rPr>
                      <w:rFonts w:ascii="Verdana" w:hAnsi="Verdana"/>
                      <w:color w:val="000000"/>
                    </w:rPr>
                  </w:pPr>
                  <w:r>
                    <w:rPr>
                      <w:rStyle w:val="google-src-text1"/>
                      <w:rFonts w:ascii="Verdana" w:hAnsi="Verdana"/>
                    </w:rPr>
                    <w:t>How the Great Pyramid was built is a question that may never be answered.</w:t>
                  </w:r>
                  <w:r>
                    <w:rPr>
                      <w:rFonts w:ascii="Verdana" w:hAnsi="Verdana"/>
                      <w:rtl/>
                    </w:rPr>
                    <w:t xml:space="preserve"> كيفية بناء الهرم الأكبر كان هو السؤال الذي قد لا يتم الرد عليها. </w:t>
                  </w:r>
                  <w:r>
                    <w:rPr>
                      <w:rStyle w:val="google-src-text1"/>
                      <w:rFonts w:ascii="Verdana" w:hAnsi="Verdana"/>
                    </w:rPr>
                    <w:t>Herodotus said that it would have taken 30 years and 100,000 slaves to have built it.</w:t>
                  </w:r>
                  <w:r>
                    <w:rPr>
                      <w:rFonts w:ascii="Verdana" w:hAnsi="Verdana"/>
                      <w:rtl/>
                    </w:rPr>
                    <w:t xml:space="preserve"> وقال هيرودوت أنه قد اتخذت من 30 عاما والعبيد 100،000 لينطلق منها. </w:t>
                  </w:r>
                  <w:r>
                    <w:rPr>
                      <w:rStyle w:val="google-src-text1"/>
                      <w:rFonts w:ascii="Verdana" w:hAnsi="Verdana"/>
                    </w:rPr>
                    <w:t>Another theory is that it was built by peasants who were unable to work the land while the Nile flooded between July and November.</w:t>
                  </w:r>
                  <w:r>
                    <w:rPr>
                      <w:rFonts w:ascii="Verdana" w:hAnsi="Verdana"/>
                      <w:rtl/>
                    </w:rPr>
                    <w:t xml:space="preserve"> نظرية أخرى هي أن يبنى كان من قبل الفلاحين الذين لم يتمكنوا من العمل في حين أن أرض النيل غمرت بين يوليو ونوفمبر تشرين الثاني. </w:t>
                  </w:r>
                  <w:r>
                    <w:rPr>
                      <w:rStyle w:val="google-src-text1"/>
                      <w:rFonts w:ascii="Verdana" w:hAnsi="Verdana"/>
                    </w:rPr>
                    <w:t>They may have been paid with food for their labor.</w:t>
                  </w:r>
                  <w:r>
                    <w:rPr>
                      <w:rFonts w:ascii="Verdana" w:hAnsi="Verdana"/>
                      <w:rtl/>
                    </w:rPr>
                    <w:t xml:space="preserve"> كانوا قد دفعوا مع الطعام لعملهم. </w:t>
                  </w:r>
                  <w:r>
                    <w:rPr>
                      <w:rStyle w:val="google-src-text1"/>
                      <w:rFonts w:ascii="Verdana" w:hAnsi="Verdana"/>
                    </w:rPr>
                    <w:t>The flooded waters would have also aided in the moving of the casing stones.</w:t>
                  </w:r>
                  <w:r>
                    <w:rPr>
                      <w:rFonts w:ascii="Verdana" w:hAnsi="Verdana"/>
                      <w:rtl/>
                    </w:rPr>
                    <w:t xml:space="preserve"> المياه قد غمرت وسوف تساعد أيضا في الانتقال من الحجارة غلاف. </w:t>
                  </w:r>
                  <w:r>
                    <w:rPr>
                      <w:rStyle w:val="google-src-text1"/>
                      <w:rFonts w:ascii="Verdana" w:hAnsi="Verdana"/>
                    </w:rPr>
                    <w:t xml:space="preserve">These stones were brought from </w:t>
                  </w:r>
                  <w:hyperlink r:id="rId465" w:anchor="five" w:history="1">
                    <w:r>
                      <w:rPr>
                        <w:rStyle w:val="Hyperlink"/>
                        <w:vanish/>
                      </w:rPr>
                      <w:t>Aswan</w:t>
                    </w:r>
                  </w:hyperlink>
                  <w:r>
                    <w:rPr>
                      <w:rStyle w:val="google-src-text1"/>
                      <w:rFonts w:ascii="Verdana" w:hAnsi="Verdana"/>
                    </w:rPr>
                    <w:t xml:space="preserve"> and Tura and the water would have brought the stones right to the pyramid.</w:t>
                  </w:r>
                  <w:r>
                    <w:rPr>
                      <w:rFonts w:ascii="Verdana" w:hAnsi="Verdana"/>
                      <w:rtl/>
                    </w:rPr>
                    <w:t xml:space="preserve"> وقد عرضت هذه الحجارة من </w:t>
                  </w:r>
                  <w:hyperlink r:id="rId466" w:anchor="five" w:history="1">
                    <w:r>
                      <w:rPr>
                        <w:rStyle w:val="Hyperlink"/>
                        <w:rtl/>
                      </w:rPr>
                      <w:t>أسوان</w:t>
                    </w:r>
                  </w:hyperlink>
                  <w:r>
                    <w:rPr>
                      <w:rFonts w:ascii="Verdana" w:hAnsi="Verdana"/>
                      <w:rtl/>
                    </w:rPr>
                    <w:t xml:space="preserve"> وطره والماء وجلبت الأحجار الحق في الهرم. </w:t>
                  </w:r>
                  <w:r>
                    <w:rPr>
                      <w:rStyle w:val="google-src-text1"/>
                      <w:rFonts w:ascii="Verdana" w:hAnsi="Verdana"/>
                    </w:rPr>
                    <w:t>This pyramid is thought to have been built between 2589 - 2566 BC.</w:t>
                  </w:r>
                  <w:r>
                    <w:rPr>
                      <w:rFonts w:ascii="Verdana" w:hAnsi="Verdana"/>
                      <w:rtl/>
                    </w:rPr>
                    <w:t xml:space="preserve"> ويعتقد أن هذا الهرم قد بني بين 2589 -- 2566 قبل الميلاد. </w:t>
                  </w:r>
                  <w:r>
                    <w:rPr>
                      <w:rStyle w:val="google-src-text1"/>
                      <w:rFonts w:ascii="Verdana" w:hAnsi="Verdana"/>
                    </w:rPr>
                    <w:t>It would have taken over 2,300,000 blocks of stone with an average weight of 2.5 tons each.</w:t>
                  </w:r>
                  <w:r>
                    <w:rPr>
                      <w:rFonts w:ascii="Verdana" w:hAnsi="Verdana"/>
                      <w:rtl/>
                    </w:rPr>
                    <w:t xml:space="preserve"> استغرق الأمر سيكون أكثر من 2300000 كتل من الحجر مع متوسط وزن 2.5 طن لكل منهما. </w:t>
                  </w:r>
                  <w:r>
                    <w:rPr>
                      <w:rStyle w:val="google-src-text1"/>
                      <w:rFonts w:ascii="Verdana" w:hAnsi="Verdana"/>
                    </w:rPr>
                    <w:t>The total weight would have been 6,000,000 tons and a height of 482 feet (140m).</w:t>
                  </w:r>
                  <w:r>
                    <w:rPr>
                      <w:rFonts w:ascii="Verdana" w:hAnsi="Verdana"/>
                      <w:rtl/>
                    </w:rPr>
                    <w:t xml:space="preserve"> وكان قد بلغ مجموع وزن 6000000 طن ، وعلى ارتفاع 482 قدم (140</w:t>
                  </w:r>
                  <w:r>
                    <w:rPr>
                      <w:rFonts w:ascii="Verdana" w:hAnsi="Verdana"/>
                    </w:rPr>
                    <w:t>m</w:t>
                  </w:r>
                  <w:r>
                    <w:rPr>
                      <w:rFonts w:ascii="Verdana" w:hAnsi="Verdana"/>
                      <w:rtl/>
                    </w:rPr>
                    <w:t xml:space="preserve">). </w:t>
                  </w:r>
                  <w:r>
                    <w:rPr>
                      <w:rStyle w:val="google-src-text1"/>
                      <w:rFonts w:ascii="Verdana" w:hAnsi="Verdana"/>
                    </w:rPr>
                    <w:t xml:space="preserve">It is the largest and the oldest of the </w:t>
                  </w:r>
                  <w:hyperlink r:id="rId467" w:anchor="30" w:history="1">
                    <w:r>
                      <w:rPr>
                        <w:rStyle w:val="Hyperlink"/>
                        <w:vanish/>
                      </w:rPr>
                      <w:t>Pyramids</w:t>
                    </w:r>
                  </w:hyperlink>
                  <w:r>
                    <w:rPr>
                      <w:rStyle w:val="google-src-text1"/>
                      <w:rFonts w:ascii="Verdana" w:hAnsi="Verdana"/>
                    </w:rPr>
                    <w:t xml:space="preserve"> of Giza</w:t>
                  </w:r>
                  <w:r>
                    <w:rPr>
                      <w:rFonts w:ascii="Verdana" w:hAnsi="Verdana"/>
                      <w:rtl/>
                    </w:rPr>
                    <w:t xml:space="preserve"> وهي أكبر وأقدم من </w:t>
                  </w:r>
                  <w:hyperlink r:id="rId468" w:anchor="30" w:history="1">
                    <w:r>
                      <w:rPr>
                        <w:rStyle w:val="Hyperlink"/>
                        <w:rtl/>
                      </w:rPr>
                      <w:t>الاهرامات</w:t>
                    </w:r>
                  </w:hyperlink>
                  <w:r>
                    <w:rPr>
                      <w:rFonts w:ascii="Verdana" w:hAnsi="Verdana"/>
                      <w:rtl/>
                    </w:rPr>
                    <w:t xml:space="preserve"> في الجيزة </w:t>
                  </w:r>
                </w:p>
              </w:tc>
            </w:tr>
            <w:tr w:rsidR="0062076B">
              <w:trPr>
                <w:trHeight w:val="300"/>
                <w:tblCellSpacing w:w="0" w:type="dxa"/>
                <w:jc w:val="center"/>
              </w:trPr>
              <w:tc>
                <w:tcPr>
                  <w:tcW w:w="0" w:type="auto"/>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4762500" cy="2565400"/>
                        <wp:effectExtent l="0" t="0" r="0" b="6350"/>
                        <wp:docPr id="103" name="Picture 10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age003"/>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762500" cy="2565400"/>
                                </a:xfrm>
                                <a:prstGeom prst="rect">
                                  <a:avLst/>
                                </a:prstGeom>
                                <a:noFill/>
                                <a:ln>
                                  <a:noFill/>
                                </a:ln>
                              </pic:spPr>
                            </pic:pic>
                          </a:graphicData>
                        </a:graphic>
                      </wp:inline>
                    </w:drawing>
                  </w:r>
                </w:p>
              </w:tc>
            </w:tr>
            <w:tr w:rsidR="0062076B">
              <w:trPr>
                <w:trHeight w:val="300"/>
                <w:tblCellSpacing w:w="0" w:type="dxa"/>
                <w:jc w:val="center"/>
              </w:trPr>
              <w:tc>
                <w:tcPr>
                  <w:tcW w:w="0" w:type="auto"/>
                </w:tcPr>
                <w:p w:rsidR="0062076B" w:rsidRDefault="0062076B" w:rsidP="001760B7">
                  <w:pPr>
                    <w:rPr>
                      <w:rFonts w:ascii="Verdana" w:hAnsi="Verdana"/>
                      <w:color w:val="000000"/>
                    </w:rPr>
                  </w:pPr>
                </w:p>
              </w:tc>
            </w:tr>
            <w:tr w:rsidR="0062076B">
              <w:trPr>
                <w:tblCellSpacing w:w="0" w:type="dxa"/>
                <w:jc w:val="center"/>
              </w:trPr>
              <w:tc>
                <w:tcPr>
                  <w:tcW w:w="0" w:type="auto"/>
                </w:tcPr>
                <w:p w:rsidR="0062076B" w:rsidRDefault="0062076B" w:rsidP="001760B7">
                  <w:pPr>
                    <w:pStyle w:val="NormalWeb"/>
                    <w:bidi/>
                    <w:rPr>
                      <w:rtl/>
                    </w:rPr>
                  </w:pPr>
                  <w:r>
                    <w:rPr>
                      <w:rStyle w:val="google-src-text1"/>
                    </w:rPr>
                    <w:t>Chephren is the son and successor of Khufu and Hensuten.</w:t>
                  </w:r>
                  <w:r>
                    <w:rPr>
                      <w:rtl/>
                    </w:rPr>
                    <w:t xml:space="preserve"> خفرع هو ابن وخليفة خوفو و</w:t>
                  </w:r>
                  <w:r>
                    <w:t>Hensuten</w:t>
                  </w:r>
                  <w:r>
                    <w:rPr>
                      <w:rtl/>
                    </w:rPr>
                    <w:t xml:space="preserve">. </w:t>
                  </w:r>
                  <w:r>
                    <w:rPr>
                      <w:rStyle w:val="google-src-text1"/>
                    </w:rPr>
                    <w:t>Khufu's other son and also successor, Ra'djedef, started constructing his own pyramid at Abu Rawash, which is north of Giza. Chephren's pyramid is designed more modestly than Khufu's.</w:t>
                  </w:r>
                  <w:r>
                    <w:rPr>
                      <w:rtl/>
                    </w:rPr>
                    <w:t xml:space="preserve"> وغيرها ، وكذلك ابنه خوفو الخلف ، </w:t>
                  </w:r>
                  <w:r>
                    <w:t>Ra'djedef</w:t>
                  </w:r>
                  <w:r>
                    <w:rPr>
                      <w:rtl/>
                    </w:rPr>
                    <w:t xml:space="preserve"> ، بدأ بناء مجموعته الهرمية الخاصة في أبو رواش ، وهو شمال الجيزة. خفرع والهرم ويهدف بصورة أكثر تواضعا من خوفو. </w:t>
                  </w:r>
                  <w:r>
                    <w:rPr>
                      <w:rStyle w:val="google-src-text1"/>
                    </w:rPr>
                    <w:t>The Chephren pyramid originally was 10 feet (3m) shorter and 48 feet (14.6m) more narrow at the base.</w:t>
                  </w:r>
                  <w:r>
                    <w:rPr>
                      <w:rtl/>
                    </w:rPr>
                    <w:t xml:space="preserve"> هرم خفرع كان في الأصل 10 قدما (3</w:t>
                  </w:r>
                  <w:r>
                    <w:t>M</w:t>
                  </w:r>
                  <w:r>
                    <w:rPr>
                      <w:rtl/>
                    </w:rPr>
                    <w:t>) أقصر و 48 قدما (14.6</w:t>
                  </w:r>
                  <w:r>
                    <w:t>m</w:t>
                  </w:r>
                  <w:r>
                    <w:rPr>
                      <w:rtl/>
                    </w:rPr>
                    <w:t xml:space="preserve">) أضيق في القاعدة. </w:t>
                  </w:r>
                  <w:r>
                    <w:rPr>
                      <w:rStyle w:val="google-src-text1"/>
                    </w:rPr>
                    <w:t>The estimated weight of all the stones in the pyramid is 4,880,000 tons.</w:t>
                  </w:r>
                  <w:r>
                    <w:rPr>
                      <w:rtl/>
                    </w:rPr>
                    <w:t xml:space="preserve"> ويقدر الوزن من الحجارة في كل من الهرم 4880000 طن. </w:t>
                  </w:r>
                  <w:r>
                    <w:rPr>
                      <w:rStyle w:val="google-src-text1"/>
                    </w:rPr>
                    <w:t>Because it is built higher on the plateau, it looks taller from most angles than Khufu's pyramid.</w:t>
                  </w:r>
                  <w:r>
                    <w:rPr>
                      <w:rtl/>
                    </w:rPr>
                    <w:t xml:space="preserve"> لأنها بنيت على الهضبة العليا ، يبدو اطول من معظم زوايا من لهرم خوفو. </w:t>
                  </w:r>
                  <w:r>
                    <w:rPr>
                      <w:rStyle w:val="google-src-text1"/>
                    </w:rPr>
                    <w:t>The slope of the angles is higher, 53 degrees compared to Khufu's 51 degrees.</w:t>
                  </w:r>
                  <w:r>
                    <w:rPr>
                      <w:rtl/>
                    </w:rPr>
                    <w:t xml:space="preserve"> المنحدر من أعلى الزوايا ، و 53 درجة مقابل 51 درجة لخوفو. </w:t>
                  </w:r>
                </w:p>
                <w:p w:rsidR="0062076B" w:rsidRDefault="0062076B" w:rsidP="001760B7">
                  <w:pPr>
                    <w:pStyle w:val="NormalWeb"/>
                    <w:bidi/>
                  </w:pPr>
                  <w:r>
                    <w:rPr>
                      <w:rStyle w:val="google-src-text1"/>
                    </w:rPr>
                    <w:lastRenderedPageBreak/>
                    <w:t xml:space="preserve">The Pyramid of Menkaure' (Mycerinus) is the smallest of the three </w:t>
                  </w:r>
                  <w:hyperlink r:id="rId470" w:anchor="30" w:history="1">
                    <w:r>
                      <w:rPr>
                        <w:rStyle w:val="Hyperlink"/>
                        <w:vanish/>
                      </w:rPr>
                      <w:t>Pyramids</w:t>
                    </w:r>
                  </w:hyperlink>
                  <w:r>
                    <w:rPr>
                      <w:rStyle w:val="google-src-text1"/>
                    </w:rPr>
                    <w:t xml:space="preserve"> of Giza and shows the beginning of the decline in workmanship in the Egyptian pyramid building.</w:t>
                  </w:r>
                  <w:r>
                    <w:rPr>
                      <w:rtl/>
                    </w:rPr>
                    <w:t xml:space="preserve"> هرم منكاورع '(</w:t>
                  </w:r>
                  <w:r>
                    <w:t>Mycerinus</w:t>
                  </w:r>
                  <w:r>
                    <w:rPr>
                      <w:rtl/>
                    </w:rPr>
                    <w:t xml:space="preserve">) هو أصغر من ثلاثة </w:t>
                  </w:r>
                  <w:hyperlink r:id="rId471" w:anchor="30" w:history="1">
                    <w:r>
                      <w:rPr>
                        <w:rStyle w:val="Hyperlink"/>
                        <w:rtl/>
                      </w:rPr>
                      <w:t>أهرامات</w:t>
                    </w:r>
                  </w:hyperlink>
                  <w:r>
                    <w:rPr>
                      <w:rtl/>
                    </w:rPr>
                    <w:t xml:space="preserve"> الجيزة وتبين بداية انخفاض في صنعة المصرية في بناء الهرم. </w:t>
                  </w:r>
                  <w:r>
                    <w:rPr>
                      <w:rStyle w:val="google-src-text1"/>
                    </w:rPr>
                    <w:t>The attention to detail is not as it is on the earlier pyramid.</w:t>
                  </w:r>
                  <w:r>
                    <w:rPr>
                      <w:rtl/>
                    </w:rPr>
                    <w:t xml:space="preserve"> الاهتمام بالتفاصيل هو لا كما هو على الهرم في وقت سابق. </w:t>
                  </w:r>
                </w:p>
              </w:tc>
            </w:tr>
            <w:tr w:rsidR="0062076B">
              <w:trPr>
                <w:trHeight w:val="300"/>
                <w:tblCellSpacing w:w="0" w:type="dxa"/>
                <w:jc w:val="center"/>
              </w:trPr>
              <w:tc>
                <w:tcPr>
                  <w:tcW w:w="0" w:type="auto"/>
                </w:tcPr>
                <w:p w:rsidR="0062076B" w:rsidRDefault="0062076B" w:rsidP="001760B7">
                  <w:pPr>
                    <w:rPr>
                      <w:rFonts w:ascii="Verdana" w:hAnsi="Verdana"/>
                      <w:color w:val="000000"/>
                    </w:rPr>
                  </w:pPr>
                </w:p>
              </w:tc>
            </w:tr>
            <w:tr w:rsidR="0062076B">
              <w:trPr>
                <w:tblCellSpacing w:w="0" w:type="dxa"/>
                <w:jc w:val="center"/>
              </w:trPr>
              <w:tc>
                <w:tcPr>
                  <w:tcW w:w="0" w:type="auto"/>
                </w:tcPr>
                <w:p w:rsidR="0062076B" w:rsidRDefault="00F90C03" w:rsidP="001760B7">
                  <w:pPr>
                    <w:rPr>
                      <w:rFonts w:ascii="Verdana" w:hAnsi="Verdana"/>
                      <w:color w:val="000000"/>
                    </w:rPr>
                  </w:pPr>
                  <w:r>
                    <w:rPr>
                      <w:rFonts w:ascii="Verdana" w:hAnsi="Verdana"/>
                      <w:noProof/>
                    </w:rPr>
                    <w:drawing>
                      <wp:inline distT="0" distB="0" distL="0" distR="0">
                        <wp:extent cx="3619500" cy="2959100"/>
                        <wp:effectExtent l="0" t="0" r="0" b="0"/>
                        <wp:docPr id="104" name="Picture 104"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mage005"/>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3619500" cy="2959100"/>
                                </a:xfrm>
                                <a:prstGeom prst="rect">
                                  <a:avLst/>
                                </a:prstGeom>
                                <a:noFill/>
                                <a:ln>
                                  <a:noFill/>
                                </a:ln>
                              </pic:spPr>
                            </pic:pic>
                          </a:graphicData>
                        </a:graphic>
                      </wp:inline>
                    </w:drawing>
                  </w:r>
                </w:p>
              </w:tc>
            </w:tr>
            <w:tr w:rsidR="0062076B">
              <w:trPr>
                <w:trHeight w:val="300"/>
                <w:tblCellSpacing w:w="0" w:type="dxa"/>
                <w:jc w:val="center"/>
              </w:trPr>
              <w:tc>
                <w:tcPr>
                  <w:tcW w:w="0" w:type="auto"/>
                </w:tcPr>
                <w:p w:rsidR="0062076B" w:rsidRDefault="0062076B" w:rsidP="001760B7">
                  <w:pPr>
                    <w:rPr>
                      <w:rFonts w:ascii="Verdana" w:hAnsi="Verdana"/>
                      <w:color w:val="000000"/>
                    </w:rPr>
                  </w:pP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Fonts w:ascii="Verdana" w:hAnsi="Verdana"/>
                    </w:rPr>
                    <w:pict>
                      <v:rect id="_x0000_i1062" style="width:409.6pt;height:2.25pt" o:hrpct="850" o:hralign="right" o:hrstd="t" o:hrnoshade="t" o:hr="t" fillcolor="#c03" stroked="f"/>
                    </w:pic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bl>
          <w:p w:rsidR="0062076B" w:rsidRDefault="0062076B" w:rsidP="001760B7">
            <w:pPr>
              <w:rPr>
                <w:rFonts w:ascii="Verdana" w:hAnsi="Verdana"/>
                <w:color w:val="000000"/>
              </w:rPr>
            </w:pPr>
          </w:p>
        </w:tc>
      </w:tr>
      <w:tr w:rsidR="0062076B">
        <w:trPr>
          <w:tblCellSpacing w:w="0" w:type="dxa"/>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blCellSpacing w:w="0" w:type="dxa"/>
                <w:jc w:val="center"/>
              </w:trPr>
              <w:tc>
                <w:tcPr>
                  <w:tcW w:w="0" w:type="auto"/>
                  <w:vAlign w:val="center"/>
                </w:tcPr>
                <w:p w:rsidR="0062076B" w:rsidRDefault="0062076B" w:rsidP="001760B7">
                  <w:pPr>
                    <w:pStyle w:val="Heading4"/>
                    <w:rPr>
                      <w:rFonts w:ascii="Verdana" w:hAnsi="Verdana"/>
                    </w:rPr>
                  </w:pPr>
                  <w:bookmarkStart w:id="32" w:name="31"/>
                  <w:bookmarkEnd w:id="32"/>
                  <w:r>
                    <w:rPr>
                      <w:rStyle w:val="google-src-text1"/>
                      <w:rFonts w:ascii="Verdana" w:hAnsi="Verdana"/>
                      <w:color w:val="CC0033"/>
                    </w:rPr>
                    <w:lastRenderedPageBreak/>
                    <w:t>The Egyptian museum</w:t>
                  </w:r>
                  <w:r>
                    <w:rPr>
                      <w:rFonts w:ascii="Verdana" w:hAnsi="Verdana"/>
                      <w:rtl/>
                    </w:rPr>
                    <w:t xml:space="preserve"> </w:t>
                  </w:r>
                  <w:r>
                    <w:rPr>
                      <w:rFonts w:ascii="Verdana" w:hAnsi="Verdana"/>
                      <w:color w:val="CC0033"/>
                      <w:rtl/>
                    </w:rPr>
                    <w:t>المتحف المصري</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tbl>
                  <w:tblPr>
                    <w:bidiVisual/>
                    <w:tblW w:w="5000" w:type="pct"/>
                    <w:jc w:val="center"/>
                    <w:tblCellSpacing w:w="15" w:type="dxa"/>
                    <w:tblCellMar>
                      <w:top w:w="30" w:type="dxa"/>
                      <w:left w:w="30" w:type="dxa"/>
                      <w:bottom w:w="30" w:type="dxa"/>
                      <w:right w:w="30" w:type="dxa"/>
                    </w:tblCellMar>
                    <w:tblLook w:val="0000" w:firstRow="0" w:lastRow="0" w:firstColumn="0" w:lastColumn="0" w:noHBand="0" w:noVBand="0"/>
                  </w:tblPr>
                  <w:tblGrid>
                    <w:gridCol w:w="3871"/>
                    <w:gridCol w:w="3871"/>
                  </w:tblGrid>
                  <w:tr w:rsidR="0062076B">
                    <w:trPr>
                      <w:tblCellSpacing w:w="15" w:type="dxa"/>
                      <w:jc w:val="center"/>
                    </w:trPr>
                    <w:tc>
                      <w:tcPr>
                        <w:tcW w:w="1600" w:type="pct"/>
                      </w:tcPr>
                      <w:p w:rsidR="0062076B" w:rsidRDefault="00F90C03" w:rsidP="001760B7">
                        <w:pPr>
                          <w:pStyle w:val="NormalWeb"/>
                          <w:bidi/>
                        </w:pPr>
                        <w:r>
                          <w:rPr>
                            <w:noProof/>
                          </w:rPr>
                          <w:drawing>
                            <wp:inline distT="0" distB="0" distL="0" distR="0">
                              <wp:extent cx="1663700" cy="1117600"/>
                              <wp:effectExtent l="0" t="0" r="0" b="6350"/>
                              <wp:docPr id="106" name="Picture 10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mage006"/>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1663700" cy="1117600"/>
                                      </a:xfrm>
                                      <a:prstGeom prst="rect">
                                        <a:avLst/>
                                      </a:prstGeom>
                                      <a:noFill/>
                                      <a:ln>
                                        <a:noFill/>
                                      </a:ln>
                                    </pic:spPr>
                                  </pic:pic>
                                </a:graphicData>
                              </a:graphic>
                            </wp:inline>
                          </w:drawing>
                        </w:r>
                      </w:p>
                    </w:tc>
                    <w:tc>
                      <w:tcPr>
                        <w:tcW w:w="1600" w:type="pct"/>
                      </w:tcPr>
                      <w:p w:rsidR="0062076B" w:rsidRDefault="00F90C03" w:rsidP="001760B7">
                        <w:pPr>
                          <w:pStyle w:val="NormalWeb"/>
                          <w:bidi/>
                        </w:pPr>
                        <w:r>
                          <w:rPr>
                            <w:noProof/>
                          </w:rPr>
                          <w:drawing>
                            <wp:inline distT="0" distB="0" distL="0" distR="0">
                              <wp:extent cx="1663700" cy="1117600"/>
                              <wp:effectExtent l="0" t="0" r="0" b="6350"/>
                              <wp:docPr id="107" name="Picture 107" descr="image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age009"/>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1663700" cy="1117600"/>
                                      </a:xfrm>
                                      <a:prstGeom prst="rect">
                                        <a:avLst/>
                                      </a:prstGeom>
                                      <a:noFill/>
                                      <a:ln>
                                        <a:noFill/>
                                      </a:ln>
                                    </pic:spPr>
                                  </pic:pic>
                                </a:graphicData>
                              </a:graphic>
                            </wp:inline>
                          </w:drawing>
                        </w:r>
                      </w:p>
                    </w:tc>
                  </w:tr>
                  <w:tr w:rsidR="0062076B">
                    <w:trPr>
                      <w:tblCellSpacing w:w="15" w:type="dxa"/>
                      <w:jc w:val="center"/>
                    </w:trPr>
                    <w:tc>
                      <w:tcPr>
                        <w:tcW w:w="1600" w:type="pct"/>
                      </w:tcPr>
                      <w:p w:rsidR="0062076B" w:rsidRDefault="00F90C03" w:rsidP="001760B7">
                        <w:pPr>
                          <w:pStyle w:val="NormalWeb"/>
                          <w:bidi/>
                        </w:pPr>
                        <w:r>
                          <w:rPr>
                            <w:noProof/>
                          </w:rPr>
                          <w:drawing>
                            <wp:inline distT="0" distB="0" distL="0" distR="0">
                              <wp:extent cx="1663700" cy="1104900"/>
                              <wp:effectExtent l="0" t="0" r="0" b="0"/>
                              <wp:docPr id="108" name="Picture 108"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mage008"/>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1663700" cy="1104900"/>
                                      </a:xfrm>
                                      <a:prstGeom prst="rect">
                                        <a:avLst/>
                                      </a:prstGeom>
                                      <a:noFill/>
                                      <a:ln>
                                        <a:noFill/>
                                      </a:ln>
                                    </pic:spPr>
                                  </pic:pic>
                                </a:graphicData>
                              </a:graphic>
                            </wp:inline>
                          </w:drawing>
                        </w:r>
                      </w:p>
                    </w:tc>
                    <w:tc>
                      <w:tcPr>
                        <w:tcW w:w="1600" w:type="pct"/>
                      </w:tcPr>
                      <w:p w:rsidR="0062076B" w:rsidRDefault="00F90C03" w:rsidP="001760B7">
                        <w:pPr>
                          <w:pStyle w:val="NormalWeb"/>
                          <w:bidi/>
                        </w:pPr>
                        <w:r>
                          <w:rPr>
                            <w:noProof/>
                          </w:rPr>
                          <w:drawing>
                            <wp:inline distT="0" distB="0" distL="0" distR="0">
                              <wp:extent cx="1663700" cy="1104900"/>
                              <wp:effectExtent l="0" t="0" r="0" b="0"/>
                              <wp:docPr id="109" name="Picture 109"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age010"/>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1663700" cy="1104900"/>
                                      </a:xfrm>
                                      <a:prstGeom prst="rect">
                                        <a:avLst/>
                                      </a:prstGeom>
                                      <a:noFill/>
                                      <a:ln>
                                        <a:noFill/>
                                      </a:ln>
                                    </pic:spPr>
                                  </pic:pic>
                                </a:graphicData>
                              </a:graphic>
                            </wp:inline>
                          </w:drawing>
                        </w:r>
                      </w:p>
                    </w:tc>
                  </w:tr>
                  <w:tr w:rsidR="0062076B">
                    <w:trPr>
                      <w:tblCellSpacing w:w="15" w:type="dxa"/>
                      <w:jc w:val="center"/>
                    </w:trPr>
                    <w:tc>
                      <w:tcPr>
                        <w:tcW w:w="1600" w:type="pct"/>
                      </w:tcPr>
                      <w:p w:rsidR="0062076B" w:rsidRDefault="00F90C03" w:rsidP="001760B7">
                        <w:pPr>
                          <w:rPr>
                            <w:rFonts w:ascii="Verdana" w:hAnsi="Verdana"/>
                            <w:color w:val="000000"/>
                          </w:rPr>
                        </w:pPr>
                        <w:r>
                          <w:rPr>
                            <w:rFonts w:ascii="Verdana" w:hAnsi="Verdana"/>
                            <w:noProof/>
                          </w:rPr>
                          <w:drawing>
                            <wp:inline distT="0" distB="0" distL="0" distR="0">
                              <wp:extent cx="1663700" cy="1092200"/>
                              <wp:effectExtent l="0" t="0" r="0" b="0"/>
                              <wp:docPr id="110" name="Picture 110"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image007"/>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1663700" cy="1092200"/>
                                      </a:xfrm>
                                      <a:prstGeom prst="rect">
                                        <a:avLst/>
                                      </a:prstGeom>
                                      <a:noFill/>
                                      <a:ln>
                                        <a:noFill/>
                                      </a:ln>
                                    </pic:spPr>
                                  </pic:pic>
                                </a:graphicData>
                              </a:graphic>
                            </wp:inline>
                          </w:drawing>
                        </w:r>
                      </w:p>
                    </w:tc>
                    <w:tc>
                      <w:tcPr>
                        <w:tcW w:w="1600" w:type="pct"/>
                      </w:tcPr>
                      <w:p w:rsidR="0062076B" w:rsidRDefault="00F90C03" w:rsidP="001760B7">
                        <w:pPr>
                          <w:rPr>
                            <w:rFonts w:ascii="Verdana" w:hAnsi="Verdana"/>
                            <w:color w:val="000000"/>
                          </w:rPr>
                        </w:pPr>
                        <w:r>
                          <w:rPr>
                            <w:rFonts w:ascii="Verdana" w:hAnsi="Verdana"/>
                            <w:noProof/>
                          </w:rPr>
                          <w:drawing>
                            <wp:inline distT="0" distB="0" distL="0" distR="0">
                              <wp:extent cx="1663700" cy="1117600"/>
                              <wp:effectExtent l="0" t="0" r="0" b="6350"/>
                              <wp:docPr id="111" name="Picture 111" descr="image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age011"/>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1663700" cy="1117600"/>
                                      </a:xfrm>
                                      <a:prstGeom prst="rect">
                                        <a:avLst/>
                                      </a:prstGeom>
                                      <a:noFill/>
                                      <a:ln>
                                        <a:noFill/>
                                      </a:ln>
                                    </pic:spPr>
                                  </pic:pic>
                                </a:graphicData>
                              </a:graphic>
                            </wp:inline>
                          </w:drawing>
                        </w:r>
                      </w:p>
                    </w:tc>
                  </w:tr>
                </w:tbl>
                <w:p w:rsidR="0062076B" w:rsidRDefault="0062076B" w:rsidP="001760B7">
                  <w:pPr>
                    <w:rPr>
                      <w:rFonts w:ascii="Verdana" w:hAnsi="Verdana"/>
                      <w:color w:val="000000"/>
                    </w:rPr>
                  </w:pP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pStyle w:val="NormalWeb"/>
                    <w:bidi/>
                    <w:rPr>
                      <w:rtl/>
                    </w:rPr>
                  </w:pPr>
                  <w:r>
                    <w:rPr>
                      <w:rStyle w:val="google-src-text1"/>
                      <w:b/>
                      <w:bCs/>
                      <w:color w:val="CC0033"/>
                    </w:rPr>
                    <w:t>Location :</w:t>
                  </w:r>
                  <w:r>
                    <w:rPr>
                      <w:rStyle w:val="google-src-text1"/>
                      <w:color w:val="CC0033"/>
                    </w:rPr>
                    <w:t xml:space="preserve"> </w:t>
                  </w:r>
                  <w:hyperlink r:id="rId479" w:anchor="one" w:history="1">
                    <w:r>
                      <w:rPr>
                        <w:rStyle w:val="Hyperlink"/>
                        <w:vanish/>
                      </w:rPr>
                      <w:t>Cairo</w:t>
                    </w:r>
                  </w:hyperlink>
                  <w:r>
                    <w:rPr>
                      <w:rStyle w:val="google-src-text1"/>
                      <w:color w:val="CC0033"/>
                    </w:rPr>
                    <w:t xml:space="preserve"> , Egypt</w:t>
                  </w:r>
                  <w:r>
                    <w:rPr>
                      <w:rtl/>
                    </w:rPr>
                    <w:t xml:space="preserve"> </w:t>
                  </w:r>
                  <w:r>
                    <w:rPr>
                      <w:b/>
                      <w:bCs/>
                      <w:color w:val="CC0033"/>
                      <w:rtl/>
                    </w:rPr>
                    <w:t>المكان :</w:t>
                  </w:r>
                  <w:r>
                    <w:rPr>
                      <w:color w:val="CC0033"/>
                      <w:rtl/>
                    </w:rPr>
                    <w:t xml:space="preserve"> </w:t>
                  </w:r>
                  <w:hyperlink r:id="rId480" w:anchor="one" w:history="1">
                    <w:r>
                      <w:rPr>
                        <w:rStyle w:val="Hyperlink"/>
                        <w:rtl/>
                      </w:rPr>
                      <w:t>القاهرة</w:t>
                    </w:r>
                  </w:hyperlink>
                  <w:r>
                    <w:rPr>
                      <w:color w:val="CC0033"/>
                      <w:rtl/>
                    </w:rPr>
                    <w:t xml:space="preserve"> ، مصر</w:t>
                  </w:r>
                  <w:r>
                    <w:rPr>
                      <w:rtl/>
                    </w:rPr>
                    <w:t xml:space="preserve"> </w:t>
                  </w:r>
                </w:p>
                <w:p w:rsidR="0062076B" w:rsidRDefault="0062076B" w:rsidP="001760B7">
                  <w:pPr>
                    <w:pStyle w:val="NormalWeb"/>
                    <w:bidi/>
                    <w:rPr>
                      <w:rtl/>
                    </w:rPr>
                  </w:pPr>
                  <w:r>
                    <w:rPr>
                      <w:rStyle w:val="google-src-text1"/>
                      <w:b/>
                      <w:bCs/>
                      <w:color w:val="CC0033"/>
                    </w:rPr>
                    <w:t>Description :</w:t>
                  </w:r>
                  <w:r>
                    <w:rPr>
                      <w:rStyle w:val="google-src-text1"/>
                      <w:color w:val="CC0033"/>
                    </w:rPr>
                    <w:t xml:space="preserve"> </w:t>
                  </w:r>
                  <w:hyperlink r:id="rId481" w:anchor="31" w:history="1">
                    <w:r>
                      <w:rPr>
                        <w:rStyle w:val="Hyperlink"/>
                        <w:vanish/>
                      </w:rPr>
                      <w:t>The Egyptian museum</w:t>
                    </w:r>
                  </w:hyperlink>
                  <w:r>
                    <w:rPr>
                      <w:rStyle w:val="google-src-text1"/>
                      <w:color w:val="CC0033"/>
                    </w:rPr>
                    <w:t xml:space="preserve"> was first built in Boulak.</w:t>
                  </w:r>
                  <w:r>
                    <w:rPr>
                      <w:rtl/>
                    </w:rPr>
                    <w:t xml:space="preserve"> </w:t>
                  </w:r>
                  <w:r>
                    <w:rPr>
                      <w:b/>
                      <w:bCs/>
                      <w:color w:val="CC0033"/>
                      <w:rtl/>
                    </w:rPr>
                    <w:t>الوصف :</w:t>
                  </w:r>
                  <w:r>
                    <w:rPr>
                      <w:color w:val="CC0033"/>
                      <w:rtl/>
                    </w:rPr>
                    <w:t xml:space="preserve"> </w:t>
                  </w:r>
                  <w:hyperlink r:id="rId482" w:anchor="31" w:history="1">
                    <w:r>
                      <w:rPr>
                        <w:rStyle w:val="Hyperlink"/>
                        <w:rtl/>
                      </w:rPr>
                      <w:t>المتحف المصري</w:t>
                    </w:r>
                  </w:hyperlink>
                  <w:r>
                    <w:rPr>
                      <w:color w:val="CC0033"/>
                      <w:rtl/>
                    </w:rPr>
                    <w:t xml:space="preserve"> بنيت أول مرة في بولاق.</w:t>
                  </w:r>
                  <w:r>
                    <w:rPr>
                      <w:rtl/>
                    </w:rPr>
                    <w:t xml:space="preserve"> </w:t>
                  </w:r>
                  <w:r>
                    <w:rPr>
                      <w:rStyle w:val="google-src-text1"/>
                      <w:color w:val="CC0033"/>
                    </w:rPr>
                    <w:t xml:space="preserve">In 1891, it was moved to Giza Palace of "Ismail Pasha" which housed the antiquities that were later moved to the present building. </w:t>
                  </w:r>
                  <w:hyperlink r:id="rId483" w:anchor="31" w:history="1">
                    <w:r>
                      <w:rPr>
                        <w:rStyle w:val="Hyperlink"/>
                        <w:vanish/>
                      </w:rPr>
                      <w:t>The Egyptian museum</w:t>
                    </w:r>
                  </w:hyperlink>
                  <w:r>
                    <w:rPr>
                      <w:rStyle w:val="google-src-text1"/>
                      <w:color w:val="CC0033"/>
                    </w:rPr>
                    <w:t xml:space="preserve"> is situated at Tahrir square in </w:t>
                  </w:r>
                  <w:hyperlink r:id="rId484" w:anchor="one" w:history="1">
                    <w:r>
                      <w:rPr>
                        <w:rStyle w:val="Hyperlink"/>
                        <w:vanish/>
                      </w:rPr>
                      <w:t>Cairo</w:t>
                    </w:r>
                  </w:hyperlink>
                  <w:r>
                    <w:rPr>
                      <w:rStyle w:val="google-src-text1"/>
                      <w:color w:val="CC0033"/>
                    </w:rPr>
                    <w:t xml:space="preserve"> . It was built during the reign of Khedive Abbass Helmi II in 1897, and opened on November 15, 1902. It has 107 halls.</w:t>
                  </w:r>
                  <w:r>
                    <w:rPr>
                      <w:rtl/>
                    </w:rPr>
                    <w:t xml:space="preserve"> </w:t>
                  </w:r>
                  <w:r>
                    <w:rPr>
                      <w:color w:val="CC0033"/>
                      <w:rtl/>
                    </w:rPr>
                    <w:t xml:space="preserve">في عام 1891 ، انتقلت إلى أنه كان قصر الجيزة "اسماعيل باشا" الذي يضم الآثار التي تم نقلها لاحقا إلى بناء الحاضر. </w:t>
                  </w:r>
                  <w:hyperlink r:id="rId485" w:anchor="31" w:history="1">
                    <w:r>
                      <w:rPr>
                        <w:rStyle w:val="Hyperlink"/>
                        <w:rtl/>
                      </w:rPr>
                      <w:t>المتحف المصري</w:t>
                    </w:r>
                  </w:hyperlink>
                  <w:r>
                    <w:rPr>
                      <w:color w:val="CC0033"/>
                      <w:rtl/>
                    </w:rPr>
                    <w:t xml:space="preserve"> ويقع في ميدان التحرير في </w:t>
                  </w:r>
                  <w:hyperlink r:id="rId486" w:anchor="one" w:history="1">
                    <w:r>
                      <w:rPr>
                        <w:rStyle w:val="Hyperlink"/>
                        <w:rtl/>
                      </w:rPr>
                      <w:t>القاهرة</w:t>
                    </w:r>
                  </w:hyperlink>
                  <w:r>
                    <w:rPr>
                      <w:color w:val="CC0033"/>
                      <w:rtl/>
                    </w:rPr>
                    <w:t xml:space="preserve"> . بنيت كان في عهد الخديوي عباس حلمي الثاني في عام 1897 ، وافتتح يوم 15 نوفمبر 1902 ، ولها 107 القاعات.</w:t>
                  </w:r>
                  <w:r>
                    <w:rPr>
                      <w:rtl/>
                    </w:rPr>
                    <w:t xml:space="preserve"> </w:t>
                  </w:r>
                  <w:r>
                    <w:rPr>
                      <w:rStyle w:val="google-src-text1"/>
                      <w:color w:val="CC0033"/>
                    </w:rPr>
                    <w:t>At the ground floor there are the huge statues.</w:t>
                  </w:r>
                  <w:r>
                    <w:rPr>
                      <w:rtl/>
                    </w:rPr>
                    <w:t xml:space="preserve"> </w:t>
                  </w:r>
                  <w:r>
                    <w:rPr>
                      <w:color w:val="CC0033"/>
                      <w:rtl/>
                    </w:rPr>
                    <w:t>في الطابق الأرضي توجد تماثيل ضخمة.</w:t>
                  </w:r>
                  <w:r>
                    <w:rPr>
                      <w:rtl/>
                    </w:rPr>
                    <w:t xml:space="preserve"> </w:t>
                  </w:r>
                  <w:r>
                    <w:rPr>
                      <w:rStyle w:val="google-src-text1"/>
                      <w:color w:val="CC0033"/>
                    </w:rPr>
                    <w:t>The upper floor houses small statues, jewels, Tutankhamon treasures and the mummies.</w:t>
                  </w:r>
                  <w:r>
                    <w:rPr>
                      <w:rtl/>
                    </w:rPr>
                    <w:t xml:space="preserve"> </w:t>
                  </w:r>
                  <w:r>
                    <w:rPr>
                      <w:color w:val="CC0033"/>
                      <w:rtl/>
                    </w:rPr>
                    <w:t xml:space="preserve">ويضم الطابق العلوي التماثيل الصغيرة ، والمجوهرات ، والكنوز </w:t>
                  </w:r>
                  <w:r>
                    <w:rPr>
                      <w:color w:val="CC0033"/>
                    </w:rPr>
                    <w:t>Tutankhamon</w:t>
                  </w:r>
                  <w:r>
                    <w:rPr>
                      <w:color w:val="CC0033"/>
                      <w:rtl/>
                    </w:rPr>
                    <w:t xml:space="preserve"> المومياوات.</w:t>
                  </w:r>
                  <w:r>
                    <w:rPr>
                      <w:rtl/>
                    </w:rPr>
                    <w:t xml:space="preserve"> </w:t>
                  </w:r>
                </w:p>
                <w:p w:rsidR="0062076B" w:rsidRDefault="0062076B" w:rsidP="001760B7">
                  <w:pPr>
                    <w:pStyle w:val="NormalWeb"/>
                    <w:bidi/>
                    <w:rPr>
                      <w:rtl/>
                    </w:rPr>
                  </w:pPr>
                  <w:r>
                    <w:rPr>
                      <w:rStyle w:val="google-src-text1"/>
                      <w:color w:val="CC0033"/>
                    </w:rPr>
                    <w:t xml:space="preserve">The Museum also comprises a photography section and a large library. </w:t>
                  </w:r>
                  <w:hyperlink r:id="rId487" w:anchor="31" w:history="1">
                    <w:r>
                      <w:rPr>
                        <w:rStyle w:val="Hyperlink"/>
                        <w:vanish/>
                      </w:rPr>
                      <w:t>The Egyptian museum</w:t>
                    </w:r>
                  </w:hyperlink>
                  <w:r>
                    <w:rPr>
                      <w:rStyle w:val="google-src-text1"/>
                      <w:color w:val="CC0033"/>
                    </w:rPr>
                    <w:t xml:space="preserve"> comprises many sections arranged in chronological order</w:t>
                  </w:r>
                  <w:r>
                    <w:rPr>
                      <w:rtl/>
                    </w:rPr>
                    <w:t xml:space="preserve"> </w:t>
                  </w:r>
                  <w:r>
                    <w:rPr>
                      <w:color w:val="CC0033"/>
                      <w:rtl/>
                    </w:rPr>
                    <w:t xml:space="preserve">المتحف يضم أيضا قسم التصوير الفوتوغرافي ومكتبة كبيرة. </w:t>
                  </w:r>
                  <w:hyperlink r:id="rId488" w:anchor="31" w:history="1">
                    <w:r>
                      <w:rPr>
                        <w:rStyle w:val="Hyperlink"/>
                        <w:rtl/>
                      </w:rPr>
                      <w:t>المتحف المصري</w:t>
                    </w:r>
                  </w:hyperlink>
                  <w:r>
                    <w:rPr>
                      <w:color w:val="CC0033"/>
                      <w:rtl/>
                    </w:rPr>
                    <w:t xml:space="preserve"> يضم العديد من الأقسام مرتبة حسب التسلسل الزمني</w:t>
                  </w:r>
                  <w:r>
                    <w:rPr>
                      <w:rtl/>
                    </w:rPr>
                    <w:t xml:space="preserve"> </w:t>
                  </w:r>
                </w:p>
                <w:p w:rsidR="0062076B" w:rsidRDefault="0062076B" w:rsidP="001760B7">
                  <w:pPr>
                    <w:numPr>
                      <w:ilvl w:val="0"/>
                      <w:numId w:val="1"/>
                    </w:numPr>
                    <w:spacing w:before="100" w:beforeAutospacing="1" w:after="100" w:afterAutospacing="1"/>
                    <w:rPr>
                      <w:rFonts w:ascii="Verdana" w:hAnsi="Verdana"/>
                      <w:rtl/>
                    </w:rPr>
                  </w:pPr>
                  <w:r>
                    <w:rPr>
                      <w:rStyle w:val="google-src-text1"/>
                      <w:rFonts w:ascii="Verdana" w:hAnsi="Verdana"/>
                      <w:color w:val="CC0033"/>
                    </w:rPr>
                    <w:t>The first section houses Tutankhamon's treasures.</w:t>
                  </w:r>
                  <w:r>
                    <w:rPr>
                      <w:rFonts w:ascii="Verdana" w:hAnsi="Verdana"/>
                      <w:rtl/>
                    </w:rPr>
                    <w:t xml:space="preserve"> </w:t>
                  </w:r>
                  <w:r>
                    <w:rPr>
                      <w:rFonts w:ascii="Verdana" w:hAnsi="Verdana"/>
                      <w:color w:val="CC0033"/>
                      <w:rtl/>
                    </w:rPr>
                    <w:t xml:space="preserve">ويضم القسم الأول من كنوز </w:t>
                  </w:r>
                  <w:r>
                    <w:rPr>
                      <w:rFonts w:ascii="Verdana" w:hAnsi="Verdana"/>
                      <w:color w:val="CC0033"/>
                    </w:rPr>
                    <w:t>Tutankhamon</w:t>
                  </w:r>
                  <w:r>
                    <w:rPr>
                      <w:rFonts w:ascii="Verdana" w:hAnsi="Verdana"/>
                      <w:color w:val="CC0033"/>
                      <w:rtl/>
                    </w:rPr>
                    <w:t>.</w:t>
                  </w:r>
                  <w:r>
                    <w:rPr>
                      <w:rFonts w:ascii="Verdana" w:hAnsi="Verdana"/>
                      <w:rtl/>
                    </w:rPr>
                    <w:t xml:space="preserve"> </w:t>
                  </w:r>
                </w:p>
                <w:p w:rsidR="0062076B" w:rsidRDefault="0062076B" w:rsidP="001760B7">
                  <w:pPr>
                    <w:numPr>
                      <w:ilvl w:val="0"/>
                      <w:numId w:val="1"/>
                    </w:numPr>
                    <w:spacing w:before="100" w:beforeAutospacing="1" w:after="100" w:afterAutospacing="1"/>
                    <w:rPr>
                      <w:rFonts w:ascii="Verdana" w:hAnsi="Verdana"/>
                      <w:rtl/>
                    </w:rPr>
                  </w:pPr>
                  <w:r>
                    <w:rPr>
                      <w:rStyle w:val="google-src-text1"/>
                      <w:rFonts w:ascii="Verdana" w:hAnsi="Verdana"/>
                      <w:color w:val="CC0033"/>
                    </w:rPr>
                    <w:t>The second section houses the pre-dynasty and the Old Kingdom monuments.</w:t>
                  </w:r>
                  <w:r>
                    <w:rPr>
                      <w:rFonts w:ascii="Verdana" w:hAnsi="Verdana"/>
                      <w:rtl/>
                    </w:rPr>
                    <w:t xml:space="preserve"> </w:t>
                  </w:r>
                  <w:r>
                    <w:rPr>
                      <w:rFonts w:ascii="Verdana" w:hAnsi="Verdana"/>
                      <w:color w:val="CC0033"/>
                      <w:rtl/>
                    </w:rPr>
                    <w:t>ويضم القسم الثاني ما قبل اسرة والآثار القديمة.</w:t>
                  </w:r>
                  <w:r>
                    <w:rPr>
                      <w:rFonts w:ascii="Verdana" w:hAnsi="Verdana"/>
                      <w:rtl/>
                    </w:rPr>
                    <w:t xml:space="preserve"> </w:t>
                  </w:r>
                </w:p>
                <w:p w:rsidR="0062076B" w:rsidRDefault="0062076B" w:rsidP="001760B7">
                  <w:pPr>
                    <w:numPr>
                      <w:ilvl w:val="0"/>
                      <w:numId w:val="1"/>
                    </w:numPr>
                    <w:spacing w:before="100" w:beforeAutospacing="1" w:after="100" w:afterAutospacing="1"/>
                    <w:rPr>
                      <w:rFonts w:ascii="Verdana" w:hAnsi="Verdana"/>
                      <w:rtl/>
                    </w:rPr>
                  </w:pPr>
                  <w:r>
                    <w:rPr>
                      <w:rStyle w:val="google-src-text1"/>
                      <w:rFonts w:ascii="Verdana" w:hAnsi="Verdana"/>
                      <w:color w:val="CC0033"/>
                    </w:rPr>
                    <w:t>The third section houses the first intermediate period and the Middle Kingdom monuments.</w:t>
                  </w:r>
                  <w:r>
                    <w:rPr>
                      <w:rFonts w:ascii="Verdana" w:hAnsi="Verdana"/>
                      <w:rtl/>
                    </w:rPr>
                    <w:t xml:space="preserve"> </w:t>
                  </w:r>
                  <w:r>
                    <w:rPr>
                      <w:rFonts w:ascii="Verdana" w:hAnsi="Verdana"/>
                      <w:color w:val="CC0033"/>
                      <w:rtl/>
                    </w:rPr>
                    <w:t>ويضم القسم الثالث من الفترة الأولى والمتوسطة المعالم المملكة الأوسط.</w:t>
                  </w:r>
                  <w:r>
                    <w:rPr>
                      <w:rFonts w:ascii="Verdana" w:hAnsi="Verdana"/>
                      <w:rtl/>
                    </w:rPr>
                    <w:t xml:space="preserve"> </w:t>
                  </w:r>
                </w:p>
                <w:p w:rsidR="0062076B" w:rsidRDefault="0062076B" w:rsidP="001760B7">
                  <w:pPr>
                    <w:numPr>
                      <w:ilvl w:val="0"/>
                      <w:numId w:val="1"/>
                    </w:numPr>
                    <w:spacing w:before="100" w:beforeAutospacing="1" w:after="100" w:afterAutospacing="1"/>
                    <w:rPr>
                      <w:rFonts w:ascii="Verdana" w:hAnsi="Verdana"/>
                      <w:rtl/>
                    </w:rPr>
                  </w:pPr>
                  <w:r>
                    <w:rPr>
                      <w:rStyle w:val="google-src-text1"/>
                      <w:rFonts w:ascii="Verdana" w:hAnsi="Verdana"/>
                      <w:color w:val="CC0033"/>
                    </w:rPr>
                    <w:t>The forth section houses the monuments of the Modern Kingdom.</w:t>
                  </w:r>
                  <w:r>
                    <w:rPr>
                      <w:rFonts w:ascii="Verdana" w:hAnsi="Verdana"/>
                      <w:rtl/>
                    </w:rPr>
                    <w:t xml:space="preserve"> </w:t>
                  </w:r>
                  <w:r>
                    <w:rPr>
                      <w:rFonts w:ascii="Verdana" w:hAnsi="Verdana"/>
                      <w:color w:val="CC0033"/>
                      <w:rtl/>
                    </w:rPr>
                    <w:t>ويضم قسم الآثار الواردة من المملكة الحديثة.</w:t>
                  </w:r>
                  <w:r>
                    <w:rPr>
                      <w:rFonts w:ascii="Verdana" w:hAnsi="Verdana"/>
                      <w:rtl/>
                    </w:rPr>
                    <w:t xml:space="preserve"> </w:t>
                  </w:r>
                </w:p>
                <w:p w:rsidR="0062076B" w:rsidRDefault="0062076B" w:rsidP="001760B7">
                  <w:pPr>
                    <w:numPr>
                      <w:ilvl w:val="0"/>
                      <w:numId w:val="1"/>
                    </w:numPr>
                    <w:spacing w:before="100" w:beforeAutospacing="1" w:after="100" w:afterAutospacing="1"/>
                    <w:rPr>
                      <w:rFonts w:ascii="Verdana" w:hAnsi="Verdana"/>
                      <w:rtl/>
                    </w:rPr>
                  </w:pPr>
                  <w:r>
                    <w:rPr>
                      <w:rStyle w:val="google-src-text1"/>
                      <w:rFonts w:ascii="Verdana" w:hAnsi="Verdana"/>
                      <w:color w:val="CC0033"/>
                    </w:rPr>
                    <w:t>The fifth section houses the monuments of the late period and the Greek and Roman periods.</w:t>
                  </w:r>
                  <w:r>
                    <w:rPr>
                      <w:rFonts w:ascii="Verdana" w:hAnsi="Verdana"/>
                      <w:rtl/>
                    </w:rPr>
                    <w:t xml:space="preserve"> </w:t>
                  </w:r>
                  <w:r>
                    <w:rPr>
                      <w:rFonts w:ascii="Verdana" w:hAnsi="Verdana"/>
                      <w:color w:val="CC0033"/>
                      <w:rtl/>
                    </w:rPr>
                    <w:t>ويضم القسم الخامس من المعالم الأثرية في الفترة المتأخرة واليونانية والروماني.</w:t>
                  </w:r>
                  <w:r>
                    <w:rPr>
                      <w:rFonts w:ascii="Verdana" w:hAnsi="Verdana"/>
                      <w:rtl/>
                    </w:rPr>
                    <w:t xml:space="preserve"> </w:t>
                  </w:r>
                </w:p>
                <w:p w:rsidR="0062076B" w:rsidRDefault="0062076B" w:rsidP="001760B7">
                  <w:pPr>
                    <w:numPr>
                      <w:ilvl w:val="0"/>
                      <w:numId w:val="1"/>
                    </w:numPr>
                    <w:spacing w:before="100" w:beforeAutospacing="1" w:after="100" w:afterAutospacing="1"/>
                    <w:rPr>
                      <w:rFonts w:ascii="Verdana" w:hAnsi="Verdana"/>
                      <w:rtl/>
                    </w:rPr>
                  </w:pPr>
                  <w:r>
                    <w:rPr>
                      <w:rStyle w:val="google-src-text1"/>
                      <w:rFonts w:ascii="Verdana" w:hAnsi="Verdana"/>
                      <w:color w:val="CC0033"/>
                    </w:rPr>
                    <w:t>The sixth section houses coins and papyrus.</w:t>
                  </w:r>
                  <w:r>
                    <w:rPr>
                      <w:rFonts w:ascii="Verdana" w:hAnsi="Verdana"/>
                      <w:rtl/>
                    </w:rPr>
                    <w:t xml:space="preserve"> </w:t>
                  </w:r>
                  <w:r>
                    <w:rPr>
                      <w:rFonts w:ascii="Verdana" w:hAnsi="Verdana"/>
                      <w:color w:val="CC0033"/>
                      <w:rtl/>
                    </w:rPr>
                    <w:t>الباب السادس المنازل العملات وورق البردي.</w:t>
                  </w:r>
                  <w:r>
                    <w:rPr>
                      <w:rFonts w:ascii="Verdana" w:hAnsi="Verdana"/>
                      <w:rtl/>
                    </w:rPr>
                    <w:t xml:space="preserve"> </w:t>
                  </w:r>
                </w:p>
                <w:p w:rsidR="0062076B" w:rsidRDefault="0062076B" w:rsidP="001760B7">
                  <w:pPr>
                    <w:numPr>
                      <w:ilvl w:val="0"/>
                      <w:numId w:val="1"/>
                    </w:numPr>
                    <w:spacing w:before="100" w:beforeAutospacing="1" w:after="100" w:afterAutospacing="1"/>
                    <w:rPr>
                      <w:rFonts w:ascii="Verdana" w:hAnsi="Verdana"/>
                      <w:rtl/>
                    </w:rPr>
                  </w:pPr>
                  <w:r>
                    <w:rPr>
                      <w:rStyle w:val="google-src-text1"/>
                      <w:rFonts w:ascii="Verdana" w:hAnsi="Verdana"/>
                      <w:color w:val="CC0033"/>
                    </w:rPr>
                    <w:t>The seventh section houses sarcophagi and scrabs.</w:t>
                  </w:r>
                  <w:r>
                    <w:rPr>
                      <w:rFonts w:ascii="Verdana" w:hAnsi="Verdana"/>
                      <w:rtl/>
                    </w:rPr>
                    <w:t xml:space="preserve"> </w:t>
                  </w:r>
                  <w:r>
                    <w:rPr>
                      <w:rFonts w:ascii="Verdana" w:hAnsi="Verdana"/>
                      <w:color w:val="CC0033"/>
                      <w:rtl/>
                    </w:rPr>
                    <w:t xml:space="preserve">الباب السابع المنازل وتوابيت </w:t>
                  </w:r>
                  <w:r>
                    <w:rPr>
                      <w:rFonts w:ascii="Verdana" w:hAnsi="Verdana"/>
                      <w:color w:val="CC0033"/>
                    </w:rPr>
                    <w:t>scrabs</w:t>
                  </w:r>
                  <w:r>
                    <w:rPr>
                      <w:rFonts w:ascii="Verdana" w:hAnsi="Verdana"/>
                      <w:color w:val="CC0033"/>
                      <w:rtl/>
                    </w:rPr>
                    <w:t>.</w:t>
                  </w:r>
                  <w:r>
                    <w:rPr>
                      <w:rFonts w:ascii="Verdana" w:hAnsi="Verdana"/>
                      <w:rtl/>
                    </w:rPr>
                    <w:t xml:space="preserve"> </w:t>
                  </w:r>
                </w:p>
                <w:p w:rsidR="0062076B" w:rsidRDefault="0062076B" w:rsidP="001760B7">
                  <w:pPr>
                    <w:pStyle w:val="NormalWeb"/>
                    <w:bidi/>
                    <w:rPr>
                      <w:rtl/>
                    </w:rPr>
                  </w:pPr>
                  <w:r>
                    <w:rPr>
                      <w:rStyle w:val="google-src-text1"/>
                      <w:color w:val="CC0033"/>
                    </w:rPr>
                    <w:t>A hall for the royal mummies was opened at the museum, housing eleven kings and queens.</w:t>
                  </w:r>
                  <w:r>
                    <w:rPr>
                      <w:rtl/>
                    </w:rPr>
                    <w:t xml:space="preserve"> </w:t>
                  </w:r>
                  <w:r>
                    <w:rPr>
                      <w:color w:val="CC0033"/>
                      <w:rtl/>
                    </w:rPr>
                    <w:t>لالمومياوات الملكية افتتح في قاعة المتحف والملوك والملكات 11 السكن.</w:t>
                  </w:r>
                  <w:r>
                    <w:rPr>
                      <w:rtl/>
                    </w:rPr>
                    <w:t xml:space="preserve"> </w:t>
                  </w:r>
                </w:p>
                <w:p w:rsidR="0062076B" w:rsidRDefault="0062076B" w:rsidP="001760B7">
                  <w:pPr>
                    <w:pStyle w:val="NormalWeb"/>
                    <w:bidi/>
                  </w:pPr>
                  <w:r>
                    <w:rPr>
                      <w:rStyle w:val="google-src-text1"/>
                      <w:color w:val="CC0033"/>
                    </w:rPr>
                    <w:t>More than a million and half tourists visit the museum annually, in addition to half a million Egyptians</w:t>
                  </w:r>
                  <w:r>
                    <w:rPr>
                      <w:rtl/>
                    </w:rPr>
                    <w:t xml:space="preserve"> </w:t>
                  </w:r>
                  <w:r>
                    <w:rPr>
                      <w:color w:val="CC0033"/>
                      <w:rtl/>
                    </w:rPr>
                    <w:t>مليون ونصف من أكثر السياح زيارة المتحف سنويا ، بالإضافة إلى نصف مليون مصري</w:t>
                  </w:r>
                  <w:r>
                    <w:rPr>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color w:val="000000"/>
                    </w:rPr>
                  </w:pPr>
                  <w:r>
                    <w:rPr>
                      <w:rFonts w:ascii="Verdana" w:hAnsi="Verdana"/>
                    </w:rPr>
                    <w:pict>
                      <v:rect id="_x0000_i1063" style="width:409.6pt;height:2.25pt" o:hrpct="850" o:hralign="right" o:hrstd="t" o:hrnoshade="t" o:hr="t" fillcolor="#c03" stroked="f"/>
                    </w:pict>
                  </w:r>
                </w:p>
              </w:tc>
            </w:tr>
          </w:tbl>
          <w:p w:rsidR="0062076B" w:rsidRDefault="0062076B" w:rsidP="001760B7">
            <w:pPr>
              <w:rPr>
                <w:rFonts w:ascii="Verdana" w:hAnsi="Verdana"/>
                <w:color w:val="000000"/>
              </w:rPr>
            </w:pPr>
          </w:p>
        </w:tc>
      </w:tr>
      <w:tr w:rsidR="0062076B">
        <w:trPr>
          <w:trHeight w:val="300"/>
          <w:tblCellSpacing w:w="0" w:type="dxa"/>
        </w:trPr>
        <w:tc>
          <w:tcPr>
            <w:tcW w:w="0" w:type="auto"/>
          </w:tcPr>
          <w:p w:rsidR="0062076B" w:rsidRDefault="0062076B" w:rsidP="001760B7">
            <w:pPr>
              <w:rPr>
                <w:rFonts w:ascii="Verdana" w:hAnsi="Verdana"/>
                <w:color w:val="000000"/>
              </w:rPr>
            </w:pPr>
          </w:p>
        </w:tc>
      </w:tr>
      <w:tr w:rsidR="0062076B">
        <w:trPr>
          <w:tblCellSpacing w:w="0" w:type="dxa"/>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trPr>
                <w:tblCellSpacing w:w="0" w:type="dxa"/>
                <w:jc w:val="center"/>
              </w:trPr>
              <w:tc>
                <w:tcPr>
                  <w:tcW w:w="0" w:type="auto"/>
                  <w:vAlign w:val="center"/>
                </w:tcPr>
                <w:p w:rsidR="0062076B" w:rsidRDefault="0062076B" w:rsidP="001760B7">
                  <w:pPr>
                    <w:pStyle w:val="Heading4"/>
                    <w:rPr>
                      <w:rFonts w:ascii="Verdana" w:hAnsi="Verdana"/>
                    </w:rPr>
                  </w:pPr>
                  <w:bookmarkStart w:id="33" w:name="32"/>
                  <w:bookmarkEnd w:id="33"/>
                  <w:r>
                    <w:rPr>
                      <w:rStyle w:val="google-src-text1"/>
                      <w:rFonts w:ascii="Verdana" w:hAnsi="Verdana"/>
                      <w:color w:val="CC0033"/>
                    </w:rPr>
                    <w:lastRenderedPageBreak/>
                    <w:t>The Citadel</w:t>
                  </w:r>
                  <w:r>
                    <w:rPr>
                      <w:rFonts w:ascii="Verdana" w:hAnsi="Verdana"/>
                      <w:rtl/>
                    </w:rPr>
                    <w:t xml:space="preserve"> </w:t>
                  </w:r>
                  <w:r>
                    <w:rPr>
                      <w:rFonts w:ascii="Verdana" w:hAnsi="Verdana"/>
                      <w:color w:val="CC0033"/>
                      <w:rtl/>
                    </w:rPr>
                    <w:t>القلعة</w:t>
                  </w:r>
                  <w:r>
                    <w:rPr>
                      <w:rFonts w:ascii="Verdana" w:hAnsi="Verdana"/>
                      <w:rtl/>
                    </w:rPr>
                    <w:t xml:space="preserve">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F90C03" w:rsidP="001760B7">
                  <w:pPr>
                    <w:rPr>
                      <w:rFonts w:ascii="Verdana" w:hAnsi="Verdana"/>
                      <w:color w:val="000000"/>
                    </w:rPr>
                  </w:pPr>
                  <w:r>
                    <w:rPr>
                      <w:rFonts w:ascii="Verdana" w:hAnsi="Verdana"/>
                      <w:noProof/>
                    </w:rPr>
                    <w:drawing>
                      <wp:inline distT="0" distB="0" distL="0" distR="0">
                        <wp:extent cx="4572000" cy="2374900"/>
                        <wp:effectExtent l="0" t="0" r="0" b="6350"/>
                        <wp:docPr id="113" name="Picture 113" descr="image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age013"/>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4572000" cy="2374900"/>
                                </a:xfrm>
                                <a:prstGeom prst="rect">
                                  <a:avLst/>
                                </a:prstGeom>
                                <a:noFill/>
                                <a:ln>
                                  <a:noFill/>
                                </a:ln>
                              </pic:spPr>
                            </pic:pic>
                          </a:graphicData>
                        </a:graphic>
                      </wp:inline>
                    </w:drawing>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tcPr>
                <w:p w:rsidR="0062076B" w:rsidRDefault="0062076B" w:rsidP="001760B7">
                  <w:pPr>
                    <w:pStyle w:val="NormalWeb"/>
                    <w:bidi/>
                    <w:rPr>
                      <w:rtl/>
                    </w:rPr>
                  </w:pPr>
                  <w:r>
                    <w:rPr>
                      <w:rStyle w:val="google-src-text1"/>
                    </w:rPr>
                    <w:t xml:space="preserve">One of </w:t>
                  </w:r>
                  <w:hyperlink r:id="rId490" w:anchor="one" w:history="1">
                    <w:r>
                      <w:rPr>
                        <w:rStyle w:val="Hyperlink"/>
                        <w:vanish/>
                      </w:rPr>
                      <w:t>Cairo</w:t>
                    </w:r>
                  </w:hyperlink>
                  <w:r>
                    <w:rPr>
                      <w:rStyle w:val="google-src-text1"/>
                    </w:rPr>
                    <w:t xml:space="preserve"> 's most popular tourist attractions is </w:t>
                  </w:r>
                  <w:hyperlink r:id="rId491" w:anchor="32" w:history="1">
                    <w:r>
                      <w:rPr>
                        <w:rStyle w:val="Hyperlink"/>
                        <w:vanish/>
                      </w:rPr>
                      <w:t>The Citadel</w:t>
                    </w:r>
                  </w:hyperlink>
                  <w:r>
                    <w:rPr>
                      <w:rStyle w:val="google-src-text1"/>
                    </w:rPr>
                    <w:t xml:space="preserve"> , located on a spur of limestone that had been detached from its parent Moqattam Hills by quarrying. </w:t>
                  </w:r>
                  <w:hyperlink r:id="rId492" w:anchor="32" w:history="1">
                    <w:r>
                      <w:rPr>
                        <w:rStyle w:val="Hyperlink"/>
                        <w:vanish/>
                      </w:rPr>
                      <w:t>The Citadel</w:t>
                    </w:r>
                  </w:hyperlink>
                  <w:r>
                    <w:rPr>
                      <w:rStyle w:val="google-src-text1"/>
                    </w:rPr>
                    <w:t xml:space="preserve"> began it's life not as a great military base of operations, but as the "Dome of the Wind", a pavilion created in 810 by Hatim Ibn Hartama, who was then governor.</w:t>
                  </w:r>
                  <w:r>
                    <w:rPr>
                      <w:rtl/>
                    </w:rPr>
                    <w:t xml:space="preserve"> واحدة من </w:t>
                  </w:r>
                  <w:hyperlink r:id="rId493" w:anchor="one" w:history="1">
                    <w:r>
                      <w:rPr>
                        <w:rStyle w:val="Hyperlink"/>
                        <w:rtl/>
                      </w:rPr>
                      <w:t>القاهرة</w:t>
                    </w:r>
                  </w:hyperlink>
                  <w:r>
                    <w:rPr>
                      <w:rtl/>
                    </w:rPr>
                    <w:t xml:space="preserve"> 'ق مناطق الجذب السياحي الاكثر شعبية هي </w:t>
                  </w:r>
                  <w:hyperlink r:id="rId494" w:anchor="32" w:history="1">
                    <w:r>
                      <w:rPr>
                        <w:rStyle w:val="Hyperlink"/>
                        <w:rtl/>
                      </w:rPr>
                      <w:t>القلعة</w:t>
                    </w:r>
                  </w:hyperlink>
                  <w:r>
                    <w:rPr>
                      <w:rtl/>
                    </w:rPr>
                    <w:t xml:space="preserve"> ، وتقع على حفز من الحجر الجيري التي كانت بعيدة عن الأصل المقطم تلال من الحجارة. </w:t>
                  </w:r>
                  <w:hyperlink r:id="rId495" w:anchor="32" w:history="1">
                    <w:r>
                      <w:rPr>
                        <w:rStyle w:val="Hyperlink"/>
                        <w:rtl/>
                      </w:rPr>
                      <w:t>قلعة</w:t>
                    </w:r>
                  </w:hyperlink>
                  <w:r>
                    <w:rPr>
                      <w:rtl/>
                    </w:rPr>
                    <w:t xml:space="preserve"> بدأت حياة لا يكون كبيرا قاعدة عسكرية في العمليات ، ولكن كما قبة " الريح "، وهو جناح تم إنشاؤها في 810 من حاتم بن </w:t>
                  </w:r>
                  <w:r>
                    <w:t>Hartama</w:t>
                  </w:r>
                  <w:r>
                    <w:rPr>
                      <w:rtl/>
                    </w:rPr>
                    <w:t xml:space="preserve"> ، الذي كان آنذاك حاكم. </w:t>
                  </w:r>
                  <w:r>
                    <w:rPr>
                      <w:rStyle w:val="google-src-text1"/>
                    </w:rPr>
                    <w:t xml:space="preserve">These early governors, not realizing it strategic importance, simply used the pavilion for its view of </w:t>
                  </w:r>
                  <w:hyperlink r:id="rId496" w:anchor="one" w:history="1">
                    <w:r>
                      <w:rPr>
                        <w:rStyle w:val="Hyperlink"/>
                        <w:vanish/>
                      </w:rPr>
                      <w:t>Cairo</w:t>
                    </w:r>
                  </w:hyperlink>
                  <w:r>
                    <w:rPr>
                      <w:rStyle w:val="google-src-text1"/>
                    </w:rPr>
                    <w:t xml:space="preserve"> . In 1176, Salah ad-Din fortified the area to protect it against attacks by the Crusaders, and since then, it has never been without a military garrison.</w:t>
                  </w:r>
                  <w:r>
                    <w:rPr>
                      <w:rtl/>
                    </w:rPr>
                    <w:t xml:space="preserve"> هؤلاء الحكام في وقت مبكر ، وليس تحقيق ذلك أهمية استراتيجية ، وتستخدم ببساطة الجناح لجهة نظرها من </w:t>
                  </w:r>
                  <w:hyperlink r:id="rId497" w:anchor="one" w:history="1">
                    <w:r>
                      <w:rPr>
                        <w:rStyle w:val="Hyperlink"/>
                        <w:rtl/>
                      </w:rPr>
                      <w:t>القاهرة</w:t>
                    </w:r>
                  </w:hyperlink>
                  <w:r>
                    <w:rPr>
                      <w:rtl/>
                    </w:rPr>
                    <w:t xml:space="preserve"> في 1176 وصلاح الدين المحصنة في المنطقة لحمايتها من الهجمات من قبل الصليبيين ، ومنذ ذلك الحين ، فإنه لم يكن أبدا من دون عسكرية حامية. </w:t>
                  </w:r>
                </w:p>
                <w:p w:rsidR="0062076B" w:rsidRDefault="0062076B" w:rsidP="001760B7">
                  <w:pPr>
                    <w:pStyle w:val="NormalWeb"/>
                    <w:bidi/>
                    <w:rPr>
                      <w:rtl/>
                    </w:rPr>
                  </w:pPr>
                  <w:r>
                    <w:rPr>
                      <w:rStyle w:val="google-src-text1"/>
                    </w:rPr>
                    <w:t xml:space="preserve">In 1218 Sultan al-Kamil, Salah ad-Din's nephew moved his residence to </w:t>
                  </w:r>
                  <w:hyperlink r:id="rId498" w:anchor="32" w:history="1">
                    <w:r>
                      <w:rPr>
                        <w:rStyle w:val="Hyperlink"/>
                        <w:vanish/>
                      </w:rPr>
                      <w:t>The Citadel</w:t>
                    </w:r>
                  </w:hyperlink>
                  <w:r>
                    <w:rPr>
                      <w:rStyle w:val="google-src-text1"/>
                    </w:rPr>
                    <w:t xml:space="preserve"> , and until the consturction of the Abdin Palace in the mid-19th century, it was the seat of government for the Country of Egypt.</w:t>
                  </w:r>
                  <w:r>
                    <w:rPr>
                      <w:rtl/>
                    </w:rPr>
                    <w:t xml:space="preserve"> في 1218 سلطان كامل القاعدة ، الدين زنكي وصلاح ابن شقيق نقل مقر إقامته إلى </w:t>
                  </w:r>
                  <w:hyperlink r:id="rId499" w:anchor="32" w:history="1">
                    <w:r>
                      <w:rPr>
                        <w:rStyle w:val="Hyperlink"/>
                        <w:rtl/>
                      </w:rPr>
                      <w:t>القلعة</w:t>
                    </w:r>
                  </w:hyperlink>
                  <w:r>
                    <w:rPr>
                      <w:rtl/>
                    </w:rPr>
                    <w:t xml:space="preserve"> حتى </w:t>
                  </w:r>
                  <w:r>
                    <w:t>consturction</w:t>
                  </w:r>
                  <w:r>
                    <w:rPr>
                      <w:rtl/>
                    </w:rPr>
                    <w:t xml:space="preserve"> من قصر عابدين في منتصف هذا القرن ، فإنه كان 19 ، ومقر الحكومة لهذا البلد من مصر. </w:t>
                  </w:r>
                </w:p>
                <w:p w:rsidR="0062076B" w:rsidRDefault="0062076B" w:rsidP="001760B7">
                  <w:pPr>
                    <w:pStyle w:val="NormalWeb"/>
                    <w:bidi/>
                    <w:rPr>
                      <w:rtl/>
                    </w:rPr>
                  </w:pPr>
                  <w:r>
                    <w:rPr>
                      <w:rStyle w:val="google-src-text1"/>
                    </w:rPr>
                    <w:t>Most of the fortification's enterior were built after Salah ad-Din's rule, being added to by almost every invader including the British, some of whom destroyed much of what existed before them.</w:t>
                  </w:r>
                  <w:r>
                    <w:rPr>
                      <w:rtl/>
                    </w:rPr>
                    <w:t xml:space="preserve"> تحصين </w:t>
                  </w:r>
                  <w:r>
                    <w:t>enterior</w:t>
                  </w:r>
                  <w:r>
                    <w:rPr>
                      <w:rtl/>
                    </w:rPr>
                    <w:t xml:space="preserve"> بنيت في معظم بعد إعلان الدين في حكم صلاح ، التي تضاف إلى كل من الغزاة تقريبا بما في ذلك بريطانيا ، وبعضهم دمر معظم ما هو موجود من قبلهم. </w:t>
                  </w:r>
                  <w:r>
                    <w:rPr>
                      <w:rStyle w:val="google-src-text1"/>
                    </w:rPr>
                    <w:t>Al Nasir Muhammad leveled most of Salah al-Din's buildings and later Muhamad Ali did the same to the Mamluk structures.</w:t>
                  </w:r>
                  <w:r>
                    <w:rPr>
                      <w:rtl/>
                    </w:rPr>
                    <w:t xml:space="preserve"> الناصر محمد بن تعادل أكثر من الدين وصلاح والمباني في وقت لاحق محمد علي فعل الشيء نفسه للهياكل المملوكي. </w:t>
                  </w:r>
                </w:p>
                <w:p w:rsidR="0062076B" w:rsidRDefault="0062076B" w:rsidP="001760B7">
                  <w:pPr>
                    <w:pStyle w:val="NormalWeb"/>
                    <w:bidi/>
                  </w:pPr>
                  <w:hyperlink r:id="rId500" w:anchor="32" w:history="1">
                    <w:r>
                      <w:rPr>
                        <w:rStyle w:val="Hyperlink"/>
                        <w:vanish/>
                      </w:rPr>
                      <w:t>The Citadel</w:t>
                    </w:r>
                  </w:hyperlink>
                  <w:r>
                    <w:rPr>
                      <w:rStyle w:val="google-src-text1"/>
                    </w:rPr>
                    <w:t xml:space="preserve"> actually consists of three main sections, surrounded by their own walls with towers and gates.</w:t>
                  </w:r>
                  <w:r>
                    <w:rPr>
                      <w:rtl/>
                    </w:rPr>
                    <w:t xml:space="preserve"> </w:t>
                  </w:r>
                  <w:hyperlink r:id="rId501" w:anchor="32" w:history="1">
                    <w:r>
                      <w:rPr>
                        <w:rStyle w:val="Hyperlink"/>
                        <w:rtl/>
                      </w:rPr>
                      <w:t>القلعة</w:t>
                    </w:r>
                  </w:hyperlink>
                  <w:r>
                    <w:rPr>
                      <w:rtl/>
                    </w:rPr>
                    <w:t xml:space="preserve"> تتألف في الواقع من ثلاثة أقسام رئيسية ، تحيط بها الجدران الخاصة مع أبراج وبوابات. </w:t>
                  </w:r>
                  <w:r>
                    <w:rPr>
                      <w:rStyle w:val="google-src-text1"/>
                    </w:rPr>
                    <w:t xml:space="preserve">These consist of the Lower Enclosure (El-Azab), the Northern Enclosure (El-Ankishariya) and the Southern Enclosure which is </w:t>
                  </w:r>
                  <w:hyperlink r:id="rId502" w:anchor="32" w:history="1">
                    <w:r>
                      <w:rPr>
                        <w:rStyle w:val="Hyperlink"/>
                        <w:vanish/>
                      </w:rPr>
                      <w:t>The Citadel</w:t>
                    </w:r>
                  </w:hyperlink>
                  <w:r>
                    <w:rPr>
                      <w:rStyle w:val="google-src-text1"/>
                    </w:rPr>
                    <w:t xml:space="preserve"> proper (El-Qal'a).</w:t>
                  </w:r>
                  <w:r>
                    <w:rPr>
                      <w:rtl/>
                    </w:rPr>
                    <w:t xml:space="preserve"> وتتألف هذه المجموعة من الضميمة السفلى (العزب) ، وضميمة الشمالية (شرم </w:t>
                  </w:r>
                  <w:r>
                    <w:t>Ankishariya</w:t>
                  </w:r>
                  <w:r>
                    <w:rPr>
                      <w:rtl/>
                    </w:rPr>
                    <w:t xml:space="preserve">) ، وضميمة الجنوبية التي هي </w:t>
                  </w:r>
                  <w:hyperlink r:id="rId503" w:anchor="32" w:history="1">
                    <w:r>
                      <w:rPr>
                        <w:rStyle w:val="Hyperlink"/>
                        <w:rtl/>
                      </w:rPr>
                      <w:t>قلعة</w:t>
                    </w:r>
                  </w:hyperlink>
                  <w:r>
                    <w:rPr>
                      <w:rtl/>
                    </w:rPr>
                    <w:t xml:space="preserve"> المناسب (جريدة القلعة). </w:t>
                  </w:r>
                  <w:r>
                    <w:rPr>
                      <w:rStyle w:val="google-src-text1"/>
                    </w:rPr>
                    <w:t>The two main gates are on the north (Bab el-Gadid) and south (Bab el-Gabal).</w:t>
                  </w:r>
                  <w:r>
                    <w:rPr>
                      <w:rtl/>
                    </w:rPr>
                    <w:t xml:space="preserve"> البوابات الرئيسية هما على الشمال (باب شرم غديد) والجنوب (باب شرم جبل). </w:t>
                  </w:r>
                  <w:r>
                    <w:rPr>
                      <w:rStyle w:val="google-src-text1"/>
                    </w:rPr>
                    <w:t xml:space="preserve">Particularly when viewed from the back side (from the north), </w:t>
                  </w:r>
                  <w:hyperlink r:id="rId504" w:anchor="32" w:history="1">
                    <w:r>
                      <w:rPr>
                        <w:rStyle w:val="Hyperlink"/>
                        <w:vanish/>
                      </w:rPr>
                      <w:t>The Citadel</w:t>
                    </w:r>
                  </w:hyperlink>
                  <w:r>
                    <w:rPr>
                      <w:rStyle w:val="google-src-text1"/>
                    </w:rPr>
                    <w:t xml:space="preserve"> reveals a very medieval character</w:t>
                  </w:r>
                  <w:r>
                    <w:rPr>
                      <w:rtl/>
                    </w:rPr>
                    <w:t xml:space="preserve"> خصوصا عندما ينظر اليها من الجانب الخلفي (من الشمال) ، </w:t>
                  </w:r>
                  <w:hyperlink r:id="rId505" w:anchor="32" w:history="1">
                    <w:r>
                      <w:rPr>
                        <w:rStyle w:val="Hyperlink"/>
                        <w:rtl/>
                      </w:rPr>
                      <w:t>وقلعة</w:t>
                    </w:r>
                  </w:hyperlink>
                  <w:r>
                    <w:rPr>
                      <w:rtl/>
                    </w:rPr>
                    <w:t xml:space="preserve"> من القرون الوسطى التي تكشف عن الطابع جدا </w:t>
                  </w:r>
                </w:p>
              </w:tc>
            </w:tr>
            <w:tr w:rsidR="0062076B">
              <w:trPr>
                <w:trHeight w:val="300"/>
                <w:tblCellSpacing w:w="0" w:type="dxa"/>
                <w:jc w:val="center"/>
              </w:trPr>
              <w:tc>
                <w:tcPr>
                  <w:tcW w:w="0" w:type="auto"/>
                  <w:vAlign w:val="center"/>
                </w:tcPr>
                <w:p w:rsidR="0062076B" w:rsidRDefault="0062076B" w:rsidP="001760B7">
                  <w:pPr>
                    <w:rPr>
                      <w:rFonts w:ascii="Verdana" w:hAnsi="Verdana"/>
                      <w:color w:val="000000"/>
                    </w:rPr>
                  </w:pPr>
                </w:p>
              </w:tc>
            </w:tr>
            <w:tr w:rsidR="0062076B">
              <w:trPr>
                <w:tblCellSpacing w:w="0" w:type="dxa"/>
                <w:jc w:val="center"/>
              </w:trPr>
              <w:tc>
                <w:tcPr>
                  <w:tcW w:w="0" w:type="auto"/>
                  <w:vAlign w:val="center"/>
                </w:tcPr>
                <w:p w:rsidR="0062076B" w:rsidRDefault="0062076B" w:rsidP="001760B7">
                  <w:pPr>
                    <w:rPr>
                      <w:rFonts w:ascii="Verdana" w:hAnsi="Verdana"/>
                      <w:rtl/>
                    </w:rPr>
                  </w:pPr>
                  <w:r>
                    <w:rPr>
                      <w:rFonts w:ascii="Verdana" w:hAnsi="Verdana"/>
                    </w:rPr>
                    <w:pict>
                      <v:rect id="_x0000_i1064" style="width:409.6pt;height:2.25pt" o:hrpct="850" o:hralign="right" o:hrstd="t" o:hrnoshade="t" o:hr="t" fillcolor="#c03" stroked="f"/>
                    </w:pict>
                  </w:r>
                </w:p>
                <w:p w:rsidR="0062076B" w:rsidRDefault="0062076B" w:rsidP="00F90C03">
                  <w:pPr>
                    <w:rPr>
                      <w:rFonts w:ascii="Verdana" w:hAnsi="Verdana"/>
                      <w:color w:val="000000"/>
                    </w:rPr>
                  </w:pPr>
                  <w:hyperlink r:id="rId506" w:history="1">
                    <w:r>
                      <w:rPr>
                        <w:rStyle w:val="Hyperlink"/>
                        <w:vanish/>
                      </w:rPr>
                      <w:t>Previous</w:t>
                    </w:r>
                  </w:hyperlink>
                  <w:r>
                    <w:rPr>
                      <w:rStyle w:val="google-src-text1"/>
                      <w:rFonts w:ascii="Verdana" w:hAnsi="Verdana"/>
                    </w:rPr>
                    <w:t xml:space="preserve"> </w:t>
                  </w:r>
                  <w:hyperlink r:id="rId507" w:history="1">
                    <w:r>
                      <w:rPr>
                        <w:rStyle w:val="Hyperlink"/>
                        <w:vanish/>
                      </w:rPr>
                      <w:t>Next</w:t>
                    </w:r>
                  </w:hyperlink>
                  <w:r>
                    <w:rPr>
                      <w:rFonts w:ascii="Verdana" w:hAnsi="Verdana"/>
                      <w:rtl/>
                    </w:rPr>
                    <w:t xml:space="preserve"> </w:t>
                  </w:r>
                </w:p>
              </w:tc>
            </w:tr>
          </w:tbl>
          <w:p w:rsidR="0062076B" w:rsidRDefault="0062076B" w:rsidP="001760B7">
            <w:pPr>
              <w:rPr>
                <w:rFonts w:ascii="Verdana" w:hAnsi="Verdana"/>
                <w:color w:val="000000"/>
              </w:rPr>
            </w:pPr>
          </w:p>
        </w:tc>
      </w:tr>
    </w:tbl>
    <w:p w:rsidR="00274A6F" w:rsidRDefault="00274A6F" w:rsidP="001760B7">
      <w:pPr>
        <w:rPr>
          <w:rtl/>
          <w:lang w:bidi="ar-EG"/>
        </w:rPr>
      </w:pPr>
    </w:p>
    <w:p w:rsidR="00274A6F" w:rsidRDefault="00274A6F" w:rsidP="001760B7">
      <w:pPr>
        <w:rPr>
          <w:lang w:bidi="ar-EG"/>
        </w:rPr>
      </w:pPr>
      <w:r>
        <w:rPr>
          <w:rtl/>
          <w:lang w:bidi="ar-EG"/>
        </w:rPr>
        <w:br w:type="page"/>
      </w:r>
    </w:p>
    <w:tbl>
      <w:tblPr>
        <w:bidiVisual/>
        <w:tblW w:w="8415" w:type="dxa"/>
        <w:tblCellSpacing w:w="0" w:type="dxa"/>
        <w:tblCellMar>
          <w:left w:w="0" w:type="dxa"/>
          <w:right w:w="0" w:type="dxa"/>
        </w:tblCellMar>
        <w:tblLook w:val="0000" w:firstRow="0" w:lastRow="0" w:firstColumn="0" w:lastColumn="0" w:noHBand="0" w:noVBand="0"/>
      </w:tblPr>
      <w:tblGrid>
        <w:gridCol w:w="8415"/>
      </w:tblGrid>
      <w:tr w:rsidR="00274A6F">
        <w:trPr>
          <w:tblCellSpacing w:w="0" w:type="dxa"/>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274A6F">
              <w:trPr>
                <w:tblCellSpacing w:w="0" w:type="dxa"/>
                <w:jc w:val="center"/>
              </w:trPr>
              <w:tc>
                <w:tcPr>
                  <w:tcW w:w="0" w:type="auto"/>
                  <w:vAlign w:val="center"/>
                </w:tcPr>
                <w:p w:rsidR="00274A6F" w:rsidRDefault="00274A6F" w:rsidP="001760B7">
                  <w:pPr>
                    <w:pStyle w:val="Heading4"/>
                    <w:rPr>
                      <w:rFonts w:ascii="Verdana" w:hAnsi="Verdana"/>
                    </w:rPr>
                  </w:pPr>
                  <w:bookmarkStart w:id="34" w:name="33"/>
                  <w:bookmarkEnd w:id="34"/>
                  <w:r>
                    <w:rPr>
                      <w:rStyle w:val="google-src-text1"/>
                      <w:rFonts w:ascii="Verdana" w:hAnsi="Verdana"/>
                      <w:color w:val="CC0033"/>
                    </w:rPr>
                    <w:lastRenderedPageBreak/>
                    <w:t>The Unfinished Obelisk</w:t>
                  </w:r>
                  <w:r>
                    <w:rPr>
                      <w:rFonts w:ascii="Verdana" w:hAnsi="Verdana"/>
                      <w:rtl/>
                    </w:rPr>
                    <w:t xml:space="preserve"> </w:t>
                  </w:r>
                  <w:r>
                    <w:rPr>
                      <w:rFonts w:ascii="Verdana" w:hAnsi="Verdana"/>
                      <w:color w:val="CC0033"/>
                      <w:rtl/>
                    </w:rPr>
                    <w:t>مسلة غير مكتملة</w:t>
                  </w:r>
                  <w:r>
                    <w:rPr>
                      <w:rFonts w:ascii="Verdana" w:hAnsi="Verdana"/>
                      <w:rtl/>
                    </w:rPr>
                    <w:t xml:space="preserve"> </w:t>
                  </w:r>
                </w:p>
              </w:tc>
            </w:tr>
            <w:tr w:rsidR="00274A6F">
              <w:trPr>
                <w:trHeight w:val="300"/>
                <w:tblCellSpacing w:w="0" w:type="dxa"/>
                <w:jc w:val="center"/>
              </w:trPr>
              <w:tc>
                <w:tcPr>
                  <w:tcW w:w="0" w:type="auto"/>
                  <w:vAlign w:val="center"/>
                </w:tcPr>
                <w:p w:rsidR="00274A6F" w:rsidRDefault="00274A6F" w:rsidP="001760B7">
                  <w:pPr>
                    <w:rPr>
                      <w:rFonts w:ascii="Verdana" w:hAnsi="Verdana"/>
                      <w:color w:val="000000"/>
                    </w:rPr>
                  </w:pPr>
                </w:p>
              </w:tc>
            </w:tr>
            <w:tr w:rsidR="00274A6F">
              <w:trPr>
                <w:tblCellSpacing w:w="0" w:type="dxa"/>
                <w:jc w:val="center"/>
              </w:trPr>
              <w:tc>
                <w:tcPr>
                  <w:tcW w:w="0" w:type="auto"/>
                  <w:vAlign w:val="center"/>
                </w:tcPr>
                <w:p w:rsidR="00274A6F" w:rsidRDefault="00F90C03" w:rsidP="001760B7">
                  <w:pPr>
                    <w:rPr>
                      <w:rFonts w:ascii="Verdana" w:hAnsi="Verdana"/>
                      <w:color w:val="000000"/>
                    </w:rPr>
                  </w:pPr>
                  <w:r>
                    <w:rPr>
                      <w:rFonts w:ascii="Verdana" w:hAnsi="Verdana"/>
                      <w:noProof/>
                    </w:rPr>
                    <w:drawing>
                      <wp:inline distT="0" distB="0" distL="0" distR="0">
                        <wp:extent cx="3556000" cy="2501900"/>
                        <wp:effectExtent l="0" t="0" r="6350" b="0"/>
                        <wp:docPr id="115" name="Picture 115" descr="image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mage015"/>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3556000" cy="2501900"/>
                                </a:xfrm>
                                <a:prstGeom prst="rect">
                                  <a:avLst/>
                                </a:prstGeom>
                                <a:noFill/>
                                <a:ln>
                                  <a:noFill/>
                                </a:ln>
                              </pic:spPr>
                            </pic:pic>
                          </a:graphicData>
                        </a:graphic>
                      </wp:inline>
                    </w:drawing>
                  </w:r>
                </w:p>
              </w:tc>
            </w:tr>
            <w:tr w:rsidR="00274A6F">
              <w:trPr>
                <w:trHeight w:val="300"/>
                <w:tblCellSpacing w:w="0" w:type="dxa"/>
                <w:jc w:val="center"/>
              </w:trPr>
              <w:tc>
                <w:tcPr>
                  <w:tcW w:w="0" w:type="auto"/>
                  <w:vAlign w:val="center"/>
                </w:tcPr>
                <w:p w:rsidR="00274A6F" w:rsidRDefault="00274A6F" w:rsidP="001760B7">
                  <w:pPr>
                    <w:rPr>
                      <w:rFonts w:ascii="Verdana" w:hAnsi="Verdana"/>
                      <w:color w:val="000000"/>
                    </w:rPr>
                  </w:pPr>
                </w:p>
              </w:tc>
            </w:tr>
            <w:tr w:rsidR="00274A6F">
              <w:trPr>
                <w:tblCellSpacing w:w="0" w:type="dxa"/>
                <w:jc w:val="center"/>
              </w:trPr>
              <w:tc>
                <w:tcPr>
                  <w:tcW w:w="0" w:type="auto"/>
                </w:tcPr>
                <w:p w:rsidR="00274A6F" w:rsidRDefault="00274A6F" w:rsidP="001760B7">
                  <w:pPr>
                    <w:rPr>
                      <w:rFonts w:ascii="Verdana" w:hAnsi="Verdana"/>
                      <w:color w:val="000000"/>
                    </w:rPr>
                  </w:pPr>
                  <w:r>
                    <w:rPr>
                      <w:rStyle w:val="google-src-text1"/>
                      <w:rFonts w:ascii="Verdana" w:hAnsi="Verdana"/>
                    </w:rPr>
                    <w:t xml:space="preserve">Much of the red granite used for ancient temples and colossi came from quarries in the </w:t>
                  </w:r>
                  <w:hyperlink r:id="rId509" w:anchor="five" w:history="1">
                    <w:r>
                      <w:rPr>
                        <w:rStyle w:val="Hyperlink"/>
                        <w:vanish/>
                      </w:rPr>
                      <w:t>Aswan</w:t>
                    </w:r>
                  </w:hyperlink>
                  <w:r>
                    <w:rPr>
                      <w:rStyle w:val="google-src-text1"/>
                      <w:rFonts w:ascii="Verdana" w:hAnsi="Verdana"/>
                    </w:rPr>
                    <w:t xml:space="preserve"> area.</w:t>
                  </w:r>
                  <w:r>
                    <w:rPr>
                      <w:rFonts w:ascii="Verdana" w:hAnsi="Verdana"/>
                      <w:rtl/>
                    </w:rPr>
                    <w:t xml:space="preserve"> من الجرانيت الأحمر تستخدم لالمعابد القديمة والعمالقة وجاء الكثير من محاجر في </w:t>
                  </w:r>
                  <w:hyperlink r:id="rId510" w:anchor="five" w:history="1">
                    <w:r>
                      <w:rPr>
                        <w:rStyle w:val="Hyperlink"/>
                        <w:rtl/>
                      </w:rPr>
                      <w:t>أسوان</w:t>
                    </w:r>
                  </w:hyperlink>
                  <w:r>
                    <w:rPr>
                      <w:rFonts w:ascii="Verdana" w:hAnsi="Verdana"/>
                      <w:rtl/>
                    </w:rPr>
                    <w:t xml:space="preserve"> المنطقة. </w:t>
                  </w:r>
                  <w:r>
                    <w:rPr>
                      <w:rStyle w:val="google-src-text1"/>
                      <w:rFonts w:ascii="Verdana" w:hAnsi="Verdana"/>
                    </w:rPr>
                    <w:t xml:space="preserve">Around these quarries are many inscriptions, many of which describe successful quarrying projects. </w:t>
                  </w:r>
                  <w:hyperlink r:id="rId511" w:anchor="33" w:history="1">
                    <w:r>
                      <w:rPr>
                        <w:rStyle w:val="Hyperlink"/>
                        <w:vanish/>
                      </w:rPr>
                      <w:t>The Unfinished Obelisk</w:t>
                    </w:r>
                  </w:hyperlink>
                  <w:r>
                    <w:rPr>
                      <w:rStyle w:val="google-src-text1"/>
                      <w:rFonts w:ascii="Verdana" w:hAnsi="Verdana"/>
                    </w:rPr>
                    <w:t xml:space="preserve"> located in the Northern Quarry still lies where a crack was discovered as it was being hewn from the rock.</w:t>
                  </w:r>
                  <w:r>
                    <w:rPr>
                      <w:rFonts w:ascii="Verdana" w:hAnsi="Verdana"/>
                      <w:rtl/>
                    </w:rPr>
                    <w:t xml:space="preserve"> حول هذه المحاجر والعديد من النقوش ، وكثير منها وصف نجاح مشروعات المحاجر. </w:t>
                  </w:r>
                  <w:hyperlink r:id="rId512" w:anchor="33" w:history="1">
                    <w:r>
                      <w:rPr>
                        <w:rStyle w:val="Hyperlink"/>
                        <w:rtl/>
                      </w:rPr>
                      <w:t>المسلة التي لم تنته</w:t>
                    </w:r>
                  </w:hyperlink>
                  <w:r>
                    <w:rPr>
                      <w:rFonts w:ascii="Verdana" w:hAnsi="Verdana"/>
                      <w:rtl/>
                    </w:rPr>
                    <w:t xml:space="preserve"> الموجود في المحجر الشمالية ولا تزال ترقد حيث تم اكتشاف وجود صدع كما كان يجري المحفورة في الصخر. </w:t>
                  </w:r>
                  <w:r>
                    <w:rPr>
                      <w:rStyle w:val="google-src-text1"/>
                      <w:rFonts w:ascii="Verdana" w:hAnsi="Verdana"/>
                    </w:rPr>
                    <w:t>Possibly intended as a companion to the Lateran Obelisk, originally at Karnak but now in Rome, it would have weighed over 2.3 million pounds and would have been the worlds largest piece of stone ever handled.</w:t>
                  </w:r>
                  <w:r>
                    <w:rPr>
                      <w:rFonts w:ascii="Verdana" w:hAnsi="Verdana"/>
                      <w:rtl/>
                    </w:rPr>
                    <w:t xml:space="preserve"> وربما المقصود كما مصاحب للمسلة اتيران ، أصلا في الكرنك ولكن الآن في روما انه يزن ، كان أكثر من 2.3 مليون جنيه ، وكان في العالم أكبر قطعة من الحجر معالجة أي وقت مضى. </w:t>
                  </w:r>
                  <w:r>
                    <w:rPr>
                      <w:rStyle w:val="google-src-text1"/>
                      <w:rFonts w:ascii="Verdana" w:hAnsi="Verdana"/>
                    </w:rPr>
                    <w:t>However, a crack in the stone occurred, which caused it to be abandoned.</w:t>
                  </w:r>
                  <w:r>
                    <w:rPr>
                      <w:rFonts w:ascii="Verdana" w:hAnsi="Verdana"/>
                      <w:rtl/>
                    </w:rPr>
                    <w:t xml:space="preserve"> ومع ذلك ، صدع في حجر حدث ، وهو ما تسبب التخلي عن أن يكون. </w:t>
                  </w:r>
                  <w:r>
                    <w:rPr>
                      <w:rStyle w:val="google-src-text1"/>
                      <w:rFonts w:ascii="Verdana" w:hAnsi="Verdana"/>
                    </w:rPr>
                    <w:t>Tools left by it's builders have given us much insight into how such work was performed.</w:t>
                  </w:r>
                  <w:r>
                    <w:rPr>
                      <w:rFonts w:ascii="Verdana" w:hAnsi="Verdana"/>
                      <w:rtl/>
                    </w:rPr>
                    <w:t xml:space="preserve"> غادر أدوات بها بناة قدموا لنا الكثير من التبصر في كيفية تنفيذ مثل هذا العمل كان. </w:t>
                  </w:r>
                  <w:r>
                    <w:rPr>
                      <w:rStyle w:val="google-src-text1"/>
                      <w:rFonts w:ascii="Verdana" w:hAnsi="Verdana"/>
                    </w:rPr>
                    <w:t>The site has recently been renovated and equipped with tourist facilities.</w:t>
                  </w:r>
                  <w:r>
                    <w:rPr>
                      <w:rFonts w:ascii="Verdana" w:hAnsi="Verdana"/>
                      <w:rtl/>
                    </w:rPr>
                    <w:t xml:space="preserve"> مؤخرا تم تجديد الموقع ومجهزة المرافق السياحية. </w:t>
                  </w:r>
                  <w:r>
                    <w:rPr>
                      <w:rStyle w:val="google-src-text1"/>
                      <w:rFonts w:ascii="Verdana" w:hAnsi="Verdana"/>
                    </w:rPr>
                    <w:t>Nearby is the Fatimid Cemetery</w:t>
                  </w:r>
                  <w:r>
                    <w:rPr>
                      <w:rFonts w:ascii="Verdana" w:hAnsi="Verdana"/>
                      <w:rtl/>
                    </w:rPr>
                    <w:t xml:space="preserve"> وبالقرب من مقبرة الفاطمية </w:t>
                  </w:r>
                </w:p>
              </w:tc>
            </w:tr>
            <w:tr w:rsidR="00274A6F">
              <w:trPr>
                <w:trHeight w:val="300"/>
                <w:tblCellSpacing w:w="0" w:type="dxa"/>
                <w:jc w:val="center"/>
              </w:trPr>
              <w:tc>
                <w:tcPr>
                  <w:tcW w:w="0" w:type="auto"/>
                  <w:vAlign w:val="center"/>
                </w:tcPr>
                <w:p w:rsidR="00274A6F" w:rsidRDefault="00274A6F" w:rsidP="001760B7">
                  <w:pPr>
                    <w:rPr>
                      <w:rFonts w:ascii="Verdana" w:hAnsi="Verdana"/>
                      <w:color w:val="000000"/>
                    </w:rPr>
                  </w:pPr>
                </w:p>
              </w:tc>
            </w:tr>
            <w:tr w:rsidR="00274A6F">
              <w:trPr>
                <w:tblCellSpacing w:w="0" w:type="dxa"/>
                <w:jc w:val="center"/>
              </w:trPr>
              <w:tc>
                <w:tcPr>
                  <w:tcW w:w="0" w:type="auto"/>
                  <w:vAlign w:val="center"/>
                </w:tcPr>
                <w:p w:rsidR="00274A6F" w:rsidRDefault="00274A6F" w:rsidP="001760B7">
                  <w:pPr>
                    <w:rPr>
                      <w:rFonts w:ascii="Verdana" w:hAnsi="Verdana"/>
                      <w:color w:val="000000"/>
                    </w:rPr>
                  </w:pPr>
                  <w:r>
                    <w:rPr>
                      <w:rFonts w:ascii="Verdana" w:hAnsi="Verdana"/>
                    </w:rPr>
                    <w:pict>
                      <v:rect id="_x0000_i1065" style="width:409.6pt;height:2.25pt" o:hrpct="850" o:hralign="right" o:hrstd="t" o:hrnoshade="t" o:hr="t" fillcolor="#c03" stroked="f"/>
                    </w:pict>
                  </w:r>
                </w:p>
              </w:tc>
            </w:tr>
            <w:tr w:rsidR="00274A6F">
              <w:trPr>
                <w:tblCellSpacing w:w="0" w:type="dxa"/>
                <w:jc w:val="center"/>
              </w:trPr>
              <w:tc>
                <w:tcPr>
                  <w:tcW w:w="0" w:type="auto"/>
                  <w:vAlign w:val="center"/>
                </w:tcPr>
                <w:p w:rsidR="00274A6F" w:rsidRDefault="00274A6F" w:rsidP="001760B7">
                  <w:pPr>
                    <w:rPr>
                      <w:rFonts w:ascii="Verdana" w:hAnsi="Verdana"/>
                      <w:color w:val="000000"/>
                    </w:rPr>
                  </w:pPr>
                </w:p>
              </w:tc>
            </w:tr>
          </w:tbl>
          <w:p w:rsidR="00274A6F" w:rsidRDefault="00274A6F" w:rsidP="001760B7">
            <w:pPr>
              <w:rPr>
                <w:rFonts w:ascii="Verdana" w:hAnsi="Verdana"/>
                <w:color w:val="000000"/>
              </w:rPr>
            </w:pPr>
          </w:p>
        </w:tc>
      </w:tr>
      <w:tr w:rsidR="00274A6F">
        <w:trPr>
          <w:tblCellSpacing w:w="0" w:type="dxa"/>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4292"/>
              <w:gridCol w:w="3600"/>
            </w:tblGrid>
            <w:tr w:rsidR="00274A6F">
              <w:trPr>
                <w:tblCellSpacing w:w="0" w:type="dxa"/>
                <w:jc w:val="center"/>
              </w:trPr>
              <w:tc>
                <w:tcPr>
                  <w:tcW w:w="0" w:type="auto"/>
                  <w:gridSpan w:val="2"/>
                  <w:vAlign w:val="center"/>
                </w:tcPr>
                <w:p w:rsidR="00274A6F" w:rsidRDefault="00274A6F" w:rsidP="001760B7">
                  <w:pPr>
                    <w:pStyle w:val="Heading4"/>
                    <w:rPr>
                      <w:rFonts w:ascii="Verdana" w:hAnsi="Verdana"/>
                    </w:rPr>
                  </w:pPr>
                  <w:bookmarkStart w:id="35" w:name="34"/>
                  <w:bookmarkEnd w:id="35"/>
                  <w:r>
                    <w:rPr>
                      <w:rStyle w:val="google-src-text1"/>
                      <w:rFonts w:ascii="Verdana" w:hAnsi="Verdana"/>
                      <w:color w:val="CC0033"/>
                    </w:rPr>
                    <w:t>Valley of the Kings</w:t>
                  </w:r>
                  <w:r>
                    <w:rPr>
                      <w:rFonts w:ascii="Verdana" w:hAnsi="Verdana"/>
                      <w:rtl/>
                    </w:rPr>
                    <w:t xml:space="preserve"> </w:t>
                  </w:r>
                  <w:r>
                    <w:rPr>
                      <w:rFonts w:ascii="Verdana" w:hAnsi="Verdana"/>
                      <w:color w:val="CC0033"/>
                      <w:rtl/>
                    </w:rPr>
                    <w:t>وادي الملوك</w:t>
                  </w:r>
                  <w:r>
                    <w:rPr>
                      <w:rFonts w:ascii="Verdana" w:hAnsi="Verdana"/>
                      <w:rtl/>
                    </w:rPr>
                    <w:t xml:space="preserve"> </w:t>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gridSpan w:val="2"/>
                  <w:vAlign w:val="center"/>
                </w:tcPr>
                <w:p w:rsidR="00274A6F" w:rsidRDefault="00274A6F" w:rsidP="001760B7">
                  <w:pPr>
                    <w:pStyle w:val="NormalWeb"/>
                    <w:bidi/>
                    <w:rPr>
                      <w:rtl/>
                    </w:rPr>
                  </w:pPr>
                  <w:r>
                    <w:rPr>
                      <w:rStyle w:val="google-src-text1"/>
                      <w:b/>
                      <w:bCs/>
                    </w:rPr>
                    <w:t>Tombs of the Pharaohs</w:t>
                  </w:r>
                  <w:r>
                    <w:rPr>
                      <w:rtl/>
                    </w:rPr>
                    <w:t xml:space="preserve"> </w:t>
                  </w:r>
                  <w:r>
                    <w:rPr>
                      <w:b/>
                      <w:bCs/>
                      <w:rtl/>
                    </w:rPr>
                    <w:t>مقابر الفراعنة</w:t>
                  </w:r>
                  <w:r>
                    <w:rPr>
                      <w:rtl/>
                    </w:rPr>
                    <w:t xml:space="preserve"> </w:t>
                  </w:r>
                </w:p>
                <w:p w:rsidR="00274A6F" w:rsidRDefault="00F90C03" w:rsidP="001760B7">
                  <w:pPr>
                    <w:pStyle w:val="NormalWeb"/>
                    <w:bidi/>
                  </w:pPr>
                  <w:r>
                    <w:rPr>
                      <w:noProof/>
                    </w:rPr>
                    <w:drawing>
                      <wp:inline distT="0" distB="0" distL="0" distR="0">
                        <wp:extent cx="3657600" cy="2806700"/>
                        <wp:effectExtent l="0" t="0" r="0" b="0"/>
                        <wp:docPr id="117" name="Picture 117" descr="image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age017"/>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3657600" cy="2806700"/>
                                </a:xfrm>
                                <a:prstGeom prst="rect">
                                  <a:avLst/>
                                </a:prstGeom>
                                <a:noFill/>
                                <a:ln>
                                  <a:noFill/>
                                </a:ln>
                              </pic:spPr>
                            </pic:pic>
                          </a:graphicData>
                        </a:graphic>
                      </wp:inline>
                    </w:drawing>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gridSpan w:val="2"/>
                </w:tcPr>
                <w:p w:rsidR="00274A6F" w:rsidRDefault="00274A6F" w:rsidP="001760B7">
                  <w:pPr>
                    <w:rPr>
                      <w:rFonts w:ascii="Verdana" w:hAnsi="Verdana"/>
                      <w:color w:val="000000"/>
                    </w:rPr>
                  </w:pPr>
                  <w:r>
                    <w:rPr>
                      <w:rStyle w:val="google-src-text1"/>
                      <w:rFonts w:ascii="Verdana" w:hAnsi="Verdana"/>
                    </w:rPr>
                    <w:lastRenderedPageBreak/>
                    <w:t>The Egyptian belief that "To speak the name of the dead is to make him live again" is certainly carried out in the building of the tombs.</w:t>
                  </w:r>
                  <w:r>
                    <w:rPr>
                      <w:rFonts w:ascii="Verdana" w:hAnsi="Verdana"/>
                      <w:rtl/>
                    </w:rPr>
                    <w:t xml:space="preserve"> الاعتقاد المصري بأن "للتحدث باسم الموتى هو جعل له الحياة من جديد" ويتم بالتأكيد في بناء القبور. </w:t>
                  </w:r>
                  <w:r>
                    <w:rPr>
                      <w:rStyle w:val="google-src-text1"/>
                      <w:rFonts w:ascii="Verdana" w:hAnsi="Verdana"/>
                    </w:rPr>
                    <w:t>The king's formal names and titles are inscribed in his tomb along with his images and statues.</w:t>
                  </w:r>
                  <w:r>
                    <w:rPr>
                      <w:rFonts w:ascii="Verdana" w:hAnsi="Verdana"/>
                      <w:rtl/>
                    </w:rPr>
                    <w:t xml:space="preserve"> الملك الرسمية وأسماء وألقاب والمسجل في قبره جنبا إلى جنب مع صور وتماثيل له. </w:t>
                  </w:r>
                  <w:r>
                    <w:rPr>
                      <w:rStyle w:val="google-src-text1"/>
                      <w:rFonts w:ascii="Verdana" w:hAnsi="Verdana"/>
                    </w:rPr>
                    <w:t>Beginning with the 18th Dynasty and ending with the 20th, the kings abandoned the Memphis area and built their tombs in Thebes.</w:t>
                  </w:r>
                  <w:r>
                    <w:rPr>
                      <w:rFonts w:ascii="Verdana" w:hAnsi="Verdana"/>
                      <w:rtl/>
                    </w:rPr>
                    <w:t xml:space="preserve"> 18 اسرة ومع إنهاء 20 ، وتخلى الملوك مع بداية منطقة ممفيس وبناء مقابرهم في طيبة. </w:t>
                  </w:r>
                  <w:r>
                    <w:rPr>
                      <w:rStyle w:val="google-src-text1"/>
                      <w:rFonts w:ascii="Verdana" w:hAnsi="Verdana"/>
                    </w:rPr>
                    <w:t>Also abandoned were the pyramid style tombs.</w:t>
                  </w:r>
                  <w:r>
                    <w:rPr>
                      <w:rFonts w:ascii="Verdana" w:hAnsi="Verdana"/>
                      <w:rtl/>
                    </w:rPr>
                    <w:t xml:space="preserve"> تم التخلي أيضا مقابر أسلوب الهرم. </w:t>
                  </w:r>
                  <w:r>
                    <w:rPr>
                      <w:rStyle w:val="google-src-text1"/>
                      <w:rFonts w:ascii="Verdana" w:hAnsi="Verdana"/>
                    </w:rPr>
                    <w:t>Most of the tombs were cut into the limestone following a similar pattern: three corridors, an antechamber and a sunken sarcophagus chamber.</w:t>
                  </w:r>
                  <w:r>
                    <w:rPr>
                      <w:rFonts w:ascii="Verdana" w:hAnsi="Verdana"/>
                      <w:rtl/>
                    </w:rPr>
                    <w:t xml:space="preserve"> القبور وقطعت معظم التالية في الحجر الجيري وجود نمط مماثل : ثلاثة أروقة ، وغرفة انتظار وغرفة التابوت الغارقة. </w:t>
                  </w:r>
                  <w:r>
                    <w:rPr>
                      <w:rStyle w:val="google-src-text1"/>
                      <w:rFonts w:ascii="Verdana" w:hAnsi="Verdana"/>
                    </w:rPr>
                    <w:t>These catacombs were harder to rob and were more easily concealed.</w:t>
                  </w:r>
                  <w:r>
                    <w:rPr>
                      <w:rFonts w:ascii="Verdana" w:hAnsi="Verdana"/>
                      <w:rtl/>
                    </w:rPr>
                    <w:t xml:space="preserve"> سراديب الموتى وكانت هذه أصعب لسرقة وبصورة اكثر سهولة إخفاء. </w:t>
                  </w:r>
                  <w:r>
                    <w:rPr>
                      <w:rStyle w:val="google-src-text1"/>
                      <w:rFonts w:ascii="Verdana" w:hAnsi="Verdana"/>
                    </w:rPr>
                    <w:t>Construction usually lasted six years, beginning with the new reign.</w:t>
                  </w:r>
                  <w:r>
                    <w:rPr>
                      <w:rFonts w:ascii="Verdana" w:hAnsi="Verdana"/>
                      <w:rtl/>
                    </w:rPr>
                    <w:t xml:space="preserve"> استغرق ست سنوات عادة ، مع بداية عهد جديد. </w:t>
                  </w:r>
                  <w:r>
                    <w:rPr>
                      <w:rStyle w:val="google-src-text1"/>
                      <w:rFonts w:ascii="Verdana" w:hAnsi="Verdana"/>
                    </w:rPr>
                    <w:t>The text in the tombs are from the Book of the Dead, the Book of the Gates and the Book of the Underworld.</w:t>
                  </w:r>
                  <w:r>
                    <w:rPr>
                      <w:rFonts w:ascii="Verdana" w:hAnsi="Verdana"/>
                      <w:rtl/>
                    </w:rPr>
                    <w:t xml:space="preserve"> النص في المقابر هي من كتاب الموتى ، كتاب غيتس وكتاب من العالم الآخر. </w:t>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gridSpan w:val="2"/>
                  <w:vAlign w:val="center"/>
                </w:tcPr>
                <w:p w:rsidR="00274A6F" w:rsidRDefault="00F90C03" w:rsidP="001760B7">
                  <w:pPr>
                    <w:rPr>
                      <w:rFonts w:ascii="Verdana" w:hAnsi="Verdana"/>
                      <w:color w:val="000000"/>
                    </w:rPr>
                  </w:pPr>
                  <w:r>
                    <w:rPr>
                      <w:rFonts w:ascii="Verdana" w:hAnsi="Verdana"/>
                      <w:noProof/>
                    </w:rPr>
                    <w:drawing>
                      <wp:inline distT="0" distB="0" distL="0" distR="0">
                        <wp:extent cx="4572000" cy="2387600"/>
                        <wp:effectExtent l="0" t="0" r="0" b="0"/>
                        <wp:docPr id="118" name="Picture 118" descr="image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age019"/>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4572000" cy="2387600"/>
                                </a:xfrm>
                                <a:prstGeom prst="rect">
                                  <a:avLst/>
                                </a:prstGeom>
                                <a:noFill/>
                                <a:ln>
                                  <a:noFill/>
                                </a:ln>
                              </pic:spPr>
                            </pic:pic>
                          </a:graphicData>
                        </a:graphic>
                      </wp:inline>
                    </w:drawing>
                  </w:r>
                  <w:r w:rsidR="00274A6F">
                    <w:rPr>
                      <w:rFonts w:ascii="Verdana" w:hAnsi="Verdana"/>
                      <w:rtl/>
                    </w:rPr>
                    <w:br/>
                  </w:r>
                  <w:r w:rsidR="00274A6F">
                    <w:rPr>
                      <w:rStyle w:val="google-src-text1"/>
                      <w:rFonts w:ascii="Verdana" w:hAnsi="Verdana"/>
                    </w:rPr>
                    <w:t xml:space="preserve">Entry to the </w:t>
                  </w:r>
                  <w:hyperlink r:id="rId515" w:anchor="34" w:history="1">
                    <w:r w:rsidR="00274A6F">
                      <w:rPr>
                        <w:rStyle w:val="Hyperlink"/>
                        <w:vanish/>
                      </w:rPr>
                      <w:t>Valley of the Kings</w:t>
                    </w:r>
                  </w:hyperlink>
                  <w:r w:rsidR="00274A6F">
                    <w:rPr>
                      <w:rFonts w:ascii="Verdana" w:hAnsi="Verdana"/>
                      <w:rtl/>
                    </w:rPr>
                    <w:t xml:space="preserve"> الدخول إلى </w:t>
                  </w:r>
                  <w:hyperlink r:id="rId516" w:anchor="34" w:history="1">
                    <w:r w:rsidR="00274A6F">
                      <w:rPr>
                        <w:rStyle w:val="Hyperlink"/>
                        <w:rtl/>
                      </w:rPr>
                      <w:t>وادي الملوك</w:t>
                    </w:r>
                  </w:hyperlink>
                  <w:r w:rsidR="00274A6F">
                    <w:rPr>
                      <w:rFonts w:ascii="Verdana" w:hAnsi="Verdana"/>
                      <w:rtl/>
                    </w:rPr>
                    <w:t xml:space="preserve"> </w:t>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gridSpan w:val="2"/>
                </w:tcPr>
                <w:p w:rsidR="00274A6F" w:rsidRDefault="00274A6F" w:rsidP="001760B7">
                  <w:pPr>
                    <w:rPr>
                      <w:rFonts w:ascii="Verdana" w:hAnsi="Verdana"/>
                      <w:color w:val="000000"/>
                    </w:rPr>
                  </w:pPr>
                  <w:r>
                    <w:rPr>
                      <w:rStyle w:val="google-src-text1"/>
                      <w:rFonts w:ascii="Verdana" w:hAnsi="Verdana"/>
                      <w:b/>
                      <w:bCs/>
                    </w:rPr>
                    <w:t>Ramesses IV</w:t>
                  </w:r>
                  <w:r>
                    <w:rPr>
                      <w:rFonts w:ascii="Verdana" w:hAnsi="Verdana"/>
                      <w:rtl/>
                    </w:rPr>
                    <w:t xml:space="preserve"> </w:t>
                  </w:r>
                  <w:r>
                    <w:rPr>
                      <w:rFonts w:ascii="Verdana" w:hAnsi="Verdana"/>
                      <w:b/>
                      <w:bCs/>
                      <w:rtl/>
                    </w:rPr>
                    <w:t>رمسيس الرابع</w:t>
                  </w:r>
                  <w:r>
                    <w:rPr>
                      <w:rFonts w:ascii="Verdana" w:hAnsi="Verdana"/>
                      <w:rtl/>
                    </w:rPr>
                    <w:t xml:space="preserve"> </w:t>
                  </w:r>
                  <w:r>
                    <w:rPr>
                      <w:rFonts w:ascii="Verdana" w:hAnsi="Verdana"/>
                      <w:rtl/>
                    </w:rPr>
                    <w:br/>
                  </w:r>
                  <w:r>
                    <w:rPr>
                      <w:rStyle w:val="google-src-text1"/>
                      <w:rFonts w:ascii="Verdana" w:hAnsi="Verdana"/>
                    </w:rPr>
                    <w:t>Three white corridors descend to the sarcophagus chamber. The chambers ceilings depict the goddess Nut.</w:t>
                  </w:r>
                  <w:r>
                    <w:rPr>
                      <w:rFonts w:ascii="Verdana" w:hAnsi="Verdana"/>
                      <w:rtl/>
                    </w:rPr>
                    <w:t xml:space="preserve"> ثلاثة ممرات أبيض ينزل إلى غرفة التابوت ، وسقوف غرف تصوير نوت إلهة. </w:t>
                  </w:r>
                  <w:r>
                    <w:rPr>
                      <w:rStyle w:val="google-src-text1"/>
                      <w:rFonts w:ascii="Verdana" w:hAnsi="Verdana"/>
                    </w:rPr>
                    <w:t>The lid of the pink granite sarcophagus is decorated with Isis and Nephthys, which were meant to serve as guardians over the body.</w:t>
                  </w:r>
                  <w:r>
                    <w:rPr>
                      <w:rFonts w:ascii="Verdana" w:hAnsi="Verdana"/>
                      <w:rtl/>
                    </w:rPr>
                    <w:t xml:space="preserve"> من الغرانيت الوردي وزينت غطاء التابوت مع إيزيس ونفتيس ، والتي كان من المفترض أن تكون بمثابة أوصياء على الجسم. </w:t>
                  </w:r>
                  <w:r>
                    <w:rPr>
                      <w:rStyle w:val="google-src-text1"/>
                      <w:rFonts w:ascii="Verdana" w:hAnsi="Verdana"/>
                    </w:rPr>
                    <w:t>Their duties fell short, however, as the tomb was robbed in ancient times.</w:t>
                  </w:r>
                  <w:r>
                    <w:rPr>
                      <w:rFonts w:ascii="Verdana" w:hAnsi="Verdana"/>
                      <w:rtl/>
                    </w:rPr>
                    <w:t xml:space="preserve"> وانخفض اجباتهم قصيرة ، لكن ، وكما سرق القبر في العصور القديمة. </w:t>
                  </w:r>
                  <w:r>
                    <w:rPr>
                      <w:rStyle w:val="google-src-text1"/>
                      <w:rFonts w:ascii="Verdana" w:hAnsi="Verdana"/>
                    </w:rPr>
                    <w:t>Originally the priests placed the sarcophagus in Amenhotep II II's tomb in order to hide the body, which was a common practice.</w:t>
                  </w:r>
                  <w:r>
                    <w:rPr>
                      <w:rFonts w:ascii="Verdana" w:hAnsi="Verdana"/>
                      <w:rtl/>
                    </w:rPr>
                    <w:t xml:space="preserve"> الكهنة وضعت أصلا في التابوت الثاني مقبرة أمنحتب الثاني من أجل إخفاء جثة ، وهو ممارسة شائعة. </w:t>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tcPr>
                <w:p w:rsidR="00274A6F" w:rsidRDefault="00274A6F" w:rsidP="001760B7">
                  <w:pPr>
                    <w:rPr>
                      <w:rFonts w:ascii="Verdana" w:hAnsi="Verdana"/>
                      <w:color w:val="000000"/>
                    </w:rPr>
                  </w:pPr>
                  <w:r>
                    <w:rPr>
                      <w:rStyle w:val="google-src-text1"/>
                      <w:rFonts w:ascii="Verdana" w:hAnsi="Verdana"/>
                      <w:b/>
                      <w:bCs/>
                    </w:rPr>
                    <w:t>Ramesses IX</w:t>
                  </w:r>
                  <w:r>
                    <w:rPr>
                      <w:rFonts w:ascii="Verdana" w:hAnsi="Verdana"/>
                      <w:rtl/>
                    </w:rPr>
                    <w:t xml:space="preserve"> </w:t>
                  </w:r>
                  <w:r>
                    <w:rPr>
                      <w:rFonts w:ascii="Verdana" w:hAnsi="Verdana"/>
                      <w:b/>
                      <w:bCs/>
                      <w:rtl/>
                    </w:rPr>
                    <w:t>رمسيس التاسع</w:t>
                  </w:r>
                  <w:r>
                    <w:rPr>
                      <w:rFonts w:ascii="Verdana" w:hAnsi="Verdana"/>
                      <w:rtl/>
                    </w:rPr>
                    <w:t xml:space="preserve"> </w:t>
                  </w:r>
                  <w:r>
                    <w:rPr>
                      <w:rFonts w:ascii="Verdana" w:hAnsi="Verdana"/>
                      <w:rtl/>
                    </w:rPr>
                    <w:br/>
                  </w:r>
                  <w:r>
                    <w:rPr>
                      <w:rStyle w:val="google-src-text1"/>
                      <w:rFonts w:ascii="Verdana" w:hAnsi="Verdana"/>
                    </w:rPr>
                    <w:t>Two sets of steps lead down to the tomb door that is decorated with the Pharaoh worshipping the solar disc. Isis and Nephthys stand behind him on either side.</w:t>
                  </w:r>
                  <w:r>
                    <w:rPr>
                      <w:rFonts w:ascii="Verdana" w:hAnsi="Verdana"/>
                      <w:rtl/>
                    </w:rPr>
                    <w:t xml:space="preserve"> مجموعتين من الخطوات الرائدة وصولا الى باب المقبرة التي زينت مع فرعون عبادة قرص الشمس. ايزيس ونفتيس يقفون وراءه في كل جانب. </w:t>
                  </w:r>
                  <w:r>
                    <w:rPr>
                      <w:rStyle w:val="google-src-text1"/>
                      <w:rFonts w:ascii="Verdana" w:hAnsi="Verdana"/>
                    </w:rPr>
                    <w:t>Three corridors lead into an antechamber that opens into a pillared hall.</w:t>
                  </w:r>
                  <w:r>
                    <w:rPr>
                      <w:rFonts w:ascii="Verdana" w:hAnsi="Verdana"/>
                      <w:rtl/>
                    </w:rPr>
                    <w:t xml:space="preserve"> ثلاثة ممرات تؤدي إلى غرفة انتظار أن يفتح في قاعة الأعمدة. </w:t>
                  </w:r>
                  <w:r>
                    <w:rPr>
                      <w:rStyle w:val="google-src-text1"/>
                      <w:rFonts w:ascii="Verdana" w:hAnsi="Verdana"/>
                    </w:rPr>
                    <w:t>The passage beyond that leads to the sarcophagus chamber.</w:t>
                  </w:r>
                  <w:r>
                    <w:rPr>
                      <w:rFonts w:ascii="Verdana" w:hAnsi="Verdana"/>
                      <w:rtl/>
                    </w:rPr>
                    <w:t xml:space="preserve"> مرور أبعد من ذلك يؤدي إلى حجرة التابوت. </w:t>
                  </w:r>
                  <w:r>
                    <w:rPr>
                      <w:rFonts w:ascii="Verdana" w:hAnsi="Verdana"/>
                      <w:rtl/>
                    </w:rPr>
                    <w:br/>
                  </w:r>
                  <w:r>
                    <w:rPr>
                      <w:rStyle w:val="google-src-text1"/>
                      <w:rFonts w:ascii="Verdana" w:hAnsi="Verdana"/>
                      <w:color w:val="FFFFFF"/>
                    </w:rPr>
                    <w:t>0000000000000000000000000000000000</w:t>
                  </w:r>
                  <w:r>
                    <w:rPr>
                      <w:rFonts w:ascii="Verdana" w:hAnsi="Verdana"/>
                      <w:rtl/>
                    </w:rPr>
                    <w:t xml:space="preserve"> </w:t>
                  </w:r>
                  <w:r>
                    <w:rPr>
                      <w:rFonts w:ascii="Verdana" w:hAnsi="Verdana"/>
                      <w:color w:val="FFFFFF"/>
                      <w:rtl/>
                    </w:rPr>
                    <w:t>0000000000000000000000000000000000</w:t>
                  </w:r>
                  <w:r>
                    <w:rPr>
                      <w:rFonts w:ascii="Verdana" w:hAnsi="Verdana"/>
                      <w:rtl/>
                    </w:rPr>
                    <w:t xml:space="preserve"> </w:t>
                  </w:r>
                </w:p>
              </w:tc>
              <w:tc>
                <w:tcPr>
                  <w:tcW w:w="3600" w:type="dxa"/>
                  <w:vAlign w:val="center"/>
                </w:tcPr>
                <w:p w:rsidR="00274A6F" w:rsidRDefault="00F90C03" w:rsidP="001760B7">
                  <w:pPr>
                    <w:rPr>
                      <w:rFonts w:ascii="Verdana" w:hAnsi="Verdana"/>
                      <w:color w:val="000000"/>
                    </w:rPr>
                  </w:pPr>
                  <w:r>
                    <w:rPr>
                      <w:rFonts w:ascii="Verdana" w:hAnsi="Verdana"/>
                      <w:noProof/>
                    </w:rPr>
                    <w:drawing>
                      <wp:inline distT="0" distB="0" distL="0" distR="0">
                        <wp:extent cx="2286000" cy="1612900"/>
                        <wp:effectExtent l="0" t="0" r="0" b="6350"/>
                        <wp:docPr id="119" name="Picture 119" descr="image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mage020"/>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2286000" cy="1612900"/>
                                </a:xfrm>
                                <a:prstGeom prst="rect">
                                  <a:avLst/>
                                </a:prstGeom>
                                <a:noFill/>
                                <a:ln>
                                  <a:noFill/>
                                </a:ln>
                              </pic:spPr>
                            </pic:pic>
                          </a:graphicData>
                        </a:graphic>
                      </wp:inline>
                    </w:drawing>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gridSpan w:val="2"/>
                </w:tcPr>
                <w:p w:rsidR="00274A6F" w:rsidRDefault="00274A6F" w:rsidP="001760B7">
                  <w:pPr>
                    <w:pStyle w:val="NormalWeb"/>
                    <w:bidi/>
                    <w:rPr>
                      <w:rtl/>
                    </w:rPr>
                  </w:pPr>
                  <w:r>
                    <w:rPr>
                      <w:rStyle w:val="google-src-text1"/>
                      <w:b/>
                      <w:bCs/>
                    </w:rPr>
                    <w:t>Merneptah</w:t>
                  </w:r>
                  <w:r>
                    <w:rPr>
                      <w:rtl/>
                    </w:rPr>
                    <w:t xml:space="preserve"> </w:t>
                  </w:r>
                  <w:r>
                    <w:rPr>
                      <w:b/>
                      <w:bCs/>
                      <w:rtl/>
                    </w:rPr>
                    <w:t>مرنبتاح</w:t>
                  </w:r>
                  <w:r>
                    <w:rPr>
                      <w:rtl/>
                    </w:rPr>
                    <w:t xml:space="preserve"> </w:t>
                  </w:r>
                  <w:r>
                    <w:rPr>
                      <w:rtl/>
                    </w:rPr>
                    <w:br/>
                  </w:r>
                  <w:r>
                    <w:rPr>
                      <w:rStyle w:val="google-src-text1"/>
                    </w:rPr>
                    <w:t>The steep descent into the tomb is typical of the designs of the XIX Dynasty.</w:t>
                  </w:r>
                  <w:r>
                    <w:rPr>
                      <w:rtl/>
                    </w:rPr>
                    <w:t xml:space="preserve"> نزول حاد في قبر نموذجي للتصاميم من سلالة التاسع عشر. </w:t>
                  </w:r>
                  <w:r>
                    <w:rPr>
                      <w:rStyle w:val="google-src-text1"/>
                    </w:rPr>
                    <w:t>The entrance is decorated with Isis and Nephthys worshipping the solar disc. Text from the Book of the Gates line the corridors. The outer granite lid of the sarcophagus is located in the antechamber, while the lid of the inner sarcophagus is located down more steps in the pillared hall.</w:t>
                  </w:r>
                  <w:r>
                    <w:rPr>
                      <w:rtl/>
                    </w:rPr>
                    <w:t xml:space="preserve"> ويزين مدخل مع إيزيس ونفتيس عبادة قرص الشمس. نص من كتاب خط غيتس الممرات. الغطاء الخارجي للالجرانيت التابوت الموجود في غرفة انتظار ، في حين من داخل التابوت الموجود هو غطاء لأسفل مزيد من الخطوات في قاعة الأعمدة. </w:t>
                  </w:r>
                  <w:r>
                    <w:rPr>
                      <w:rStyle w:val="google-src-text1"/>
                    </w:rPr>
                    <w:t>Carved on the pink granite lid is the figure of Merneptah as Osiris.</w:t>
                  </w:r>
                  <w:r>
                    <w:rPr>
                      <w:rtl/>
                    </w:rPr>
                    <w:t xml:space="preserve"> نحتت على الغطاء الغرانيت الوردي هو الرقم مرنبتاح وأوزوريس. </w:t>
                  </w:r>
                </w:p>
                <w:p w:rsidR="00274A6F" w:rsidRDefault="00274A6F" w:rsidP="001760B7">
                  <w:pPr>
                    <w:pStyle w:val="NormalWeb"/>
                    <w:bidi/>
                  </w:pPr>
                  <w:r>
                    <w:rPr>
                      <w:rStyle w:val="google-src-text1"/>
                      <w:b/>
                      <w:bCs/>
                    </w:rPr>
                    <w:t>Ramesses VI</w:t>
                  </w:r>
                  <w:r>
                    <w:rPr>
                      <w:rtl/>
                    </w:rPr>
                    <w:t xml:space="preserve"> </w:t>
                  </w:r>
                  <w:r>
                    <w:rPr>
                      <w:b/>
                      <w:bCs/>
                      <w:rtl/>
                    </w:rPr>
                    <w:t>رمسيس السادس</w:t>
                  </w:r>
                  <w:r>
                    <w:rPr>
                      <w:rtl/>
                    </w:rPr>
                    <w:t xml:space="preserve"> </w:t>
                  </w:r>
                  <w:r>
                    <w:rPr>
                      <w:rtl/>
                    </w:rPr>
                    <w:br/>
                  </w:r>
                  <w:r>
                    <w:rPr>
                      <w:rStyle w:val="google-src-text1"/>
                    </w:rPr>
                    <w:t>Originally built for Ramesses V, three chambers and a 4th pillared chamber was added by Ramesses VI.</w:t>
                  </w:r>
                  <w:r>
                    <w:rPr>
                      <w:rtl/>
                    </w:rPr>
                    <w:t xml:space="preserve"> رمسيس الخامس لثلاثة ، والغرف والأعمدة 4 تمت إضافة غرفة في الأصل التي بناها رمسيس السادس. </w:t>
                  </w:r>
                  <w:r>
                    <w:rPr>
                      <w:rStyle w:val="google-src-text1"/>
                    </w:rPr>
                    <w:t>Complete texts of the Book of the Gates, the Book of Caverns and the Book of Day and Night line the chambers.</w:t>
                  </w:r>
                  <w:r>
                    <w:rPr>
                      <w:rtl/>
                    </w:rPr>
                    <w:t xml:space="preserve"> النصوص الكاملة للكتاب غيتس ، وكتاب الكهوف وكتاب اليوم وفقا ليلة الغرف. </w:t>
                  </w:r>
                  <w:r>
                    <w:rPr>
                      <w:rStyle w:val="google-src-text1"/>
                    </w:rPr>
                    <w:t>Portions of the Book of the Dead are located in the pillared chamber, along with scenes of the skygoddess, Nut</w:t>
                  </w:r>
                  <w:r>
                    <w:rPr>
                      <w:rtl/>
                    </w:rPr>
                    <w:t xml:space="preserve"> في كتاب الموتى وتقع أجزاء من الأعمدة في الغرفة ، إلى جانب مشاهد </w:t>
                  </w:r>
                  <w:r>
                    <w:t>skygoddess</w:t>
                  </w:r>
                  <w:r>
                    <w:rPr>
                      <w:rtl/>
                    </w:rPr>
                    <w:t xml:space="preserve"> ، البندق </w:t>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gridSpan w:val="2"/>
                  <w:vAlign w:val="center"/>
                </w:tcPr>
                <w:p w:rsidR="00274A6F" w:rsidRDefault="00F90C03" w:rsidP="001760B7">
                  <w:pPr>
                    <w:rPr>
                      <w:rFonts w:ascii="Verdana" w:hAnsi="Verdana"/>
                      <w:color w:val="000000"/>
                    </w:rPr>
                  </w:pPr>
                  <w:r>
                    <w:rPr>
                      <w:rFonts w:ascii="Verdana" w:hAnsi="Verdana"/>
                      <w:noProof/>
                    </w:rPr>
                    <w:lastRenderedPageBreak/>
                    <w:drawing>
                      <wp:inline distT="0" distB="0" distL="0" distR="0">
                        <wp:extent cx="4483100" cy="2374900"/>
                        <wp:effectExtent l="0" t="0" r="0" b="6350"/>
                        <wp:docPr id="120" name="Picture 120" descr="image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image021"/>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4483100" cy="2374900"/>
                                </a:xfrm>
                                <a:prstGeom prst="rect">
                                  <a:avLst/>
                                </a:prstGeom>
                                <a:noFill/>
                                <a:ln>
                                  <a:noFill/>
                                </a:ln>
                              </pic:spPr>
                            </pic:pic>
                          </a:graphicData>
                        </a:graphic>
                      </wp:inline>
                    </w:drawing>
                  </w:r>
                  <w:r w:rsidR="00274A6F">
                    <w:rPr>
                      <w:rFonts w:ascii="Verdana" w:hAnsi="Verdana"/>
                      <w:rtl/>
                    </w:rPr>
                    <w:br/>
                  </w:r>
                  <w:r w:rsidR="00274A6F">
                    <w:rPr>
                      <w:rStyle w:val="google-src-text1"/>
                      <w:rFonts w:ascii="Verdana" w:hAnsi="Verdana"/>
                    </w:rPr>
                    <w:t>The Burial Chamber in the Tomb of Ramesses VI</w:t>
                  </w:r>
                  <w:r w:rsidR="00274A6F">
                    <w:rPr>
                      <w:rFonts w:ascii="Verdana" w:hAnsi="Verdana"/>
                      <w:rtl/>
                    </w:rPr>
                    <w:t xml:space="preserve"> غرفة الدفن في مقبرة رمسيس السادس </w:t>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gridSpan w:val="2"/>
                  <w:vAlign w:val="center"/>
                </w:tcPr>
                <w:p w:rsidR="00274A6F" w:rsidRDefault="00274A6F" w:rsidP="001760B7">
                  <w:pPr>
                    <w:rPr>
                      <w:rFonts w:ascii="Verdana" w:hAnsi="Verdana"/>
                      <w:color w:val="000000"/>
                    </w:rPr>
                  </w:pPr>
                  <w:r>
                    <w:rPr>
                      <w:rStyle w:val="google-src-text1"/>
                      <w:rFonts w:ascii="Verdana" w:hAnsi="Verdana"/>
                    </w:rPr>
                    <w:t>Ramesses III</w:t>
                  </w:r>
                  <w:r>
                    <w:rPr>
                      <w:rFonts w:ascii="Verdana" w:hAnsi="Verdana"/>
                      <w:rtl/>
                    </w:rPr>
                    <w:t xml:space="preserve"> رمسيس الثالث </w:t>
                  </w:r>
                  <w:r>
                    <w:rPr>
                      <w:rFonts w:ascii="Verdana" w:hAnsi="Verdana"/>
                      <w:rtl/>
                    </w:rPr>
                    <w:br/>
                  </w:r>
                  <w:r>
                    <w:rPr>
                      <w:rStyle w:val="google-src-text1"/>
                      <w:rFonts w:ascii="Verdana" w:hAnsi="Verdana"/>
                    </w:rPr>
                    <w:t>The tomb is sometimes referred to as the "Harpers Tomb" due to the two harpers playing to the gods in four of the chambers.</w:t>
                  </w:r>
                  <w:r>
                    <w:rPr>
                      <w:rFonts w:ascii="Verdana" w:hAnsi="Verdana"/>
                      <w:rtl/>
                    </w:rPr>
                    <w:t xml:space="preserve"> في بعض الأحيان وأشار هو إلى قبر باسم "هاربرس قبر" بسبب بالقيثارة اثنين من اللعب للآلهة في أربع من الدوائر. </w:t>
                  </w:r>
                  <w:r>
                    <w:rPr>
                      <w:rStyle w:val="google-src-text1"/>
                      <w:rFonts w:ascii="Verdana" w:hAnsi="Verdana"/>
                    </w:rPr>
                    <w:t>Ten small chambers branch off of the main corridors.</w:t>
                  </w:r>
                  <w:r>
                    <w:rPr>
                      <w:rFonts w:ascii="Verdana" w:hAnsi="Verdana"/>
                      <w:rtl/>
                    </w:rPr>
                    <w:t xml:space="preserve"> عشر غرف صغيرة تتفرع من الممرات الرئيسية. </w:t>
                  </w:r>
                  <w:r>
                    <w:rPr>
                      <w:rStyle w:val="google-src-text1"/>
                      <w:rFonts w:ascii="Verdana" w:hAnsi="Verdana"/>
                    </w:rPr>
                    <w:t>These were for the placement of tomb furniture</w:t>
                  </w:r>
                  <w:r>
                    <w:rPr>
                      <w:rFonts w:ascii="Verdana" w:hAnsi="Verdana"/>
                      <w:rtl/>
                    </w:rPr>
                    <w:t xml:space="preserve"> وكانت هذه لوضع قبر الأثاث </w:t>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gridSpan w:val="2"/>
                  <w:vAlign w:val="center"/>
                </w:tcPr>
                <w:p w:rsidR="00274A6F" w:rsidRDefault="00F90C03" w:rsidP="001760B7">
                  <w:pPr>
                    <w:rPr>
                      <w:rFonts w:ascii="Verdana" w:hAnsi="Verdana"/>
                      <w:color w:val="000000"/>
                    </w:rPr>
                  </w:pPr>
                  <w:r>
                    <w:rPr>
                      <w:rFonts w:ascii="Verdana" w:hAnsi="Verdana"/>
                      <w:noProof/>
                    </w:rPr>
                    <w:drawing>
                      <wp:inline distT="0" distB="0" distL="0" distR="0">
                        <wp:extent cx="4762500" cy="2286000"/>
                        <wp:effectExtent l="0" t="0" r="0" b="0"/>
                        <wp:docPr id="121" name="Picture 121" descr="image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image022"/>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4762500" cy="2286000"/>
                                </a:xfrm>
                                <a:prstGeom prst="rect">
                                  <a:avLst/>
                                </a:prstGeom>
                                <a:noFill/>
                                <a:ln>
                                  <a:noFill/>
                                </a:ln>
                              </pic:spPr>
                            </pic:pic>
                          </a:graphicData>
                        </a:graphic>
                      </wp:inline>
                    </w:drawing>
                  </w:r>
                  <w:r w:rsidR="00274A6F">
                    <w:rPr>
                      <w:rFonts w:ascii="Verdana" w:hAnsi="Verdana"/>
                      <w:rtl/>
                    </w:rPr>
                    <w:br/>
                  </w:r>
                  <w:r w:rsidR="00274A6F">
                    <w:rPr>
                      <w:rStyle w:val="google-src-text1"/>
                      <w:rFonts w:ascii="Verdana" w:hAnsi="Verdana"/>
                    </w:rPr>
                    <w:t>Mortuary Temple of Ramesses III at Medinet Habu</w:t>
                  </w:r>
                  <w:r w:rsidR="00274A6F">
                    <w:rPr>
                      <w:rFonts w:ascii="Verdana" w:hAnsi="Verdana"/>
                      <w:rtl/>
                    </w:rPr>
                    <w:t xml:space="preserve"> المعبد الجنائزي للملك رمسيس الثالث في شركة مدينة هابو </w:t>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tcPr>
                <w:p w:rsidR="00274A6F" w:rsidRDefault="00274A6F" w:rsidP="001760B7">
                  <w:pPr>
                    <w:rPr>
                      <w:rFonts w:ascii="Verdana" w:hAnsi="Verdana"/>
                      <w:color w:val="000000"/>
                    </w:rPr>
                  </w:pPr>
                  <w:r>
                    <w:rPr>
                      <w:rStyle w:val="google-src-text1"/>
                      <w:rFonts w:ascii="Verdana" w:hAnsi="Verdana"/>
                      <w:b/>
                      <w:bCs/>
                    </w:rPr>
                    <w:t>Seti I</w:t>
                  </w:r>
                  <w:r>
                    <w:rPr>
                      <w:rFonts w:ascii="Verdana" w:hAnsi="Verdana"/>
                      <w:rtl/>
                    </w:rPr>
                    <w:t xml:space="preserve"> </w:t>
                  </w:r>
                  <w:r>
                    <w:rPr>
                      <w:rFonts w:ascii="Verdana" w:hAnsi="Verdana"/>
                      <w:b/>
                      <w:bCs/>
                      <w:rtl/>
                    </w:rPr>
                    <w:t>سيتي الأول</w:t>
                  </w:r>
                  <w:r>
                    <w:rPr>
                      <w:rFonts w:ascii="Verdana" w:hAnsi="Verdana"/>
                      <w:rtl/>
                    </w:rPr>
                    <w:t xml:space="preserve"> </w:t>
                  </w:r>
                  <w:r>
                    <w:rPr>
                      <w:rFonts w:ascii="Verdana" w:hAnsi="Verdana"/>
                      <w:rtl/>
                    </w:rPr>
                    <w:br/>
                  </w:r>
                  <w:r>
                    <w:rPr>
                      <w:rStyle w:val="google-src-text1"/>
                      <w:rFonts w:ascii="Verdana" w:hAnsi="Verdana"/>
                    </w:rPr>
                    <w:t>The longest tomb in the valley, 100m, contains very well preserved reliefs in al</w:t>
                  </w:r>
                  <w:r>
                    <w:rPr>
                      <w:rFonts w:ascii="Verdana" w:hAnsi="Verdana"/>
                      <w:rtl/>
                    </w:rPr>
                    <w:t xml:space="preserve"> أطول قبر في وادي ، 100</w:t>
                  </w:r>
                  <w:r>
                    <w:rPr>
                      <w:rFonts w:ascii="Verdana" w:hAnsi="Verdana"/>
                    </w:rPr>
                    <w:t>m</w:t>
                  </w:r>
                  <w:r>
                    <w:rPr>
                      <w:rFonts w:ascii="Verdana" w:hAnsi="Verdana"/>
                      <w:rtl/>
                    </w:rPr>
                    <w:t xml:space="preserve"> ، يحتوي على النقوش محفوظة بشكل جيد جدا في القاعدة </w:t>
                  </w:r>
                  <w:r>
                    <w:rPr>
                      <w:rFonts w:ascii="Verdana" w:hAnsi="Verdana"/>
                      <w:rtl/>
                    </w:rPr>
                    <w:br/>
                  </w:r>
                  <w:r>
                    <w:rPr>
                      <w:rStyle w:val="google-src-text1"/>
                      <w:rFonts w:ascii="Verdana" w:hAnsi="Verdana"/>
                    </w:rPr>
                    <w:t>l of its eleven chambers and side rooms.</w:t>
                  </w:r>
                  <w:r>
                    <w:rPr>
                      <w:rFonts w:ascii="Verdana" w:hAnsi="Verdana"/>
                      <w:rtl/>
                    </w:rPr>
                    <w:t xml:space="preserve"> ل من غرفها 11 والغرف الجانبية. </w:t>
                  </w:r>
                  <w:r>
                    <w:rPr>
                      <w:rFonts w:ascii="Verdana" w:hAnsi="Verdana"/>
                      <w:rtl/>
                    </w:rPr>
                    <w:br/>
                  </w:r>
                  <w:r>
                    <w:rPr>
                      <w:rStyle w:val="google-src-text1"/>
                      <w:rFonts w:ascii="Verdana" w:hAnsi="Verdana"/>
                    </w:rPr>
                    <w:t>One of the back chambers is decorated</w:t>
                  </w:r>
                  <w:r>
                    <w:rPr>
                      <w:rFonts w:ascii="Verdana" w:hAnsi="Verdana"/>
                      <w:rtl/>
                    </w:rPr>
                    <w:t xml:space="preserve"> ويزين واحدة من الغرف العودة </w:t>
                  </w:r>
                  <w:r>
                    <w:rPr>
                      <w:rFonts w:ascii="Verdana" w:hAnsi="Verdana"/>
                      <w:rtl/>
                    </w:rPr>
                    <w:br/>
                  </w:r>
                  <w:r>
                    <w:rPr>
                      <w:rStyle w:val="google-src-text1"/>
                      <w:rFonts w:ascii="Verdana" w:hAnsi="Verdana"/>
                    </w:rPr>
                    <w:t>with the Ritual of the Opening of the Mouth, which stated that the mummy's eating and drinking organs were properly functioning.</w:t>
                  </w:r>
                  <w:r>
                    <w:rPr>
                      <w:rFonts w:ascii="Verdana" w:hAnsi="Verdana"/>
                      <w:rtl/>
                    </w:rPr>
                    <w:t xml:space="preserve"> مع طقوس افتتاح الفم ، والتي تنص على أن المومياء في الأكل والشرب وأجهزة يعمل بشكل صحيح. </w:t>
                  </w:r>
                  <w:r>
                    <w:rPr>
                      <w:rStyle w:val="google-src-text1"/>
                      <w:rFonts w:ascii="Verdana" w:hAnsi="Verdana"/>
                    </w:rPr>
                    <w:t>Believing in the need for these functions in</w:t>
                  </w:r>
                  <w:r>
                    <w:rPr>
                      <w:rFonts w:ascii="Verdana" w:hAnsi="Verdana"/>
                      <w:rtl/>
                    </w:rPr>
                    <w:t xml:space="preserve"> الاعتقاد في الحاجة إلى هذه الوظائف في </w:t>
                  </w:r>
                  <w:r>
                    <w:rPr>
                      <w:rFonts w:ascii="Verdana" w:hAnsi="Verdana"/>
                      <w:rtl/>
                    </w:rPr>
                    <w:br/>
                  </w:r>
                  <w:r>
                    <w:rPr>
                      <w:rStyle w:val="google-src-text1"/>
                      <w:rFonts w:ascii="Verdana" w:hAnsi="Verdana"/>
                    </w:rPr>
                    <w:t>the afterlife, this was a very important ritual.</w:t>
                  </w:r>
                  <w:r>
                    <w:rPr>
                      <w:rFonts w:ascii="Verdana" w:hAnsi="Verdana"/>
                      <w:rtl/>
                    </w:rPr>
                    <w:t xml:space="preserve"> الآخرة ، وكان هذا أحد الطقوس الهامة جدا. </w:t>
                  </w:r>
                  <w:r>
                    <w:rPr>
                      <w:rStyle w:val="google-src-text1"/>
                      <w:rFonts w:ascii="Verdana" w:hAnsi="Verdana"/>
                    </w:rPr>
                    <w:t>The sarcophagus is now in the Sir John</w:t>
                  </w:r>
                  <w:r>
                    <w:rPr>
                      <w:rFonts w:ascii="Verdana" w:hAnsi="Verdana"/>
                      <w:rtl/>
                    </w:rPr>
                    <w:t xml:space="preserve"> التابوت هو الآن في السير جون </w:t>
                  </w:r>
                  <w:r>
                    <w:rPr>
                      <w:rFonts w:ascii="Verdana" w:hAnsi="Verdana"/>
                      <w:rtl/>
                    </w:rPr>
                    <w:br/>
                  </w:r>
                  <w:r>
                    <w:rPr>
                      <w:rStyle w:val="google-src-text1"/>
                      <w:rFonts w:ascii="Verdana" w:hAnsi="Verdana"/>
                    </w:rPr>
                    <w:t>Soane Museum, London.</w:t>
                  </w:r>
                  <w:r>
                    <w:rPr>
                      <w:rFonts w:ascii="Verdana" w:hAnsi="Verdana"/>
                      <w:rtl/>
                    </w:rPr>
                    <w:t xml:space="preserve"> سنس متحف ، لندن. </w:t>
                  </w:r>
                </w:p>
              </w:tc>
              <w:tc>
                <w:tcPr>
                  <w:tcW w:w="0" w:type="auto"/>
                  <w:vAlign w:val="center"/>
                </w:tcPr>
                <w:p w:rsidR="00274A6F" w:rsidRDefault="00F90C03" w:rsidP="001760B7">
                  <w:pPr>
                    <w:rPr>
                      <w:rFonts w:ascii="Verdana" w:hAnsi="Verdana"/>
                      <w:color w:val="000000"/>
                    </w:rPr>
                  </w:pPr>
                  <w:r>
                    <w:rPr>
                      <w:rFonts w:ascii="Verdana" w:hAnsi="Verdana"/>
                      <w:noProof/>
                    </w:rPr>
                    <w:drawing>
                      <wp:inline distT="0" distB="0" distL="0" distR="0">
                        <wp:extent cx="2286000" cy="2667000"/>
                        <wp:effectExtent l="0" t="0" r="0" b="0"/>
                        <wp:docPr id="122" name="Picture 122" descr="image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mage024"/>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286000" cy="2667000"/>
                                </a:xfrm>
                                <a:prstGeom prst="rect">
                                  <a:avLst/>
                                </a:prstGeom>
                                <a:noFill/>
                                <a:ln>
                                  <a:noFill/>
                                </a:ln>
                              </pic:spPr>
                            </pic:pic>
                          </a:graphicData>
                        </a:graphic>
                      </wp:inline>
                    </w:drawing>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gridSpan w:val="2"/>
                  <w:vAlign w:val="center"/>
                </w:tcPr>
                <w:p w:rsidR="00274A6F" w:rsidRDefault="00274A6F" w:rsidP="001760B7">
                  <w:pPr>
                    <w:pStyle w:val="NormalWeb"/>
                    <w:bidi/>
                    <w:rPr>
                      <w:rtl/>
                    </w:rPr>
                  </w:pPr>
                  <w:r>
                    <w:rPr>
                      <w:rStyle w:val="google-src-text1"/>
                      <w:b/>
                      <w:bCs/>
                    </w:rPr>
                    <w:t>Tuthmosis III</w:t>
                  </w:r>
                  <w:r>
                    <w:rPr>
                      <w:rtl/>
                    </w:rPr>
                    <w:t xml:space="preserve"> </w:t>
                  </w:r>
                  <w:r>
                    <w:rPr>
                      <w:b/>
                      <w:bCs/>
                      <w:rtl/>
                    </w:rPr>
                    <w:t>تحتمس الثالث</w:t>
                  </w:r>
                  <w:r>
                    <w:rPr>
                      <w:rtl/>
                    </w:rPr>
                    <w:t xml:space="preserve"> </w:t>
                  </w:r>
                  <w:r>
                    <w:rPr>
                      <w:rtl/>
                    </w:rPr>
                    <w:br/>
                  </w:r>
                  <w:r>
                    <w:rPr>
                      <w:rStyle w:val="google-src-text1"/>
                    </w:rPr>
                    <w:lastRenderedPageBreak/>
                    <w:t>The approach to this unusual tomb is an ascent up wooden steps, crossing over a pit, and then a steep descent down into the tomb.</w:t>
                  </w:r>
                  <w:r>
                    <w:rPr>
                      <w:rtl/>
                    </w:rPr>
                    <w:t xml:space="preserve"> النهج المتبع في هذه المقبرة غير عادي هو الصعود حتى الخطوات خشبية ، عبور حفرة ، ومن ثم الانزلاق الحاد في أسفل القبر. </w:t>
                  </w:r>
                  <w:r>
                    <w:rPr>
                      <w:rStyle w:val="google-src-text1"/>
                    </w:rPr>
                    <w:t>The pit was probably dug as a deterrent to tomb robbers.</w:t>
                  </w:r>
                  <w:r>
                    <w:rPr>
                      <w:rtl/>
                    </w:rPr>
                    <w:t xml:space="preserve"> الحفرة محفورا على الأرجح رادعا للصوص القبر. </w:t>
                  </w:r>
                  <w:r>
                    <w:rPr>
                      <w:rStyle w:val="google-src-text1"/>
                    </w:rPr>
                    <w:t>Two small chambers, decorated with stars, and a larger vestibule are in front of the sarcophagus chamber, which is uniquely rounded and decorated with only red and black.</w:t>
                  </w:r>
                  <w:r>
                    <w:rPr>
                      <w:rtl/>
                    </w:rPr>
                    <w:t xml:space="preserve"> غرفتين صغيرة مرصعة بالنجوم ، وأكبر الدهليز وأمام غرفة التابوت ، والتي يتم تقريب فريد ومزينا باللون الاحمر والاسود فقط. </w:t>
                  </w:r>
                </w:p>
                <w:p w:rsidR="00274A6F" w:rsidRDefault="00274A6F" w:rsidP="001760B7">
                  <w:pPr>
                    <w:pStyle w:val="NormalWeb"/>
                    <w:bidi/>
                    <w:rPr>
                      <w:rtl/>
                    </w:rPr>
                  </w:pPr>
                  <w:r>
                    <w:rPr>
                      <w:rStyle w:val="google-src-text1"/>
                      <w:b/>
                      <w:bCs/>
                    </w:rPr>
                    <w:t>Amenhotep II</w:t>
                  </w:r>
                  <w:r>
                    <w:rPr>
                      <w:rtl/>
                    </w:rPr>
                    <w:t xml:space="preserve"> </w:t>
                  </w:r>
                  <w:r>
                    <w:rPr>
                      <w:b/>
                      <w:bCs/>
                      <w:rtl/>
                    </w:rPr>
                    <w:t>أمنحتب الثاني</w:t>
                  </w:r>
                  <w:r>
                    <w:rPr>
                      <w:rtl/>
                    </w:rPr>
                    <w:t xml:space="preserve"> </w:t>
                  </w:r>
                  <w:r>
                    <w:rPr>
                      <w:rtl/>
                    </w:rPr>
                    <w:br/>
                  </w:r>
                  <w:r>
                    <w:rPr>
                      <w:rStyle w:val="google-src-text1"/>
                    </w:rPr>
                    <w:t>A steep flight of stairs and a long unadorned corridor lead to the sarcophagus chamber.</w:t>
                  </w:r>
                  <w:r>
                    <w:rPr>
                      <w:rtl/>
                    </w:rPr>
                    <w:t xml:space="preserve"> رحلة حاد من الدرج وغير مزين ممر طويل يؤدي الى غرفة التابوت. </w:t>
                  </w:r>
                  <w:r>
                    <w:rPr>
                      <w:rStyle w:val="google-src-text1"/>
                    </w:rPr>
                    <w:t>Three mummies, Tuthmosis IV, Amenhotep II III and Seti II, were found in one side room and nine mummies were found in another.</w:t>
                  </w:r>
                  <w:r>
                    <w:rPr>
                      <w:rtl/>
                    </w:rPr>
                    <w:t xml:space="preserve"> تحتمس الرابع ، والثاني أمنحتب الثالث وسيتي الثاني و، عثر على ثلاث مومياوات في غرفة جانبية واحدة وعثر على تسعة المومياوات في بلد آخر. </w:t>
                  </w:r>
                </w:p>
                <w:p w:rsidR="00274A6F" w:rsidRDefault="00274A6F" w:rsidP="001760B7">
                  <w:pPr>
                    <w:pStyle w:val="NormalWeb"/>
                    <w:bidi/>
                    <w:rPr>
                      <w:rtl/>
                    </w:rPr>
                  </w:pPr>
                  <w:r>
                    <w:rPr>
                      <w:rStyle w:val="google-src-text1"/>
                      <w:b/>
                      <w:bCs/>
                    </w:rPr>
                    <w:t>Horemheb</w:t>
                  </w:r>
                  <w:r>
                    <w:rPr>
                      <w:rtl/>
                    </w:rPr>
                    <w:t xml:space="preserve"> </w:t>
                  </w:r>
                  <w:r>
                    <w:rPr>
                      <w:b/>
                      <w:bCs/>
                      <w:rtl/>
                    </w:rPr>
                    <w:t>حورمحب</w:t>
                  </w:r>
                  <w:r>
                    <w:rPr>
                      <w:rtl/>
                    </w:rPr>
                    <w:t xml:space="preserve"> </w:t>
                  </w:r>
                  <w:r>
                    <w:rPr>
                      <w:rtl/>
                    </w:rPr>
                    <w:br/>
                  </w:r>
                  <w:r>
                    <w:rPr>
                      <w:rStyle w:val="google-src-text1"/>
                    </w:rPr>
                    <w:t>This tomb's construction is identical to that of Seti I's with the exception of some of the inner decorations.</w:t>
                  </w:r>
                  <w:r>
                    <w:rPr>
                      <w:rtl/>
                    </w:rPr>
                    <w:t xml:space="preserve"> قبر في البناء وهذا هو مماثلة لسيتي الأول مع استثناء لبعض الزينة الداخلية. </w:t>
                  </w:r>
                </w:p>
                <w:p w:rsidR="00274A6F" w:rsidRDefault="00274A6F" w:rsidP="001760B7">
                  <w:pPr>
                    <w:pStyle w:val="NormalWeb"/>
                    <w:bidi/>
                  </w:pPr>
                  <w:r>
                    <w:rPr>
                      <w:rStyle w:val="google-src-text1"/>
                      <w:b/>
                      <w:bCs/>
                    </w:rPr>
                    <w:t>Tutankhamun</w:t>
                  </w:r>
                  <w:r>
                    <w:rPr>
                      <w:rtl/>
                    </w:rPr>
                    <w:t xml:space="preserve"> </w:t>
                  </w:r>
                  <w:r>
                    <w:rPr>
                      <w:b/>
                      <w:bCs/>
                      <w:rtl/>
                    </w:rPr>
                    <w:t>توت عنخ آمون</w:t>
                  </w:r>
                  <w:r>
                    <w:rPr>
                      <w:rtl/>
                    </w:rPr>
                    <w:t xml:space="preserve"> </w:t>
                  </w:r>
                  <w:r>
                    <w:rPr>
                      <w:rtl/>
                    </w:rPr>
                    <w:br/>
                  </w:r>
                  <w:r>
                    <w:rPr>
                      <w:rStyle w:val="google-src-text1"/>
                    </w:rPr>
                    <w:t>Though small and unimpressive, Tutankhamun's Tomb is probably the most famous, due to its late discovery. Howard Carter's description upon opening the tomb in 1922 was, "At first I could see nothing, the hot air escaping from the chamber causing the candle flames to flicker, but presently, as my eyes grew accustomed to the light, details of the room within emerged slowly from the mist, strange animals, statues and gold - everywhere the glint of gold. For the moment - an eternity it must have seemed to the others standing by - I was dumb with amazement, and when Lord Carnarvon, unable to stand the suspense any longer, inquired anxiously, 'Can you see anything?'</w:t>
                  </w:r>
                  <w:r>
                    <w:rPr>
                      <w:rtl/>
                    </w:rPr>
                    <w:t xml:space="preserve"> وإن كانت صغيرة ومتواضعة ، في قبر توت عنخ آمون هو على الارجح الاكثر شهرة ، وذلك بسبب التأخر في اكتشافها. هوارد كارتر وصف عند فتح المقبرة عام 1922 ، "في البداية كنت أرى شيئا ، والهواء الساخن الهروب من الغرفة مما تسبب لهيب الشمعة تومض ، ولكن في الوقت الحاضر ، كما اعتاد نمت عيني على النور ، من داخل غرفة ظهرت تفاصيل ببطء من الضباب ، والحيوانات الغريبة ، والتماثيل والذهب -- في كل مكان وبريق الذهب لبرهة من الزمن -- الدهر أنه يجب أن يكون على ما يبدو في وقوفه الى جانب آخرين -- كنت غبية باستغراب ، وعندما اللورد كارنارفون ، وغير قادرة على الوقوف المعلق أي أطول ، وتساءل بقلق ، 'هل ترى أي شيء؟ </w:t>
                  </w:r>
                  <w:r>
                    <w:rPr>
                      <w:rStyle w:val="google-src-text1"/>
                    </w:rPr>
                    <w:t>it was all I could do to get out the words, "Yes, wonderful things."' The royal seal on the door was found intact. The first three chambers were unadorned, with evidence of early entrance through one of the outside walls. The next chamber contained most of the funerary objects. The sarcophagus was four guilded wooden shrines, one inside the other, within which lay the stone sarcophagus, three mummiform coffins, the inner one being solid gold, and then the mummy. Haste can be seen in the reliefs and the sarcophagus, due to the fact that Tutankhamun died at only 19 years of age following a brief reign. Though extremely impressive to the modern world, the treasures of Tutankhamun must have paled when compared to the tombs of the great Pharaohs that ruled for many years during Egypt's golden age.</w:t>
                  </w:r>
                  <w:r>
                    <w:rPr>
                      <w:rtl/>
                    </w:rPr>
                    <w:t xml:space="preserve"> كان كل ما يمكن أن تفعله للخروج الكلمات ، "نعم ، أشياء رائعة". 'الختم الملكي على الباب وجدت سليمة. ثلاث غرف وغير مزين الأول ، مع أدلة على مدخل في وقت مبكر من خلال واحدة من الجدران الخارجية ، و غرفة الواردة القادم معظم الأشياء الجنائزية. التابوت وكان أربعة مزارات </w:t>
                  </w:r>
                  <w:r>
                    <w:t>guilded</w:t>
                  </w:r>
                  <w:r>
                    <w:rPr>
                      <w:rtl/>
                    </w:rPr>
                    <w:t xml:space="preserve"> خشبية ، واحدة داخل الأخرى ، والتي تقع داخل التابوت الحجري ، وثلاثة توابيت مومياء ، واحد داخلي يجري الصلبة الذهب ، ومن ثم المومياء. المشاهدة يمكن التسرع في والنقوش والتابوت ، ويرجع ذلك إلى حقيقة أن توت عنخ آمون توفي في 19 عاما فقط من العمر بعد عهد وجيزة ، ورغم إعجاب للغاية للعالم الحديث ، كنوز توت عنخ آمون يجب أن يكون باهتة بالمقارنة مع مقابر الفراعنة العظيمة التي حكمت لسنوات عديدة خلال العصر الذهبي لمصر. </w:t>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gridSpan w:val="2"/>
                  <w:vAlign w:val="center"/>
                </w:tcPr>
                <w:p w:rsidR="00274A6F" w:rsidRDefault="00F90C03" w:rsidP="001760B7">
                  <w:pPr>
                    <w:rPr>
                      <w:rFonts w:ascii="Verdana" w:hAnsi="Verdana"/>
                      <w:color w:val="000000"/>
                    </w:rPr>
                  </w:pPr>
                  <w:r>
                    <w:rPr>
                      <w:rFonts w:ascii="Verdana" w:hAnsi="Verdana"/>
                      <w:noProof/>
                    </w:rPr>
                    <w:drawing>
                      <wp:inline distT="0" distB="0" distL="0" distR="0">
                        <wp:extent cx="4660900" cy="2806700"/>
                        <wp:effectExtent l="0" t="0" r="6350" b="0"/>
                        <wp:docPr id="123" name="Picture 123" descr="image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image025"/>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4660900" cy="2806700"/>
                                </a:xfrm>
                                <a:prstGeom prst="rect">
                                  <a:avLst/>
                                </a:prstGeom>
                                <a:noFill/>
                                <a:ln>
                                  <a:noFill/>
                                </a:ln>
                              </pic:spPr>
                            </pic:pic>
                          </a:graphicData>
                        </a:graphic>
                      </wp:inline>
                    </w:drawing>
                  </w:r>
                  <w:r w:rsidR="00274A6F">
                    <w:rPr>
                      <w:rFonts w:ascii="Verdana" w:hAnsi="Verdana"/>
                      <w:rtl/>
                    </w:rPr>
                    <w:br/>
                  </w:r>
                  <w:r w:rsidR="00274A6F">
                    <w:rPr>
                      <w:rStyle w:val="google-src-text1"/>
                      <w:rFonts w:ascii="Verdana" w:hAnsi="Verdana"/>
                    </w:rPr>
                    <w:t>From the Tomb of Tutankhamun</w:t>
                  </w:r>
                  <w:r w:rsidR="00274A6F">
                    <w:rPr>
                      <w:rFonts w:ascii="Verdana" w:hAnsi="Verdana"/>
                      <w:rtl/>
                    </w:rPr>
                    <w:t xml:space="preserve"> من مقبرة توت عنخ آمون </w:t>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gridSpan w:val="2"/>
                  <w:vAlign w:val="center"/>
                </w:tcPr>
                <w:p w:rsidR="00274A6F" w:rsidRDefault="00274A6F" w:rsidP="001760B7">
                  <w:pPr>
                    <w:rPr>
                      <w:rFonts w:ascii="Verdana" w:hAnsi="Verdana"/>
                      <w:color w:val="000000"/>
                    </w:rPr>
                  </w:pPr>
                  <w:r>
                    <w:rPr>
                      <w:rFonts w:ascii="Verdana" w:hAnsi="Verdana"/>
                    </w:rPr>
                    <w:pict>
                      <v:rect id="_x0000_i1066" style="width:409.6pt;height:2.25pt" o:hrpct="850" o:hralign="right" o:hrstd="t" o:hrnoshade="t" o:hr="t" fillcolor="#c03" stroked="f"/>
                    </w:pict>
                  </w:r>
                </w:p>
              </w:tc>
            </w:tr>
            <w:tr w:rsidR="00274A6F">
              <w:trPr>
                <w:tblCellSpacing w:w="0" w:type="dxa"/>
                <w:jc w:val="center"/>
              </w:trPr>
              <w:tc>
                <w:tcPr>
                  <w:tcW w:w="0" w:type="auto"/>
                  <w:gridSpan w:val="2"/>
                  <w:vAlign w:val="center"/>
                </w:tcPr>
                <w:p w:rsidR="00274A6F" w:rsidRDefault="00274A6F" w:rsidP="001760B7">
                  <w:pPr>
                    <w:rPr>
                      <w:rFonts w:ascii="Verdana" w:hAnsi="Verdana"/>
                      <w:color w:val="000000"/>
                    </w:rPr>
                  </w:pPr>
                </w:p>
              </w:tc>
            </w:tr>
          </w:tbl>
          <w:p w:rsidR="00274A6F" w:rsidRDefault="00274A6F" w:rsidP="001760B7">
            <w:pPr>
              <w:rPr>
                <w:rFonts w:ascii="Verdana" w:hAnsi="Verdana"/>
                <w:color w:val="000000"/>
              </w:rPr>
            </w:pPr>
          </w:p>
        </w:tc>
      </w:tr>
      <w:tr w:rsidR="00274A6F">
        <w:trPr>
          <w:tblCellSpacing w:w="0" w:type="dxa"/>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3293"/>
              <w:gridCol w:w="4449"/>
            </w:tblGrid>
            <w:tr w:rsidR="00274A6F">
              <w:trPr>
                <w:tblCellSpacing w:w="0" w:type="dxa"/>
                <w:jc w:val="center"/>
              </w:trPr>
              <w:tc>
                <w:tcPr>
                  <w:tcW w:w="0" w:type="auto"/>
                  <w:gridSpan w:val="2"/>
                  <w:vAlign w:val="center"/>
                </w:tcPr>
                <w:p w:rsidR="00274A6F" w:rsidRDefault="00274A6F" w:rsidP="001760B7">
                  <w:pPr>
                    <w:pStyle w:val="Heading4"/>
                    <w:rPr>
                      <w:rFonts w:ascii="Verdana" w:hAnsi="Verdana"/>
                    </w:rPr>
                  </w:pPr>
                  <w:bookmarkStart w:id="36" w:name="35"/>
                  <w:bookmarkEnd w:id="36"/>
                  <w:r>
                    <w:rPr>
                      <w:rStyle w:val="google-src-text1"/>
                      <w:rFonts w:ascii="Verdana" w:hAnsi="Verdana"/>
                      <w:color w:val="CC0033"/>
                    </w:rPr>
                    <w:lastRenderedPageBreak/>
                    <w:t>Valley of the Queens</w:t>
                  </w:r>
                  <w:r>
                    <w:rPr>
                      <w:rFonts w:ascii="Verdana" w:hAnsi="Verdana"/>
                      <w:rtl/>
                    </w:rPr>
                    <w:t xml:space="preserve"> </w:t>
                  </w:r>
                  <w:r>
                    <w:rPr>
                      <w:rFonts w:ascii="Verdana" w:hAnsi="Verdana"/>
                      <w:color w:val="CC0033"/>
                      <w:rtl/>
                    </w:rPr>
                    <w:t>وادي الملكات</w:t>
                  </w:r>
                  <w:r>
                    <w:rPr>
                      <w:rFonts w:ascii="Verdana" w:hAnsi="Verdana"/>
                      <w:rtl/>
                    </w:rPr>
                    <w:t xml:space="preserve"> </w:t>
                  </w:r>
                </w:p>
              </w:tc>
            </w:tr>
            <w:tr w:rsidR="00274A6F">
              <w:trPr>
                <w:trHeight w:val="300"/>
                <w:tblCellSpacing w:w="0" w:type="dxa"/>
                <w:jc w:val="center"/>
              </w:trPr>
              <w:tc>
                <w:tcPr>
                  <w:tcW w:w="0" w:type="auto"/>
                  <w:gridSpan w:val="2"/>
                  <w:vAlign w:val="center"/>
                </w:tcPr>
                <w:p w:rsidR="00274A6F" w:rsidRDefault="00274A6F" w:rsidP="001760B7">
                  <w:pPr>
                    <w:rPr>
                      <w:rFonts w:ascii="Verdana" w:hAnsi="Verdana"/>
                      <w:color w:val="000000"/>
                    </w:rPr>
                  </w:pPr>
                </w:p>
              </w:tc>
            </w:tr>
            <w:tr w:rsidR="00274A6F">
              <w:trPr>
                <w:tblCellSpacing w:w="0" w:type="dxa"/>
                <w:jc w:val="center"/>
              </w:trPr>
              <w:tc>
                <w:tcPr>
                  <w:tcW w:w="0" w:type="auto"/>
                </w:tcPr>
                <w:p w:rsidR="00274A6F" w:rsidRDefault="00F90C03" w:rsidP="001760B7">
                  <w:pPr>
                    <w:rPr>
                      <w:rFonts w:ascii="Verdana" w:hAnsi="Verdana"/>
                      <w:color w:val="000000"/>
                    </w:rPr>
                  </w:pPr>
                  <w:r>
                    <w:rPr>
                      <w:rFonts w:ascii="Verdana" w:hAnsi="Verdana"/>
                      <w:noProof/>
                    </w:rPr>
                    <w:drawing>
                      <wp:inline distT="0" distB="0" distL="0" distR="0">
                        <wp:extent cx="1955800" cy="2540000"/>
                        <wp:effectExtent l="0" t="0" r="6350" b="0"/>
                        <wp:docPr id="125" name="Picture 125" descr="image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mage026"/>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1955800" cy="2540000"/>
                                </a:xfrm>
                                <a:prstGeom prst="rect">
                                  <a:avLst/>
                                </a:prstGeom>
                                <a:noFill/>
                                <a:ln>
                                  <a:noFill/>
                                </a:ln>
                              </pic:spPr>
                            </pic:pic>
                          </a:graphicData>
                        </a:graphic>
                      </wp:inline>
                    </w:drawing>
                  </w:r>
                  <w:r w:rsidR="00274A6F">
                    <w:rPr>
                      <w:rFonts w:ascii="Verdana" w:hAnsi="Verdana"/>
                      <w:rtl/>
                    </w:rPr>
                    <w:br/>
                  </w:r>
                  <w:r w:rsidR="00274A6F">
                    <w:rPr>
                      <w:rStyle w:val="google-src-text1"/>
                      <w:rFonts w:ascii="Verdana" w:hAnsi="Verdana"/>
                    </w:rPr>
                    <w:t>Nefertari</w:t>
                  </w:r>
                  <w:r w:rsidR="00274A6F">
                    <w:rPr>
                      <w:rFonts w:ascii="Verdana" w:hAnsi="Verdana"/>
                      <w:rtl/>
                    </w:rPr>
                    <w:t xml:space="preserve"> نفرتاري </w:t>
                  </w:r>
                </w:p>
              </w:tc>
              <w:tc>
                <w:tcPr>
                  <w:tcW w:w="0" w:type="auto"/>
                </w:tcPr>
                <w:p w:rsidR="00274A6F" w:rsidRDefault="00274A6F" w:rsidP="001760B7">
                  <w:pPr>
                    <w:pStyle w:val="NormalWeb"/>
                    <w:bidi/>
                    <w:rPr>
                      <w:rtl/>
                    </w:rPr>
                  </w:pPr>
                  <w:r>
                    <w:rPr>
                      <w:rStyle w:val="google-src-text1"/>
                    </w:rPr>
                    <w:t xml:space="preserve">There are between 75 and 80 tombs in the </w:t>
                  </w:r>
                  <w:hyperlink r:id="rId523" w:anchor="35" w:history="1">
                    <w:r>
                      <w:rPr>
                        <w:rStyle w:val="Hyperlink"/>
                        <w:vanish/>
                      </w:rPr>
                      <w:t>Valley of the Queens</w:t>
                    </w:r>
                  </w:hyperlink>
                  <w:r>
                    <w:rPr>
                      <w:rStyle w:val="google-src-text1"/>
                    </w:rPr>
                    <w:t xml:space="preserve"> , or Biban al-Harim.  These belong to Queens of the 18th, 19th and 20th Dynasties. These include</w:t>
                  </w:r>
                  <w:r>
                    <w:rPr>
                      <w:rtl/>
                    </w:rPr>
                    <w:t xml:space="preserve"> هناك ما بين 75 و 80 من القبور في </w:t>
                  </w:r>
                  <w:hyperlink r:id="rId524" w:anchor="35" w:history="1">
                    <w:r>
                      <w:rPr>
                        <w:rStyle w:val="Hyperlink"/>
                        <w:rtl/>
                      </w:rPr>
                      <w:t>وادي الملكات</w:t>
                    </w:r>
                  </w:hyperlink>
                  <w:r>
                    <w:rPr>
                      <w:rtl/>
                    </w:rPr>
                    <w:t xml:space="preserve"> ، أو </w:t>
                  </w:r>
                  <w:r>
                    <w:t>Biban</w:t>
                  </w:r>
                  <w:r>
                    <w:rPr>
                      <w:rtl/>
                    </w:rPr>
                    <w:t xml:space="preserve"> القاعدة هاريم. تنتمي إلى هذه الملكات من 19 ، 20 و 18 السلالات ، وهي تشمل </w:t>
                  </w:r>
                </w:p>
                <w:p w:rsidR="00274A6F" w:rsidRDefault="00274A6F" w:rsidP="001760B7">
                  <w:pPr>
                    <w:pStyle w:val="NormalWeb"/>
                    <w:bidi/>
                    <w:rPr>
                      <w:rtl/>
                    </w:rPr>
                  </w:pPr>
                  <w:r>
                    <w:rPr>
                      <w:rStyle w:val="google-src-text1"/>
                    </w:rPr>
                    <w:t>The Tomb of Khaemwese (Tomb 44): Scenes in Khaemwese's tomb show him being presented to the guardians of the gates to the afterlife along with his father. He is making an offering in the scene, and is dressed in a robe, wearing a necklace and the sidelocks of youth.</w:t>
                  </w:r>
                  <w:r>
                    <w:rPr>
                      <w:rtl/>
                    </w:rPr>
                    <w:t xml:space="preserve"> قبر </w:t>
                  </w:r>
                  <w:r>
                    <w:t>Khaemwese</w:t>
                  </w:r>
                  <w:r>
                    <w:rPr>
                      <w:rtl/>
                    </w:rPr>
                    <w:t xml:space="preserve"> (قبر 44) : مشاهد في قبر </w:t>
                  </w:r>
                  <w:r>
                    <w:t>Khaemwese</w:t>
                  </w:r>
                  <w:r>
                    <w:rPr>
                      <w:rtl/>
                    </w:rPr>
                    <w:t xml:space="preserve"> عرض قدم له ، الى حراس البوابات في الآخرة جنبا إلى جنب مع والده ، وهو إجراء تقدم في المشهد ، ويرتدي رداء ، وهو يرتدي قلادة و</w:t>
                  </w:r>
                  <w:r>
                    <w:t>sidelocks</w:t>
                  </w:r>
                  <w:r>
                    <w:rPr>
                      <w:rtl/>
                    </w:rPr>
                    <w:t xml:space="preserve"> الشباب. </w:t>
                  </w:r>
                </w:p>
                <w:p w:rsidR="00274A6F" w:rsidRDefault="00274A6F" w:rsidP="001760B7">
                  <w:pPr>
                    <w:pStyle w:val="NormalWeb"/>
                    <w:bidi/>
                  </w:pPr>
                  <w:r>
                    <w:rPr>
                      <w:rStyle w:val="google-src-text1"/>
                    </w:rPr>
                    <w:t>The Tomb of Queent Titi (Tomb 52): She is probably the queen of a 20th Dynasty.  She is depicted with the sidelocks common to the Egyptian young of the period and in the presence</w:t>
                  </w:r>
                  <w:r>
                    <w:rPr>
                      <w:rtl/>
                    </w:rPr>
                    <w:t xml:space="preserve"> قبر تيتي </w:t>
                  </w:r>
                  <w:r>
                    <w:t>Queent</w:t>
                  </w:r>
                  <w:r>
                    <w:rPr>
                      <w:rtl/>
                    </w:rPr>
                    <w:t xml:space="preserve"> (قبر 52) : وربما كانت ملكة من سلالة 20. صورت وهي مع </w:t>
                  </w:r>
                  <w:r>
                    <w:t>sidelocks</w:t>
                  </w:r>
                  <w:r>
                    <w:rPr>
                      <w:rtl/>
                    </w:rPr>
                    <w:t xml:space="preserve"> المشتركة بين الشباب المصري من فترة وبحضور </w:t>
                  </w:r>
                </w:p>
              </w:tc>
            </w:tr>
            <w:tr w:rsidR="00274A6F">
              <w:trPr>
                <w:tblCellSpacing w:w="0" w:type="dxa"/>
                <w:jc w:val="center"/>
              </w:trPr>
              <w:tc>
                <w:tcPr>
                  <w:tcW w:w="0" w:type="auto"/>
                  <w:gridSpan w:val="2"/>
                </w:tcPr>
                <w:p w:rsidR="00274A6F" w:rsidRDefault="00274A6F" w:rsidP="001760B7">
                  <w:pPr>
                    <w:pStyle w:val="NormalWeb"/>
                    <w:bidi/>
                    <w:rPr>
                      <w:rtl/>
                    </w:rPr>
                  </w:pPr>
                  <w:r>
                    <w:rPr>
                      <w:rStyle w:val="google-src-text1"/>
                    </w:rPr>
                    <w:t>of the gods Thoth, Atum, Isis and Nephthys. In the next chamber the queen is shown making offerings to Hator the cow, and in the last chamber the gods Neith, Osiris, Selquit, Nephthys and Thoth.</w:t>
                  </w:r>
                  <w:r>
                    <w:rPr>
                      <w:rtl/>
                    </w:rPr>
                    <w:t xml:space="preserve"> الآلهة تحوت ، أتوم ، ايزيس ونفتيس. المقبل في قاعة الملكة يرد يقدمون القرابين لهاتور البقرة ، وآخر في غرفة الآلهة نيث ، أوزوريس ، </w:t>
                  </w:r>
                  <w:r>
                    <w:t>Selquit</w:t>
                  </w:r>
                  <w:r>
                    <w:rPr>
                      <w:rtl/>
                    </w:rPr>
                    <w:t xml:space="preserve"> ونفتيس وتحوت. </w:t>
                  </w:r>
                </w:p>
                <w:p w:rsidR="00274A6F" w:rsidRDefault="00274A6F" w:rsidP="001760B7">
                  <w:pPr>
                    <w:pStyle w:val="NormalWeb"/>
                    <w:bidi/>
                    <w:rPr>
                      <w:rtl/>
                    </w:rPr>
                  </w:pPr>
                  <w:r>
                    <w:rPr>
                      <w:rStyle w:val="google-src-text1"/>
                    </w:rPr>
                    <w:t>The Tomb of Amenhikhopeshef (Tomb 55): Amenhikhopeshef was a son of Ramses III and scenses show him with his father and the gods Thoth, Ptah and others.</w:t>
                  </w:r>
                  <w:r>
                    <w:rPr>
                      <w:rtl/>
                    </w:rPr>
                    <w:t xml:space="preserve"> قبر </w:t>
                  </w:r>
                  <w:r>
                    <w:t>Amenhikhopeshef</w:t>
                  </w:r>
                  <w:r>
                    <w:rPr>
                      <w:rtl/>
                    </w:rPr>
                    <w:t xml:space="preserve"> (قبر 55) : </w:t>
                  </w:r>
                  <w:r>
                    <w:t>Amenhikhopeshef</w:t>
                  </w:r>
                  <w:r>
                    <w:rPr>
                      <w:rtl/>
                    </w:rPr>
                    <w:t xml:space="preserve"> كان ابنا لرمسيس الثالث ، و</w:t>
                  </w:r>
                  <w:r>
                    <w:t>scenses</w:t>
                  </w:r>
                  <w:r>
                    <w:rPr>
                      <w:rtl/>
                    </w:rPr>
                    <w:t xml:space="preserve"> تبين له مع والده والآلهة تحوت وبتاح وغيرها. </w:t>
                  </w:r>
                  <w:r>
                    <w:rPr>
                      <w:rStyle w:val="google-src-text1"/>
                    </w:rPr>
                    <w:t>He was probably about nine years old when he died. Scenes show him being presented to various gods, including Anubis, the Jackal-headed god of the dead, by his father, Ramses III.</w:t>
                  </w:r>
                  <w:r>
                    <w:rPr>
                      <w:rtl/>
                    </w:rPr>
                    <w:t xml:space="preserve"> وقال انه ربما عمره حوالي تسع سنوات عندما توفي. مشاهد تظهر قدم له حاليا لآلهة مختلفة ، من بينها أنوبيس ، ابن آوى التي ترأسها إله الموتى ، من قبل والده ، رمسيس الثالث. </w:t>
                  </w:r>
                  <w:r>
                    <w:rPr>
                      <w:rStyle w:val="google-src-text1"/>
                    </w:rPr>
                    <w:t>A premature baby was also found in to tomb.</w:t>
                  </w:r>
                  <w:r>
                    <w:rPr>
                      <w:rtl/>
                    </w:rPr>
                    <w:t xml:space="preserve"> ووجد أيضا إن الطفل في سن مبكرة إلى القبر. </w:t>
                  </w:r>
                  <w:r>
                    <w:rPr>
                      <w:rStyle w:val="google-src-text1"/>
                    </w:rPr>
                    <w:t>This belonged to this mother, who aborted upon learning of Amenhikhopeshef's death.</w:t>
                  </w:r>
                  <w:r>
                    <w:rPr>
                      <w:rtl/>
                    </w:rPr>
                    <w:t xml:space="preserve"> ينتمي هذا لهذه الأم ، الذي أجهض على التعلم من وفاة </w:t>
                  </w:r>
                  <w:r>
                    <w:t>Amenhikhopeshef</w:t>
                  </w:r>
                  <w:r>
                    <w:rPr>
                      <w:rtl/>
                    </w:rPr>
                    <w:t xml:space="preserve">. </w:t>
                  </w:r>
                </w:p>
                <w:p w:rsidR="00274A6F" w:rsidRDefault="00274A6F" w:rsidP="001760B7">
                  <w:pPr>
                    <w:pStyle w:val="NormalWeb"/>
                    <w:bidi/>
                  </w:pPr>
                  <w:r>
                    <w:rPr>
                      <w:rtl/>
                    </w:rPr>
                    <w:br/>
                  </w:r>
                  <w:r>
                    <w:rPr>
                      <w:rStyle w:val="google-src-text1"/>
                    </w:rPr>
                    <w:t>The Tomb of Nefertari (Tomb 66): One of five wives of Ramses II, Nefertari was his favorite and the tomb here has been is said to be one of the most beautiful in Egypt.  The tomb is completely painted with scenes though out.  In most of these, Nefertari, known as 'the most beautiful of them', is accompanied by gods.  She is usually wearing a golden crown with two feathers extended from the back of a vulture and clothed in a white, gossamer  gown.</w:t>
                  </w:r>
                  <w:r>
                    <w:rPr>
                      <w:rtl/>
                    </w:rPr>
                    <w:t xml:space="preserve"> مقبرة نفرتاري (قبر 66) : واحد من خمس زوجات رمسيس الثاني ، وكانت نفرتاري المفضلة لديه والقبر هنا قد يقال ان واحدة من أجمل في مصر. تماما ورسم هو قبر مع مشاهد على الرغم من ذلك. وفي معظم هؤلاء ، نفرتاري ، والمعروفة باسم 'أجمل منها ، يرافقه الآلهة ، وهي عادة ما يرتدي تاجا ذهبيا مع اثنين من الريش تمتد من الجزء الخلفي من نسر والملبس في ثوب ، قماش رقيق أبيض. </w:t>
                  </w:r>
                  <w:r>
                    <w:rPr>
                      <w:rStyle w:val="google-src-text1"/>
                    </w:rPr>
                    <w:t>Be sure not to miss the side room where one scene depicts the queen worshipping the mummified body of Osiris. Near the stairs to the burial chamber is another wonderful scene with Nefertarti offering milk to the goddess Hathor.</w:t>
                  </w:r>
                  <w:r>
                    <w:rPr>
                      <w:rtl/>
                    </w:rPr>
                    <w:t xml:space="preserve"> تأكد من عدم تفويت غرفة جانبية حيث مشهد واحد يصور الملكة عبادة الجسد المحنط أوزوريس. الأدنى الدرج الى حجرة الدفن هو آخر مشهد رائع مع الحليب لتقديم </w:t>
                  </w:r>
                  <w:r>
                    <w:t>Nefertarti</w:t>
                  </w:r>
                  <w:r>
                    <w:rPr>
                      <w:rtl/>
                    </w:rPr>
                    <w:t xml:space="preserve"> الربة حتحور. </w:t>
                  </w:r>
                </w:p>
              </w:tc>
            </w:tr>
          </w:tbl>
          <w:p w:rsidR="00274A6F" w:rsidRDefault="00274A6F" w:rsidP="001760B7">
            <w:pPr>
              <w:rPr>
                <w:rFonts w:ascii="Verdana" w:hAnsi="Verdana"/>
                <w:color w:val="000000"/>
              </w:rPr>
            </w:pPr>
          </w:p>
        </w:tc>
      </w:tr>
    </w:tbl>
    <w:p w:rsidR="0062076B" w:rsidRPr="00274A6F" w:rsidRDefault="0062076B" w:rsidP="001760B7">
      <w:pPr>
        <w:rPr>
          <w:rFonts w:hint="cs"/>
          <w:lang w:bidi="ar-EG"/>
        </w:rPr>
      </w:pPr>
    </w:p>
    <w:sectPr w:rsidR="0062076B" w:rsidRPr="00274A6F" w:rsidSect="00A62C7A">
      <w:pgSz w:w="11906" w:h="16838"/>
      <w:pgMar w:top="1134" w:right="1134"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F3F0A"/>
    <w:multiLevelType w:val="multilevel"/>
    <w:tmpl w:val="42DEC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878"/>
    <w:rsid w:val="001760B7"/>
    <w:rsid w:val="00274A6F"/>
    <w:rsid w:val="003F6CE4"/>
    <w:rsid w:val="004D7878"/>
    <w:rsid w:val="0062076B"/>
    <w:rsid w:val="00A62C7A"/>
    <w:rsid w:val="00F90C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2">
    <w:name w:val="heading 2"/>
    <w:basedOn w:val="Normal"/>
    <w:qFormat/>
    <w:rsid w:val="004D7878"/>
    <w:pPr>
      <w:bidi w:val="0"/>
      <w:spacing w:before="100" w:beforeAutospacing="1" w:after="100" w:afterAutospacing="1"/>
      <w:outlineLvl w:val="1"/>
    </w:pPr>
    <w:rPr>
      <w:b/>
      <w:bCs/>
      <w:color w:val="000000"/>
      <w:sz w:val="36"/>
      <w:szCs w:val="36"/>
    </w:rPr>
  </w:style>
  <w:style w:type="paragraph" w:styleId="Heading4">
    <w:name w:val="heading 4"/>
    <w:basedOn w:val="Normal"/>
    <w:next w:val="Normal"/>
    <w:qFormat/>
    <w:rsid w:val="0062076B"/>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google-src-text1">
    <w:name w:val="google-src-text1"/>
    <w:basedOn w:val="DefaultParagraphFont"/>
    <w:rsid w:val="004D7878"/>
    <w:rPr>
      <w:vanish/>
      <w:webHidden w:val="0"/>
      <w:specVanish w:val="0"/>
    </w:rPr>
  </w:style>
  <w:style w:type="character" w:styleId="Hyperlink">
    <w:name w:val="Hyperlink"/>
    <w:basedOn w:val="DefaultParagraphFont"/>
    <w:rsid w:val="0062076B"/>
    <w:rPr>
      <w:rFonts w:ascii="Tahoma" w:hAnsi="Tahoma" w:cs="Tahoma" w:hint="default"/>
      <w:b/>
      <w:bCs/>
      <w:strike w:val="0"/>
      <w:dstrike w:val="0"/>
      <w:color w:val="000000"/>
      <w:sz w:val="22"/>
      <w:szCs w:val="22"/>
      <w:u w:val="none"/>
      <w:effect w:val="none"/>
    </w:rPr>
  </w:style>
  <w:style w:type="character" w:styleId="FollowedHyperlink">
    <w:name w:val="FollowedHyperlink"/>
    <w:basedOn w:val="DefaultParagraphFont"/>
    <w:rsid w:val="0062076B"/>
    <w:rPr>
      <w:rFonts w:ascii="Tahoma" w:hAnsi="Tahoma" w:cs="Tahoma" w:hint="default"/>
      <w:b/>
      <w:bCs/>
      <w:strike w:val="0"/>
      <w:dstrike w:val="0"/>
      <w:color w:val="000000"/>
      <w:sz w:val="22"/>
      <w:szCs w:val="22"/>
      <w:u w:val="none"/>
      <w:effect w:val="none"/>
    </w:rPr>
  </w:style>
  <w:style w:type="paragraph" w:styleId="NormalWeb">
    <w:name w:val="Normal (Web)"/>
    <w:basedOn w:val="Normal"/>
    <w:rsid w:val="0062076B"/>
    <w:pPr>
      <w:bidi w:val="0"/>
      <w:spacing w:before="100" w:beforeAutospacing="1" w:after="100" w:afterAutospacing="1"/>
    </w:pPr>
    <w:rPr>
      <w:rFonts w:ascii="Verdana" w:hAnsi="Verdana"/>
      <w:color w:val="000000"/>
    </w:rPr>
  </w:style>
  <w:style w:type="paragraph" w:customStyle="1" w:styleId="google-src-active-text">
    <w:name w:val="google-src-active-text"/>
    <w:basedOn w:val="Normal"/>
    <w:rsid w:val="0062076B"/>
    <w:pPr>
      <w:bidi w:val="0"/>
      <w:spacing w:before="100" w:beforeAutospacing="1" w:after="100" w:afterAutospacing="1"/>
    </w:pPr>
    <w:rPr>
      <w:rFonts w:ascii="Arial" w:hAnsi="Arial" w:cs="Arial"/>
      <w:color w:val="000000"/>
    </w:rPr>
  </w:style>
  <w:style w:type="paragraph" w:customStyle="1" w:styleId="google-src-text">
    <w:name w:val="google-src-text"/>
    <w:basedOn w:val="Normal"/>
    <w:rsid w:val="0062076B"/>
    <w:pPr>
      <w:bidi w:val="0"/>
      <w:spacing w:before="100" w:beforeAutospacing="1" w:after="100" w:afterAutospacing="1"/>
    </w:pPr>
    <w:rPr>
      <w:rFonts w:ascii="Verdana" w:hAnsi="Verdana"/>
      <w:vanish/>
      <w:color w:val="000000"/>
    </w:rPr>
  </w:style>
  <w:style w:type="character" w:styleId="Strong">
    <w:name w:val="Strong"/>
    <w:basedOn w:val="DefaultParagraphFont"/>
    <w:qFormat/>
    <w:rsid w:val="0062076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2">
    <w:name w:val="heading 2"/>
    <w:basedOn w:val="Normal"/>
    <w:qFormat/>
    <w:rsid w:val="004D7878"/>
    <w:pPr>
      <w:bidi w:val="0"/>
      <w:spacing w:before="100" w:beforeAutospacing="1" w:after="100" w:afterAutospacing="1"/>
      <w:outlineLvl w:val="1"/>
    </w:pPr>
    <w:rPr>
      <w:b/>
      <w:bCs/>
      <w:color w:val="000000"/>
      <w:sz w:val="36"/>
      <w:szCs w:val="36"/>
    </w:rPr>
  </w:style>
  <w:style w:type="paragraph" w:styleId="Heading4">
    <w:name w:val="heading 4"/>
    <w:basedOn w:val="Normal"/>
    <w:next w:val="Normal"/>
    <w:qFormat/>
    <w:rsid w:val="0062076B"/>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google-src-text1">
    <w:name w:val="google-src-text1"/>
    <w:basedOn w:val="DefaultParagraphFont"/>
    <w:rsid w:val="004D7878"/>
    <w:rPr>
      <w:vanish/>
      <w:webHidden w:val="0"/>
      <w:specVanish w:val="0"/>
    </w:rPr>
  </w:style>
  <w:style w:type="character" w:styleId="Hyperlink">
    <w:name w:val="Hyperlink"/>
    <w:basedOn w:val="DefaultParagraphFont"/>
    <w:rsid w:val="0062076B"/>
    <w:rPr>
      <w:rFonts w:ascii="Tahoma" w:hAnsi="Tahoma" w:cs="Tahoma" w:hint="default"/>
      <w:b/>
      <w:bCs/>
      <w:strike w:val="0"/>
      <w:dstrike w:val="0"/>
      <w:color w:val="000000"/>
      <w:sz w:val="22"/>
      <w:szCs w:val="22"/>
      <w:u w:val="none"/>
      <w:effect w:val="none"/>
    </w:rPr>
  </w:style>
  <w:style w:type="character" w:styleId="FollowedHyperlink">
    <w:name w:val="FollowedHyperlink"/>
    <w:basedOn w:val="DefaultParagraphFont"/>
    <w:rsid w:val="0062076B"/>
    <w:rPr>
      <w:rFonts w:ascii="Tahoma" w:hAnsi="Tahoma" w:cs="Tahoma" w:hint="default"/>
      <w:b/>
      <w:bCs/>
      <w:strike w:val="0"/>
      <w:dstrike w:val="0"/>
      <w:color w:val="000000"/>
      <w:sz w:val="22"/>
      <w:szCs w:val="22"/>
      <w:u w:val="none"/>
      <w:effect w:val="none"/>
    </w:rPr>
  </w:style>
  <w:style w:type="paragraph" w:styleId="NormalWeb">
    <w:name w:val="Normal (Web)"/>
    <w:basedOn w:val="Normal"/>
    <w:rsid w:val="0062076B"/>
    <w:pPr>
      <w:bidi w:val="0"/>
      <w:spacing w:before="100" w:beforeAutospacing="1" w:after="100" w:afterAutospacing="1"/>
    </w:pPr>
    <w:rPr>
      <w:rFonts w:ascii="Verdana" w:hAnsi="Verdana"/>
      <w:color w:val="000000"/>
    </w:rPr>
  </w:style>
  <w:style w:type="paragraph" w:customStyle="1" w:styleId="google-src-active-text">
    <w:name w:val="google-src-active-text"/>
    <w:basedOn w:val="Normal"/>
    <w:rsid w:val="0062076B"/>
    <w:pPr>
      <w:bidi w:val="0"/>
      <w:spacing w:before="100" w:beforeAutospacing="1" w:after="100" w:afterAutospacing="1"/>
    </w:pPr>
    <w:rPr>
      <w:rFonts w:ascii="Arial" w:hAnsi="Arial" w:cs="Arial"/>
      <w:color w:val="000000"/>
    </w:rPr>
  </w:style>
  <w:style w:type="paragraph" w:customStyle="1" w:styleId="google-src-text">
    <w:name w:val="google-src-text"/>
    <w:basedOn w:val="Normal"/>
    <w:rsid w:val="0062076B"/>
    <w:pPr>
      <w:bidi w:val="0"/>
      <w:spacing w:before="100" w:beforeAutospacing="1" w:after="100" w:afterAutospacing="1"/>
    </w:pPr>
    <w:rPr>
      <w:rFonts w:ascii="Verdana" w:hAnsi="Verdana"/>
      <w:vanish/>
      <w:color w:val="000000"/>
    </w:rPr>
  </w:style>
  <w:style w:type="character" w:styleId="Strong">
    <w:name w:val="Strong"/>
    <w:basedOn w:val="DefaultParagraphFont"/>
    <w:qFormat/>
    <w:rsid w:val="006207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811457">
      <w:bodyDiv w:val="1"/>
      <w:marLeft w:val="0"/>
      <w:marRight w:val="0"/>
      <w:marTop w:val="0"/>
      <w:marBottom w:val="0"/>
      <w:divBdr>
        <w:top w:val="none" w:sz="0" w:space="0" w:color="auto"/>
        <w:left w:val="none" w:sz="0" w:space="0" w:color="auto"/>
        <w:bottom w:val="none" w:sz="0" w:space="0" w:color="auto"/>
        <w:right w:val="none" w:sz="0" w:space="0" w:color="auto"/>
      </w:divBdr>
      <w:divsChild>
        <w:div w:id="1273585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0352653">
      <w:bodyDiv w:val="1"/>
      <w:marLeft w:val="0"/>
      <w:marRight w:val="0"/>
      <w:marTop w:val="0"/>
      <w:marBottom w:val="0"/>
      <w:divBdr>
        <w:top w:val="none" w:sz="0" w:space="0" w:color="auto"/>
        <w:left w:val="none" w:sz="0" w:space="0" w:color="auto"/>
        <w:bottom w:val="none" w:sz="0" w:space="0" w:color="auto"/>
        <w:right w:val="none" w:sz="0" w:space="0" w:color="auto"/>
      </w:divBdr>
      <w:divsChild>
        <w:div w:id="14747184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99"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21" Type="http://schemas.openxmlformats.org/officeDocument/2006/relationships/image" Target="media/image16.jpeg"/><Relationship Id="rId63"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59"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324"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36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7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26"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433" Type="http://schemas.openxmlformats.org/officeDocument/2006/relationships/image" Target="media/image58.jpeg"/><Relationship Id="rId268" Type="http://schemas.openxmlformats.org/officeDocument/2006/relationships/image" Target="media/image30.jpeg"/><Relationship Id="rId475" Type="http://schemas.openxmlformats.org/officeDocument/2006/relationships/image" Target="media/image70.jpeg"/><Relationship Id="rId32"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74"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2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7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00"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 Type="http://schemas.openxmlformats.org/officeDocument/2006/relationships/webSettings" Target="webSettings.xml"/><Relationship Id="rId18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37"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0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79" Type="http://schemas.openxmlformats.org/officeDocument/2006/relationships/image" Target="media/image35.jpeg"/><Relationship Id="rId44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8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3"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13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90" Type="http://schemas.openxmlformats.org/officeDocument/2006/relationships/image" Target="media/image36.jpeg"/><Relationship Id="rId30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4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88" Type="http://schemas.openxmlformats.org/officeDocument/2006/relationships/image" Target="media/image53.jpeg"/><Relationship Id="rId511"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8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5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9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06"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41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48"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55" Type="http://schemas.openxmlformats.org/officeDocument/2006/relationships/image" Target="media/image62.jpeg"/><Relationship Id="rId49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2" Type="http://schemas.openxmlformats.org/officeDocument/2006/relationships/image" Target="media/image7.jpeg"/><Relationship Id="rId108"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315"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57" Type="http://schemas.openxmlformats.org/officeDocument/2006/relationships/image" Target="media/image47.jpeg"/><Relationship Id="rId522" Type="http://schemas.openxmlformats.org/officeDocument/2006/relationships/image" Target="media/image83.jpeg"/><Relationship Id="rId54"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9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6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17"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39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59"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424"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66"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3" Type="http://schemas.openxmlformats.org/officeDocument/2006/relationships/image" Target="media/image18.jpeg"/><Relationship Id="rId11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70" Type="http://schemas.openxmlformats.org/officeDocument/2006/relationships/image" Target="media/image32.jpeg"/><Relationship Id="rId326"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65"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3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68"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7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28"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43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77" Type="http://schemas.openxmlformats.org/officeDocument/2006/relationships/image" Target="media/image72.jpeg"/><Relationship Id="rId281"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3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02"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3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76"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4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7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7" Type="http://schemas.openxmlformats.org/officeDocument/2006/relationships/image" Target="media/image2.jpeg"/><Relationship Id="rId18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39"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90" Type="http://schemas.openxmlformats.org/officeDocument/2006/relationships/image" Target="media/image55.jpeg"/><Relationship Id="rId40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46" Type="http://schemas.openxmlformats.org/officeDocument/2006/relationships/image" Target="media/image61.jpeg"/><Relationship Id="rId25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9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06"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488"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5"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87"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10"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348"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513" Type="http://schemas.openxmlformats.org/officeDocument/2006/relationships/image" Target="media/image76.jpeg"/><Relationship Id="rId15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94"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08"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41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7" Type="http://schemas.openxmlformats.org/officeDocument/2006/relationships/hyperlink" Target="http://translate.googleusercontent.com/translate_c?hl=ar&amp;langpair=en%7Car&amp;u=http://www.summittoursegypt.com/historicalinfo.htm&amp;rurl=translate.google.com.eg&amp;usg=ALkJrhhjl4SC-v0JgdbW9UWVkXFZy_ghJw" TargetMode="External"/><Relationship Id="rId261"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99"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4" Type="http://schemas.openxmlformats.org/officeDocument/2006/relationships/image" Target="media/image9.jpeg"/><Relationship Id="rId56"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317" Type="http://schemas.openxmlformats.org/officeDocument/2006/relationships/image" Target="media/image41.jpeg"/><Relationship Id="rId35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24"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8" Type="http://schemas.openxmlformats.org/officeDocument/2006/relationships/image" Target="media/image3.jpeg"/><Relationship Id="rId98"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2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4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6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8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19"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70"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9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0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2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4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30"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51"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468"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89" Type="http://schemas.openxmlformats.org/officeDocument/2006/relationships/image" Target="media/image74.jpeg"/><Relationship Id="rId25" Type="http://schemas.openxmlformats.org/officeDocument/2006/relationships/image" Target="media/image20.jpeg"/><Relationship Id="rId46"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67"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72"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93"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07" Type="http://schemas.openxmlformats.org/officeDocument/2006/relationships/image" Target="media/image39.jpeg"/><Relationship Id="rId328"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34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14" Type="http://schemas.openxmlformats.org/officeDocument/2006/relationships/image" Target="media/image77.jpeg"/><Relationship Id="rId88"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11"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13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53"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7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9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09"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60" Type="http://schemas.openxmlformats.org/officeDocument/2006/relationships/image" Target="media/image48.jpeg"/><Relationship Id="rId38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1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20"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241"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37"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458" Type="http://schemas.openxmlformats.org/officeDocument/2006/relationships/image" Target="media/image63.jpeg"/><Relationship Id="rId47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5" Type="http://schemas.openxmlformats.org/officeDocument/2006/relationships/image" Target="media/image10.jpeg"/><Relationship Id="rId36"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57"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26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83"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18"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3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9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04"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25" Type="http://schemas.openxmlformats.org/officeDocument/2006/relationships/fontTable" Target="fontTable.xml"/><Relationship Id="rId78"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9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01"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2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4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6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85"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35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71"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406" Type="http://schemas.openxmlformats.org/officeDocument/2006/relationships/image" Target="media/image57.jpeg"/><Relationship Id="rId9" Type="http://schemas.openxmlformats.org/officeDocument/2006/relationships/image" Target="media/image4.jpeg"/><Relationship Id="rId210"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9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2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4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69" Type="http://schemas.openxmlformats.org/officeDocument/2006/relationships/image" Target="media/image66.jpeg"/><Relationship Id="rId26" Type="http://schemas.openxmlformats.org/officeDocument/2006/relationships/image" Target="media/image21.jpeg"/><Relationship Id="rId231"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52"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273"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94"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08" Type="http://schemas.openxmlformats.org/officeDocument/2006/relationships/image" Target="media/image40.jpeg"/><Relationship Id="rId32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8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15"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47"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68"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8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1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3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54"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7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40" Type="http://schemas.openxmlformats.org/officeDocument/2006/relationships/image" Target="media/image44.jpeg"/><Relationship Id="rId361"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9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0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8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17" Type="http://schemas.openxmlformats.org/officeDocument/2006/relationships/hyperlink" Target="http://translate.googleusercontent.com/translate_c?hl=ar&amp;langpair=en%7Car&amp;u=http://www.summittoursegypt.com/historicalinfo.htm&amp;rurl=translate.google.com.eg&amp;usg=ALkJrhhjl4SC-v0JgdbW9UWVkXFZy_ghJw" TargetMode="External"/><Relationship Id="rId438" Type="http://schemas.openxmlformats.org/officeDocument/2006/relationships/image" Target="media/image59.jpeg"/><Relationship Id="rId45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6" Type="http://schemas.openxmlformats.org/officeDocument/2006/relationships/image" Target="media/image11.jpeg"/><Relationship Id="rId221"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4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63" Type="http://schemas.openxmlformats.org/officeDocument/2006/relationships/image" Target="media/image29.jpeg"/><Relationship Id="rId28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19"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470"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91"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05"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26" Type="http://schemas.openxmlformats.org/officeDocument/2006/relationships/theme" Target="theme/theme1.xml"/><Relationship Id="rId37"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58"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79"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02"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2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4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0"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9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6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86"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351"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72"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9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0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2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4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11"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232"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5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74"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95" Type="http://schemas.openxmlformats.org/officeDocument/2006/relationships/image" Target="media/image37.jpeg"/><Relationship Id="rId30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46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81"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16"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27" Type="http://schemas.openxmlformats.org/officeDocument/2006/relationships/image" Target="media/image22.jpeg"/><Relationship Id="rId48"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69"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1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3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20" Type="http://schemas.openxmlformats.org/officeDocument/2006/relationships/image" Target="media/image42.jpeg"/><Relationship Id="rId80"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5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7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97"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41"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36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83"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18" Type="http://schemas.openxmlformats.org/officeDocument/2006/relationships/hyperlink" Target="http://translate.googleusercontent.com/translate_c?hl=ar&amp;langpair=en%7Car&amp;u=http://www.summittoursegypt.com/historicalinfo.htm&amp;rurl=translate.google.com.eg&amp;usg=ALkJrhhjl4SC-v0JgdbW9UWVkXFZy_ghJw" TargetMode="External"/><Relationship Id="rId439" Type="http://schemas.openxmlformats.org/officeDocument/2006/relationships/image" Target="media/image60.jpeg"/><Relationship Id="rId201"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22"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4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6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8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71"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06"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7" Type="http://schemas.openxmlformats.org/officeDocument/2006/relationships/image" Target="media/image12.jpeg"/><Relationship Id="rId3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59"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0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2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1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492"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70"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91"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4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6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8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1"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5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73"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9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0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2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 Type="http://schemas.openxmlformats.org/officeDocument/2006/relationships/numbering" Target="numbering.xml"/><Relationship Id="rId212"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233"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5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4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8" Type="http://schemas.openxmlformats.org/officeDocument/2006/relationships/image" Target="media/image23.jpeg"/><Relationship Id="rId49"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114" Type="http://schemas.openxmlformats.org/officeDocument/2006/relationships/image" Target="media/image26.jpeg"/><Relationship Id="rId275" Type="http://schemas.openxmlformats.org/officeDocument/2006/relationships/image" Target="media/image33.jpeg"/><Relationship Id="rId29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300"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61" Type="http://schemas.openxmlformats.org/officeDocument/2006/relationships/image" Target="media/image64.jpeg"/><Relationship Id="rId482"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17" Type="http://schemas.openxmlformats.org/officeDocument/2006/relationships/image" Target="media/image78.jpeg"/><Relationship Id="rId60"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81"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35" Type="http://schemas.openxmlformats.org/officeDocument/2006/relationships/image" Target="media/image27.jpeg"/><Relationship Id="rId15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7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98"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21"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342"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36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84"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19" Type="http://schemas.openxmlformats.org/officeDocument/2006/relationships/hyperlink" Target="http://translate.googleusercontent.com/translate_c?hl=ar&amp;langpair=en%7Car&amp;u=http://www.summittoursegypt.com/historicalinfo.htm&amp;rurl=translate.google.com.eg&amp;usg=ALkJrhhjl4SC-v0JgdbW9UWVkXFZy_ghJw" TargetMode="External"/><Relationship Id="rId202"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23"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244"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3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8" Type="http://schemas.openxmlformats.org/officeDocument/2006/relationships/image" Target="media/image13.jpeg"/><Relationship Id="rId39"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6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8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1"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72" Type="http://schemas.openxmlformats.org/officeDocument/2006/relationships/image" Target="media/image67.jpeg"/><Relationship Id="rId49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07"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50"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10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2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4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6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8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1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5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74" Type="http://schemas.openxmlformats.org/officeDocument/2006/relationships/hyperlink" Target="http://translate.googleusercontent.com/translate_c?hl=ar&amp;langpair=en%7Car&amp;u=http://www.summittoursegypt.com/contactus.htm&amp;rurl=translate.google.com.eg&amp;usg=ALkJrhgIsK_b59_1QfBXYvYsBkGT6hjvVg" TargetMode="External"/><Relationship Id="rId39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0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71"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9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13"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34"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420" Type="http://schemas.openxmlformats.org/officeDocument/2006/relationships/hyperlink" Target="http://translate.googleusercontent.com/translate_c?hl=ar&amp;langpair=en%7Car&amp;u=http://www.summittoursegypt.com/historicalinfo.htm&amp;rurl=translate.google.com.eg&amp;usg=ALkJrhhjl4SC-v0JgdbW9UWVkXFZy_ghJw" TargetMode="External"/><Relationship Id="rId2" Type="http://schemas.openxmlformats.org/officeDocument/2006/relationships/styles" Target="styles.xml"/><Relationship Id="rId29" Type="http://schemas.openxmlformats.org/officeDocument/2006/relationships/image" Target="media/image24.jpeg"/><Relationship Id="rId255"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276" Type="http://schemas.openxmlformats.org/officeDocument/2006/relationships/image" Target="media/image34.jpeg"/><Relationship Id="rId297"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4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62"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483"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18" Type="http://schemas.openxmlformats.org/officeDocument/2006/relationships/image" Target="media/image79.jpeg"/><Relationship Id="rId40"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11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3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57"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7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0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22"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343" Type="http://schemas.openxmlformats.org/officeDocument/2006/relationships/image" Target="media/image45.jpeg"/><Relationship Id="rId36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61"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82"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9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03"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385"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9" Type="http://schemas.openxmlformats.org/officeDocument/2006/relationships/image" Target="media/image14.jpeg"/><Relationship Id="rId224"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245"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26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87"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410"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3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73" Type="http://schemas.openxmlformats.org/officeDocument/2006/relationships/image" Target="media/image68.jpeg"/><Relationship Id="rId494"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08" Type="http://schemas.openxmlformats.org/officeDocument/2006/relationships/image" Target="media/image75.jpeg"/><Relationship Id="rId3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05" Type="http://schemas.openxmlformats.org/officeDocument/2006/relationships/image" Target="media/image25.jpeg"/><Relationship Id="rId12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4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6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1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54" Type="http://schemas.openxmlformats.org/officeDocument/2006/relationships/image" Target="media/image46.jpeg"/><Relationship Id="rId51"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72"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93"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89"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75" Type="http://schemas.openxmlformats.org/officeDocument/2006/relationships/image" Target="media/image50.jpeg"/><Relationship Id="rId39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 Type="http://schemas.microsoft.com/office/2007/relationships/stylesWithEffects" Target="stylesWithEffects.xml"/><Relationship Id="rId214"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35"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256"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277"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9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0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2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4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63"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8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19" Type="http://schemas.openxmlformats.org/officeDocument/2006/relationships/image" Target="media/image80.jpeg"/><Relationship Id="rId11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3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5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02" Type="http://schemas.openxmlformats.org/officeDocument/2006/relationships/image" Target="media/image38.jpeg"/><Relationship Id="rId323" Type="http://schemas.openxmlformats.org/officeDocument/2006/relationships/image" Target="media/image43.jpeg"/><Relationship Id="rId344"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0" Type="http://schemas.openxmlformats.org/officeDocument/2006/relationships/image" Target="media/image15.jpeg"/><Relationship Id="rId4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62"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83"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7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6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8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90"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04"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225"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4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6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8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1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3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74" Type="http://schemas.openxmlformats.org/officeDocument/2006/relationships/image" Target="media/image69.jpeg"/><Relationship Id="rId509"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0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2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13"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495"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0" Type="http://schemas.openxmlformats.org/officeDocument/2006/relationships/image" Target="media/image5.jpeg"/><Relationship Id="rId3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52"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73"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94"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48" Type="http://schemas.openxmlformats.org/officeDocument/2006/relationships/image" Target="media/image28.jpeg"/><Relationship Id="rId16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5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7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9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20" Type="http://schemas.openxmlformats.org/officeDocument/2006/relationships/image" Target="media/image81.jpeg"/><Relationship Id="rId4" Type="http://schemas.openxmlformats.org/officeDocument/2006/relationships/settings" Target="settings.xml"/><Relationship Id="rId18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15"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23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25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78"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401"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22"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4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64" Type="http://schemas.openxmlformats.org/officeDocument/2006/relationships/image" Target="media/image65.jpeg"/><Relationship Id="rId30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85"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8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3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45"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387" Type="http://schemas.openxmlformats.org/officeDocument/2006/relationships/image" Target="media/image52.jpeg"/><Relationship Id="rId510"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9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05"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4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12"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0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89"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45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9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1" Type="http://schemas.openxmlformats.org/officeDocument/2006/relationships/image" Target="media/image6.jpeg"/><Relationship Id="rId53"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14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14"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5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98"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21" Type="http://schemas.openxmlformats.org/officeDocument/2006/relationships/image" Target="media/image82.jpeg"/><Relationship Id="rId9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6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16"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42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58"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65"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2" Type="http://schemas.openxmlformats.org/officeDocument/2006/relationships/image" Target="media/image17.jpeg"/><Relationship Id="rId64"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1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25"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367" Type="http://schemas.openxmlformats.org/officeDocument/2006/relationships/image" Target="media/image49.jpeg"/><Relationship Id="rId17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27"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269" Type="http://schemas.openxmlformats.org/officeDocument/2006/relationships/image" Target="media/image31.jpeg"/><Relationship Id="rId43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76" Type="http://schemas.openxmlformats.org/officeDocument/2006/relationships/image" Target="media/image71.jpeg"/><Relationship Id="rId33"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12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8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01"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75"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4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8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78" Type="http://schemas.openxmlformats.org/officeDocument/2006/relationships/image" Target="media/image51.jpeg"/><Relationship Id="rId403" Type="http://schemas.openxmlformats.org/officeDocument/2006/relationships/image" Target="media/image56.jpeg"/><Relationship Id="rId6" Type="http://schemas.openxmlformats.org/officeDocument/2006/relationships/image" Target="media/image1.jpeg"/><Relationship Id="rId238"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44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87"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29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05"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4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12"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44"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8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5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89" Type="http://schemas.openxmlformats.org/officeDocument/2006/relationships/image" Target="media/image54.jpeg"/><Relationship Id="rId193"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07"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24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1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6" Type="http://schemas.openxmlformats.org/officeDocument/2006/relationships/hyperlink" Target="http://translate.googleusercontent.com/translate_c?hl=ar&amp;langpair=en%7Car&amp;u=http://www.summittoursegypt.com/historicalinfo.htm&amp;rurl=translate.google.com.eg&amp;usg=ALkJrhhjl4SC-v0JgdbW9UWVkXFZy_ghJw" TargetMode="External"/><Relationship Id="rId498"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3" Type="http://schemas.openxmlformats.org/officeDocument/2006/relationships/image" Target="media/image8.jpeg"/><Relationship Id="rId109"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60"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316"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523"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55"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97"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2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58"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6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18"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42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67"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271"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4" Type="http://schemas.openxmlformats.org/officeDocument/2006/relationships/image" Target="media/image19.jpeg"/><Relationship Id="rId66"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3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27"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69"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7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29"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38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3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40"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78" Type="http://schemas.openxmlformats.org/officeDocument/2006/relationships/image" Target="media/image73.jpeg"/><Relationship Id="rId3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77"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0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8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8"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03"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36494</Words>
  <Characters>208016</Characters>
  <Application>Microsoft Office Word</Application>
  <DocSecurity>0</DocSecurity>
  <Lines>1733</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244022</CharactersWithSpaces>
  <SharedDoc>false</SharedDoc>
  <HLinks>
    <vt:vector size="2658" baseType="variant">
      <vt:variant>
        <vt:i4>6291468</vt:i4>
      </vt:variant>
      <vt:variant>
        <vt:i4>1575</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35</vt:lpwstr>
      </vt:variant>
      <vt:variant>
        <vt:i4>6291468</vt:i4>
      </vt:variant>
      <vt:variant>
        <vt:i4>1572</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35</vt:lpwstr>
      </vt:variant>
      <vt:variant>
        <vt:i4>6357004</vt:i4>
      </vt:variant>
      <vt:variant>
        <vt:i4>1551</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6357004</vt:i4>
      </vt:variant>
      <vt:variant>
        <vt:i4>1548</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6684684</vt:i4>
      </vt:variant>
      <vt:variant>
        <vt:i4>1539</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33</vt:lpwstr>
      </vt:variant>
      <vt:variant>
        <vt:i4>6684684</vt:i4>
      </vt:variant>
      <vt:variant>
        <vt:i4>1536</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33</vt:lpwstr>
      </vt:variant>
      <vt:variant>
        <vt:i4>7143493</vt:i4>
      </vt:variant>
      <vt:variant>
        <vt:i4>1533</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1530</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5570623</vt:i4>
      </vt:variant>
      <vt:variant>
        <vt:i4>1524</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
      </vt:variant>
      <vt:variant>
        <vt:i4>5636138</vt:i4>
      </vt:variant>
      <vt:variant>
        <vt:i4>1521</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
      </vt:variant>
      <vt:variant>
        <vt:i4>5570623</vt:i4>
      </vt:variant>
      <vt:variant>
        <vt:i4>1518</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
      </vt:variant>
      <vt:variant>
        <vt:i4>5636138</vt:i4>
      </vt:variant>
      <vt:variant>
        <vt:i4>1515</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
      </vt:variant>
      <vt:variant>
        <vt:i4>2097197</vt:i4>
      </vt:variant>
      <vt:variant>
        <vt:i4>1512</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1509</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1506</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1503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1500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1497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1494</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1491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4456486</vt:i4>
      </vt:variant>
      <vt:variant>
        <vt:i4>1488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1485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2097197</vt:i4>
      </vt:variant>
      <vt:variant>
        <vt:i4>1482</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1479</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4456486</vt:i4>
      </vt:variant>
      <vt:variant>
        <vt:i4>1476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2097197</vt:i4>
      </vt:variant>
      <vt:variant>
        <vt:i4>1473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1470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4456486</vt:i4>
      </vt:variant>
      <vt:variant>
        <vt:i4>1467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2293805</vt:i4>
      </vt:variant>
      <vt:variant>
        <vt:i4>1461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2293805</vt:i4>
      </vt:variant>
      <vt:variant>
        <vt:i4>1458</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4456486</vt:i4>
      </vt:variant>
      <vt:variant>
        <vt:i4>1455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2293805</vt:i4>
      </vt:variant>
      <vt:variant>
        <vt:i4>1452</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4456486</vt:i4>
      </vt:variant>
      <vt:variant>
        <vt:i4>1449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2293805</vt:i4>
      </vt:variant>
      <vt:variant>
        <vt:i4>1446</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2293805</vt:i4>
      </vt:variant>
      <vt:variant>
        <vt:i4>1443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2293805</vt:i4>
      </vt:variant>
      <vt:variant>
        <vt:i4>1440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4456486</vt:i4>
      </vt:variant>
      <vt:variant>
        <vt:i4>1437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1434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2228269</vt:i4>
      </vt:variant>
      <vt:variant>
        <vt:i4>1410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1407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1401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1398</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7143493</vt:i4>
      </vt:variant>
      <vt:variant>
        <vt:i4>1395</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1392</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1179678</vt:i4>
      </vt:variant>
      <vt:variant>
        <vt:i4>1386</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
      </vt:variant>
      <vt:variant>
        <vt:i4>1900653</vt:i4>
      </vt:variant>
      <vt:variant>
        <vt:i4>1383</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
      </vt:variant>
      <vt:variant>
        <vt:i4>1179678</vt:i4>
      </vt:variant>
      <vt:variant>
        <vt:i4>1380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
      </vt:variant>
      <vt:variant>
        <vt:i4>1900653</vt:i4>
      </vt:variant>
      <vt:variant>
        <vt:i4>1377</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
      </vt:variant>
      <vt:variant>
        <vt:i4>4456486</vt:i4>
      </vt:variant>
      <vt:variant>
        <vt:i4>1371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1368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6946935</vt:i4>
      </vt:variant>
      <vt:variant>
        <vt:i4>1362</vt:i4>
      </vt:variant>
      <vt:variant>
        <vt:i4>0</vt:i4>
      </vt:variant>
      <vt:variant>
        <vt:i4>5</vt:i4>
      </vt:variant>
      <vt:variant>
        <vt:lpwstr>http://translate.googleusercontent.com/translate_c?hl=ar&amp;langpair=en%7Car&amp;u=http://www.summittoursegypt.com/historicalinfo.htm&amp;rurl=translate.google.com.eg&amp;usg=ALkJrhhjl4SC-v0JgdbW9UWVkXFZy_ghJw</vt:lpwstr>
      </vt:variant>
      <vt:variant>
        <vt:lpwstr>01</vt:lpwstr>
      </vt:variant>
      <vt:variant>
        <vt:i4>6946935</vt:i4>
      </vt:variant>
      <vt:variant>
        <vt:i4>1359</vt:i4>
      </vt:variant>
      <vt:variant>
        <vt:i4>0</vt:i4>
      </vt:variant>
      <vt:variant>
        <vt:i4>5</vt:i4>
      </vt:variant>
      <vt:variant>
        <vt:lpwstr>http://translate.googleusercontent.com/translate_c?hl=ar&amp;langpair=en%7Car&amp;u=http://www.summittoursegypt.com/historicalinfo.htm&amp;rurl=translate.google.com.eg&amp;usg=ALkJrhhjl4SC-v0JgdbW9UWVkXFZy_ghJw</vt:lpwstr>
      </vt:variant>
      <vt:variant>
        <vt:lpwstr>01</vt:lpwstr>
      </vt:variant>
      <vt:variant>
        <vt:i4>2555983</vt:i4>
      </vt:variant>
      <vt:variant>
        <vt:i4>1353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4194411</vt:i4>
      </vt:variant>
      <vt:variant>
        <vt:i4>1350</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27</vt:lpwstr>
      </vt:variant>
      <vt:variant>
        <vt:i4>2555983</vt:i4>
      </vt:variant>
      <vt:variant>
        <vt:i4>1347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4194411</vt:i4>
      </vt:variant>
      <vt:variant>
        <vt:i4>1344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27</vt:lpwstr>
      </vt:variant>
      <vt:variant>
        <vt:i4>2555983</vt:i4>
      </vt:variant>
      <vt:variant>
        <vt:i4>1341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4194411</vt:i4>
      </vt:variant>
      <vt:variant>
        <vt:i4>1338</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27</vt:lpwstr>
      </vt:variant>
      <vt:variant>
        <vt:i4>2555983</vt:i4>
      </vt:variant>
      <vt:variant>
        <vt:i4>1335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4194411</vt:i4>
      </vt:variant>
      <vt:variant>
        <vt:i4>1332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27</vt:lpwstr>
      </vt:variant>
      <vt:variant>
        <vt:i4>4259947</vt:i4>
      </vt:variant>
      <vt:variant>
        <vt:i4>1326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26</vt:lpwstr>
      </vt:variant>
      <vt:variant>
        <vt:i4>4259947</vt:i4>
      </vt:variant>
      <vt:variant>
        <vt:i4>1323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26</vt:lpwstr>
      </vt:variant>
      <vt:variant>
        <vt:i4>2490457</vt:i4>
      </vt:variant>
      <vt:variant>
        <vt:i4>1320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4259947</vt:i4>
      </vt:variant>
      <vt:variant>
        <vt:i4>1317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26</vt:lpwstr>
      </vt:variant>
      <vt:variant>
        <vt:i4>2490457</vt:i4>
      </vt:variant>
      <vt:variant>
        <vt:i4>1314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4259947</vt:i4>
      </vt:variant>
      <vt:variant>
        <vt:i4>1311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26</vt:lpwstr>
      </vt:variant>
      <vt:variant>
        <vt:i4>5636138</vt:i4>
      </vt:variant>
      <vt:variant>
        <vt:i4>1302</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
      </vt:variant>
      <vt:variant>
        <vt:i4>7798873</vt:i4>
      </vt:variant>
      <vt:variant>
        <vt:i4>1299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
      </vt:variant>
      <vt:variant>
        <vt:i4>5636138</vt:i4>
      </vt:variant>
      <vt:variant>
        <vt:i4>1296</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
      </vt:variant>
      <vt:variant>
        <vt:i4>7798873</vt:i4>
      </vt:variant>
      <vt:variant>
        <vt:i4>1293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
      </vt:variant>
      <vt:variant>
        <vt:i4>2490457</vt:i4>
      </vt:variant>
      <vt:variant>
        <vt:i4>1290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1287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2555983</vt:i4>
      </vt:variant>
      <vt:variant>
        <vt:i4>1281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1278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2490457</vt:i4>
      </vt:variant>
      <vt:variant>
        <vt:i4>1275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1272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1269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1266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4456486</vt:i4>
      </vt:variant>
      <vt:variant>
        <vt:i4>1263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1260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2293805</vt:i4>
      </vt:variant>
      <vt:variant>
        <vt:i4>1257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2490457</vt:i4>
      </vt:variant>
      <vt:variant>
        <vt:i4>1254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2293805</vt:i4>
      </vt:variant>
      <vt:variant>
        <vt:i4>1251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2490457</vt:i4>
      </vt:variant>
      <vt:variant>
        <vt:i4>1248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6946935</vt:i4>
      </vt:variant>
      <vt:variant>
        <vt:i4>1245</vt:i4>
      </vt:variant>
      <vt:variant>
        <vt:i4>0</vt:i4>
      </vt:variant>
      <vt:variant>
        <vt:i4>5</vt:i4>
      </vt:variant>
      <vt:variant>
        <vt:lpwstr>http://translate.googleusercontent.com/translate_c?hl=ar&amp;langpair=en%7Car&amp;u=http://www.summittoursegypt.com/historicalinfo.htm&amp;rurl=translate.google.com.eg&amp;usg=ALkJrhhjl4SC-v0JgdbW9UWVkXFZy_ghJw</vt:lpwstr>
      </vt:variant>
      <vt:variant>
        <vt:lpwstr>01</vt:lpwstr>
      </vt:variant>
      <vt:variant>
        <vt:i4>6946935</vt:i4>
      </vt:variant>
      <vt:variant>
        <vt:i4>1242</vt:i4>
      </vt:variant>
      <vt:variant>
        <vt:i4>0</vt:i4>
      </vt:variant>
      <vt:variant>
        <vt:i4>5</vt:i4>
      </vt:variant>
      <vt:variant>
        <vt:lpwstr>http://translate.googleusercontent.com/translate_c?hl=ar&amp;langpair=en%7Car&amp;u=http://www.summittoursegypt.com/historicalinfo.htm&amp;rurl=translate.google.com.eg&amp;usg=ALkJrhhjl4SC-v0JgdbW9UWVkXFZy_ghJw</vt:lpwstr>
      </vt:variant>
      <vt:variant>
        <vt:lpwstr>01</vt:lpwstr>
      </vt:variant>
      <vt:variant>
        <vt:i4>6946935</vt:i4>
      </vt:variant>
      <vt:variant>
        <vt:i4>1239</vt:i4>
      </vt:variant>
      <vt:variant>
        <vt:i4>0</vt:i4>
      </vt:variant>
      <vt:variant>
        <vt:i4>5</vt:i4>
      </vt:variant>
      <vt:variant>
        <vt:lpwstr>http://translate.googleusercontent.com/translate_c?hl=ar&amp;langpair=en%7Car&amp;u=http://www.summittoursegypt.com/historicalinfo.htm&amp;rurl=translate.google.com.eg&amp;usg=ALkJrhhjl4SC-v0JgdbW9UWVkXFZy_ghJw</vt:lpwstr>
      </vt:variant>
      <vt:variant>
        <vt:lpwstr>01</vt:lpwstr>
      </vt:variant>
      <vt:variant>
        <vt:i4>6946935</vt:i4>
      </vt:variant>
      <vt:variant>
        <vt:i4>1236</vt:i4>
      </vt:variant>
      <vt:variant>
        <vt:i4>0</vt:i4>
      </vt:variant>
      <vt:variant>
        <vt:i4>5</vt:i4>
      </vt:variant>
      <vt:variant>
        <vt:lpwstr>http://translate.googleusercontent.com/translate_c?hl=ar&amp;langpair=en%7Car&amp;u=http://www.summittoursegypt.com/historicalinfo.htm&amp;rurl=translate.google.com.eg&amp;usg=ALkJrhhjl4SC-v0JgdbW9UWVkXFZy_ghJw</vt:lpwstr>
      </vt:variant>
      <vt:variant>
        <vt:lpwstr>01</vt:lpwstr>
      </vt:variant>
      <vt:variant>
        <vt:i4>2490457</vt:i4>
      </vt:variant>
      <vt:variant>
        <vt:i4>1233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1230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1227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1224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2293805</vt:i4>
      </vt:variant>
      <vt:variant>
        <vt:i4>1221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2490457</vt:i4>
      </vt:variant>
      <vt:variant>
        <vt:i4>1218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2293805</vt:i4>
      </vt:variant>
      <vt:variant>
        <vt:i4>1215</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2490457</vt:i4>
      </vt:variant>
      <vt:variant>
        <vt:i4>1212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1209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1206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5177402</vt:i4>
      </vt:variant>
      <vt:variant>
        <vt:i4>1200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5177402</vt:i4>
      </vt:variant>
      <vt:variant>
        <vt:i4>1197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4587627</vt:i4>
      </vt:variant>
      <vt:variant>
        <vt:i4>1191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4587627</vt:i4>
      </vt:variant>
      <vt:variant>
        <vt:i4>1188</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4587627</vt:i4>
      </vt:variant>
      <vt:variant>
        <vt:i4>1185</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4587627</vt:i4>
      </vt:variant>
      <vt:variant>
        <vt:i4>1182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4587627</vt:i4>
      </vt:variant>
      <vt:variant>
        <vt:i4>1179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2490457</vt:i4>
      </vt:variant>
      <vt:variant>
        <vt:i4>1176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4587627</vt:i4>
      </vt:variant>
      <vt:variant>
        <vt:i4>1173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2490457</vt:i4>
      </vt:variant>
      <vt:variant>
        <vt:i4>1170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4587627</vt:i4>
      </vt:variant>
      <vt:variant>
        <vt:i4>1167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2490457</vt:i4>
      </vt:variant>
      <vt:variant>
        <vt:i4>1164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4587627</vt:i4>
      </vt:variant>
      <vt:variant>
        <vt:i4>1161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2490457</vt:i4>
      </vt:variant>
      <vt:variant>
        <vt:i4>1158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2228269</vt:i4>
      </vt:variant>
      <vt:variant>
        <vt:i4>1143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1140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1137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1134</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5177402</vt:i4>
      </vt:variant>
      <vt:variant>
        <vt:i4>1131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5177402</vt:i4>
      </vt:variant>
      <vt:variant>
        <vt:i4>1128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5177402</vt:i4>
      </vt:variant>
      <vt:variant>
        <vt:i4>1125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5177402</vt:i4>
      </vt:variant>
      <vt:variant>
        <vt:i4>1122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5177402</vt:i4>
      </vt:variant>
      <vt:variant>
        <vt:i4>1116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5177402</vt:i4>
      </vt:variant>
      <vt:variant>
        <vt:i4>1113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4849766</vt:i4>
      </vt:variant>
      <vt:variant>
        <vt:i4>1107</vt:i4>
      </vt:variant>
      <vt:variant>
        <vt:i4>0</vt:i4>
      </vt:variant>
      <vt:variant>
        <vt:i4>5</vt:i4>
      </vt:variant>
      <vt:variant>
        <vt:lpwstr>http://translate.googleusercontent.com/translate_c?hl=ar&amp;langpair=en%7Car&amp;u=http://www.summittoursegypt.com/contactus.htm&amp;rurl=translate.google.com.eg&amp;usg=ALkJrhgIsK_b59_1QfBXYvYsBkGT6hjvVg</vt:lpwstr>
      </vt:variant>
      <vt:variant>
        <vt:lpwstr/>
      </vt:variant>
      <vt:variant>
        <vt:i4>1900653</vt:i4>
      </vt:variant>
      <vt:variant>
        <vt:i4>1104</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
      </vt:variant>
      <vt:variant>
        <vt:i4>6160508</vt:i4>
      </vt:variant>
      <vt:variant>
        <vt:i4>1101</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
      </vt:variant>
      <vt:variant>
        <vt:i4>1900653</vt:i4>
      </vt:variant>
      <vt:variant>
        <vt:i4>1098</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
      </vt:variant>
      <vt:variant>
        <vt:i4>6160508</vt:i4>
      </vt:variant>
      <vt:variant>
        <vt:i4>1095</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
      </vt:variant>
      <vt:variant>
        <vt:i4>8126534</vt:i4>
      </vt:variant>
      <vt:variant>
        <vt:i4>1092</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8126534</vt:i4>
      </vt:variant>
      <vt:variant>
        <vt:i4>1089</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4194408</vt:i4>
      </vt:variant>
      <vt:variant>
        <vt:i4>1083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1080</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1077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1074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1071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1068</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1062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1059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4259944</vt:i4>
      </vt:variant>
      <vt:variant>
        <vt:i4>1053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1050</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1044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1041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2883679</vt:i4>
      </vt:variant>
      <vt:variant>
        <vt:i4>1038</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4259944</vt:i4>
      </vt:variant>
      <vt:variant>
        <vt:i4>1035</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1032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2883679</vt:i4>
      </vt:variant>
      <vt:variant>
        <vt:i4>1029</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4259944</vt:i4>
      </vt:variant>
      <vt:variant>
        <vt:i4>1026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1023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7143493</vt:i4>
      </vt:variant>
      <vt:variant>
        <vt:i4>1020</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1017</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1011</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1008</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4391016</vt:i4>
      </vt:variant>
      <vt:variant>
        <vt:i4>1002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999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996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993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990</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987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2555983</vt:i4>
      </vt:variant>
      <vt:variant>
        <vt:i4>984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981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7798873</vt:i4>
      </vt:variant>
      <vt:variant>
        <vt:i4>978</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
      </vt:variant>
      <vt:variant>
        <vt:i4>131186</vt:i4>
      </vt:variant>
      <vt:variant>
        <vt:i4>975</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
      </vt:variant>
      <vt:variant>
        <vt:i4>7798873</vt:i4>
      </vt:variant>
      <vt:variant>
        <vt:i4>972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
      </vt:variant>
      <vt:variant>
        <vt:i4>131186</vt:i4>
      </vt:variant>
      <vt:variant>
        <vt:i4>969</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
      </vt:variant>
      <vt:variant>
        <vt:i4>7143501</vt:i4>
      </vt:variant>
      <vt:variant>
        <vt:i4>966</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963</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2228269</vt:i4>
      </vt:variant>
      <vt:variant>
        <vt:i4>960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957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951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948</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7143501</vt:i4>
      </vt:variant>
      <vt:variant>
        <vt:i4>942</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939</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933</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930</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927</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924</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721009</vt:i4>
      </vt:variant>
      <vt:variant>
        <vt:i4>921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918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915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912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7143501</vt:i4>
      </vt:variant>
      <vt:variant>
        <vt:i4>903</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900</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4391016</vt:i4>
      </vt:variant>
      <vt:variant>
        <vt:i4>897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894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2555983</vt:i4>
      </vt:variant>
      <vt:variant>
        <vt:i4>888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2228269</vt:i4>
      </vt:variant>
      <vt:variant>
        <vt:i4>885</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882</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2555983</vt:i4>
      </vt:variant>
      <vt:variant>
        <vt:i4>879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2228269</vt:i4>
      </vt:variant>
      <vt:variant>
        <vt:i4>876</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873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7143501</vt:i4>
      </vt:variant>
      <vt:variant>
        <vt:i4>867</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864</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2555983</vt:i4>
      </vt:variant>
      <vt:variant>
        <vt:i4>861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858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7143493</vt:i4>
      </vt:variant>
      <vt:variant>
        <vt:i4>852</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4456486</vt:i4>
      </vt:variant>
      <vt:variant>
        <vt:i4>849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7143493</vt:i4>
      </vt:variant>
      <vt:variant>
        <vt:i4>846</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4456486</vt:i4>
      </vt:variant>
      <vt:variant>
        <vt:i4>843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2555983</vt:i4>
      </vt:variant>
      <vt:variant>
        <vt:i4>840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837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6160508</vt:i4>
      </vt:variant>
      <vt:variant>
        <vt:i4>834</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
      </vt:variant>
      <vt:variant>
        <vt:i4>3670081</vt:i4>
      </vt:variant>
      <vt:variant>
        <vt:i4>831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
      </vt:variant>
      <vt:variant>
        <vt:i4>6160508</vt:i4>
      </vt:variant>
      <vt:variant>
        <vt:i4>828</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
      </vt:variant>
      <vt:variant>
        <vt:i4>3670081</vt:i4>
      </vt:variant>
      <vt:variant>
        <vt:i4>825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
      </vt:variant>
      <vt:variant>
        <vt:i4>7143493</vt:i4>
      </vt:variant>
      <vt:variant>
        <vt:i4>819</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816</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807</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804</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8126534</vt:i4>
      </vt:variant>
      <vt:variant>
        <vt:i4>801</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8126534</vt:i4>
      </vt:variant>
      <vt:variant>
        <vt:i4>798</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721009</vt:i4>
      </vt:variant>
      <vt:variant>
        <vt:i4>786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783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780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777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5177448</vt:i4>
      </vt:variant>
      <vt:variant>
        <vt:i4>771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18</vt:lpwstr>
      </vt:variant>
      <vt:variant>
        <vt:i4>5177448</vt:i4>
      </vt:variant>
      <vt:variant>
        <vt:i4>768</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18</vt:lpwstr>
      </vt:variant>
      <vt:variant>
        <vt:i4>6291468</vt:i4>
      </vt:variant>
      <vt:variant>
        <vt:i4>765</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35</vt:lpwstr>
      </vt:variant>
      <vt:variant>
        <vt:i4>6291468</vt:i4>
      </vt:variant>
      <vt:variant>
        <vt:i4>762</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35</vt:lpwstr>
      </vt:variant>
      <vt:variant>
        <vt:i4>4194408</vt:i4>
      </vt:variant>
      <vt:variant>
        <vt:i4>759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756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6357004</vt:i4>
      </vt:variant>
      <vt:variant>
        <vt:i4>753</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6357004</vt:i4>
      </vt:variant>
      <vt:variant>
        <vt:i4>750</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4259944</vt:i4>
      </vt:variant>
      <vt:variant>
        <vt:i4>747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744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6684684</vt:i4>
      </vt:variant>
      <vt:variant>
        <vt:i4>741</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33</vt:lpwstr>
      </vt:variant>
      <vt:variant>
        <vt:i4>6684684</vt:i4>
      </vt:variant>
      <vt:variant>
        <vt:i4>738</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33</vt:lpwstr>
      </vt:variant>
      <vt:variant>
        <vt:i4>4325480</vt:i4>
      </vt:variant>
      <vt:variant>
        <vt:i4>735</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732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729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726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723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2097197</vt:i4>
      </vt:variant>
      <vt:variant>
        <vt:i4>720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717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4391016</vt:i4>
      </vt:variant>
      <vt:variant>
        <vt:i4>714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711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2293805</vt:i4>
      </vt:variant>
      <vt:variant>
        <vt:i4>708</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2293805</vt:i4>
      </vt:variant>
      <vt:variant>
        <vt:i4>705</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7143501</vt:i4>
      </vt:variant>
      <vt:variant>
        <vt:i4>702</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699</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2228269</vt:i4>
      </vt:variant>
      <vt:variant>
        <vt:i4>696</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693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7077965</vt:i4>
      </vt:variant>
      <vt:variant>
        <vt:i4>690</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12</vt:lpwstr>
      </vt:variant>
      <vt:variant>
        <vt:i4>7077965</vt:i4>
      </vt:variant>
      <vt:variant>
        <vt:i4>687</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12</vt:lpwstr>
      </vt:variant>
      <vt:variant>
        <vt:i4>7274520</vt:i4>
      </vt:variant>
      <vt:variant>
        <vt:i4>684</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681</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678</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675</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672</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7274573</vt:i4>
      </vt:variant>
      <vt:variant>
        <vt:i4>669</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11</vt:lpwstr>
      </vt:variant>
      <vt:variant>
        <vt:i4>7274573</vt:i4>
      </vt:variant>
      <vt:variant>
        <vt:i4>666</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11</vt:lpwstr>
      </vt:variant>
      <vt:variant>
        <vt:i4>7208984</vt:i4>
      </vt:variant>
      <vt:variant>
        <vt:i4>663</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28</vt:lpwstr>
      </vt:variant>
      <vt:variant>
        <vt:i4>7208984</vt:i4>
      </vt:variant>
      <vt:variant>
        <vt:i4>660</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28</vt:lpwstr>
      </vt:variant>
      <vt:variant>
        <vt:i4>7209037</vt:i4>
      </vt:variant>
      <vt:variant>
        <vt:i4>657</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654</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6357016</vt:i4>
      </vt:variant>
      <vt:variant>
        <vt:i4>651</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27</vt:lpwstr>
      </vt:variant>
      <vt:variant>
        <vt:i4>6357016</vt:i4>
      </vt:variant>
      <vt:variant>
        <vt:i4>648</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27</vt:lpwstr>
      </vt:variant>
      <vt:variant>
        <vt:i4>6750284</vt:i4>
      </vt:variant>
      <vt:variant>
        <vt:i4>645</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09</vt:lpwstr>
      </vt:variant>
      <vt:variant>
        <vt:i4>6750284</vt:i4>
      </vt:variant>
      <vt:variant>
        <vt:i4>642</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09</vt:lpwstr>
      </vt:variant>
      <vt:variant>
        <vt:i4>6291480</vt:i4>
      </vt:variant>
      <vt:variant>
        <vt:i4>639</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26</vt:lpwstr>
      </vt:variant>
      <vt:variant>
        <vt:i4>6291480</vt:i4>
      </vt:variant>
      <vt:variant>
        <vt:i4>636</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26</vt:lpwstr>
      </vt:variant>
      <vt:variant>
        <vt:i4>3801154</vt:i4>
      </vt:variant>
      <vt:variant>
        <vt:i4>633</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08</vt:lpwstr>
      </vt:variant>
      <vt:variant>
        <vt:i4>3801154</vt:i4>
      </vt:variant>
      <vt:variant>
        <vt:i4>630</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08</vt:lpwstr>
      </vt:variant>
      <vt:variant>
        <vt:i4>6488088</vt:i4>
      </vt:variant>
      <vt:variant>
        <vt:i4>627</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25</vt:lpwstr>
      </vt:variant>
      <vt:variant>
        <vt:i4>6488088</vt:i4>
      </vt:variant>
      <vt:variant>
        <vt:i4>624</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25</vt:lpwstr>
      </vt:variant>
      <vt:variant>
        <vt:i4>3473474</vt:i4>
      </vt:variant>
      <vt:variant>
        <vt:i4>621</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07</vt:lpwstr>
      </vt:variant>
      <vt:variant>
        <vt:i4>3473474</vt:i4>
      </vt:variant>
      <vt:variant>
        <vt:i4>618</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07</vt:lpwstr>
      </vt:variant>
      <vt:variant>
        <vt:i4>2687071</vt:i4>
      </vt:variant>
      <vt:variant>
        <vt:i4>615</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24</vt:lpwstr>
      </vt:variant>
      <vt:variant>
        <vt:i4>2687071</vt:i4>
      </vt:variant>
      <vt:variant>
        <vt:i4>612</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24</vt:lpwstr>
      </vt:variant>
      <vt:variant>
        <vt:i4>3407938</vt:i4>
      </vt:variant>
      <vt:variant>
        <vt:i4>609</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06</vt:lpwstr>
      </vt:variant>
      <vt:variant>
        <vt:i4>3407938</vt:i4>
      </vt:variant>
      <vt:variant>
        <vt:i4>606</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06</vt:lpwstr>
      </vt:variant>
      <vt:variant>
        <vt:i4>3014751</vt:i4>
      </vt:variant>
      <vt:variant>
        <vt:i4>603</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23</vt:lpwstr>
      </vt:variant>
      <vt:variant>
        <vt:i4>3014751</vt:i4>
      </vt:variant>
      <vt:variant>
        <vt:i4>600</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23</vt:lpwstr>
      </vt:variant>
      <vt:variant>
        <vt:i4>3604546</vt:i4>
      </vt:variant>
      <vt:variant>
        <vt:i4>597</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05</vt:lpwstr>
      </vt:variant>
      <vt:variant>
        <vt:i4>3604546</vt:i4>
      </vt:variant>
      <vt:variant>
        <vt:i4>594</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05</vt:lpwstr>
      </vt:variant>
      <vt:variant>
        <vt:i4>3080287</vt:i4>
      </vt:variant>
      <vt:variant>
        <vt:i4>591</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22</vt:lpwstr>
      </vt:variant>
      <vt:variant>
        <vt:i4>3080287</vt:i4>
      </vt:variant>
      <vt:variant>
        <vt:i4>588</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22</vt:lpwstr>
      </vt:variant>
      <vt:variant>
        <vt:i4>786545</vt:i4>
      </vt:variant>
      <vt:variant>
        <vt:i4>585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786545</vt:i4>
      </vt:variant>
      <vt:variant>
        <vt:i4>582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2883679</vt:i4>
      </vt:variant>
      <vt:variant>
        <vt:i4>579</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2883679</vt:i4>
      </vt:variant>
      <vt:variant>
        <vt:i4>576</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721009</vt:i4>
      </vt:variant>
      <vt:variant>
        <vt:i4>573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570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2949215</vt:i4>
      </vt:variant>
      <vt:variant>
        <vt:i4>567</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20</vt:lpwstr>
      </vt:variant>
      <vt:variant>
        <vt:i4>2949215</vt:i4>
      </vt:variant>
      <vt:variant>
        <vt:i4>564</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20</vt:lpwstr>
      </vt:variant>
      <vt:variant>
        <vt:i4>655473</vt:i4>
      </vt:variant>
      <vt:variant>
        <vt:i4>561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558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2359388</vt:i4>
      </vt:variant>
      <vt:variant>
        <vt:i4>555</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19</vt:lpwstr>
      </vt:variant>
      <vt:variant>
        <vt:i4>2359388</vt:i4>
      </vt:variant>
      <vt:variant>
        <vt:i4>552</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19</vt:lpwstr>
      </vt:variant>
      <vt:variant>
        <vt:i4>589937</vt:i4>
      </vt:variant>
      <vt:variant>
        <vt:i4>549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589937</vt:i4>
      </vt:variant>
      <vt:variant>
        <vt:i4>546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131186</vt:i4>
      </vt:variant>
      <vt:variant>
        <vt:i4>543</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
      </vt:variant>
      <vt:variant>
        <vt:i4>131186</vt:i4>
      </vt:variant>
      <vt:variant>
        <vt:i4>540</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
      </vt:variant>
      <vt:variant>
        <vt:i4>655473</vt:i4>
      </vt:variant>
      <vt:variant>
        <vt:i4>537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534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531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528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525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522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519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516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513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510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507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504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501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498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495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492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489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486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483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480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477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474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786545</vt:i4>
      </vt:variant>
      <vt:variant>
        <vt:i4>471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786545</vt:i4>
      </vt:variant>
      <vt:variant>
        <vt:i4>468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2555983</vt:i4>
      </vt:variant>
      <vt:variant>
        <vt:i4>465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6357004</vt:i4>
      </vt:variant>
      <vt:variant>
        <vt:i4>462</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2555983</vt:i4>
      </vt:variant>
      <vt:variant>
        <vt:i4>459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6357004</vt:i4>
      </vt:variant>
      <vt:variant>
        <vt:i4>456</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721009</vt:i4>
      </vt:variant>
      <vt:variant>
        <vt:i4>453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450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7143493</vt:i4>
      </vt:variant>
      <vt:variant>
        <vt:i4>447</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444</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786545</vt:i4>
      </vt:variant>
      <vt:variant>
        <vt:i4>441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786545</vt:i4>
      </vt:variant>
      <vt:variant>
        <vt:i4>438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786545</vt:i4>
      </vt:variant>
      <vt:variant>
        <vt:i4>435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786545</vt:i4>
      </vt:variant>
      <vt:variant>
        <vt:i4>432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4391016</vt:i4>
      </vt:variant>
      <vt:variant>
        <vt:i4>426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423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721009</vt:i4>
      </vt:variant>
      <vt:variant>
        <vt:i4>420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417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414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411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408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405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4391016</vt:i4>
      </vt:variant>
      <vt:variant>
        <vt:i4>402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721009</vt:i4>
      </vt:variant>
      <vt:variant>
        <vt:i4>399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4391016</vt:i4>
      </vt:variant>
      <vt:variant>
        <vt:i4>396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721009</vt:i4>
      </vt:variant>
      <vt:variant>
        <vt:i4>393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387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655473</vt:i4>
      </vt:variant>
      <vt:variant>
        <vt:i4>384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721009</vt:i4>
      </vt:variant>
      <vt:variant>
        <vt:i4>381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378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375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655473</vt:i4>
      </vt:variant>
      <vt:variant>
        <vt:i4>372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721009</vt:i4>
      </vt:variant>
      <vt:variant>
        <vt:i4>369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366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363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360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357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354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655473</vt:i4>
      </vt:variant>
      <vt:variant>
        <vt:i4>351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348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2555983</vt:i4>
      </vt:variant>
      <vt:variant>
        <vt:i4>345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655473</vt:i4>
      </vt:variant>
      <vt:variant>
        <vt:i4>342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339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2555983</vt:i4>
      </vt:variant>
      <vt:variant>
        <vt:i4>336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721009</vt:i4>
      </vt:variant>
      <vt:variant>
        <vt:i4>333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330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589937</vt:i4>
      </vt:variant>
      <vt:variant>
        <vt:i4>324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589937</vt:i4>
      </vt:variant>
      <vt:variant>
        <vt:i4>321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2883679</vt:i4>
      </vt:variant>
      <vt:variant>
        <vt:i4>318</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7143493</vt:i4>
      </vt:variant>
      <vt:variant>
        <vt:i4>315</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2883679</vt:i4>
      </vt:variant>
      <vt:variant>
        <vt:i4>312</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7143493</vt:i4>
      </vt:variant>
      <vt:variant>
        <vt:i4>309</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589937</vt:i4>
      </vt:variant>
      <vt:variant>
        <vt:i4>306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589937</vt:i4>
      </vt:variant>
      <vt:variant>
        <vt:i4>303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5177448</vt:i4>
      </vt:variant>
      <vt:variant>
        <vt:i4>297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18</vt:lpwstr>
      </vt:variant>
      <vt:variant>
        <vt:i4>5177448</vt:i4>
      </vt:variant>
      <vt:variant>
        <vt:i4>294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18</vt:lpwstr>
      </vt:variant>
      <vt:variant>
        <vt:i4>6291468</vt:i4>
      </vt:variant>
      <vt:variant>
        <vt:i4>291</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35</vt:lpwstr>
      </vt:variant>
      <vt:variant>
        <vt:i4>6291468</vt:i4>
      </vt:variant>
      <vt:variant>
        <vt:i4>288</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35</vt:lpwstr>
      </vt:variant>
      <vt:variant>
        <vt:i4>4194408</vt:i4>
      </vt:variant>
      <vt:variant>
        <vt:i4>285</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282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6357004</vt:i4>
      </vt:variant>
      <vt:variant>
        <vt:i4>279</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6357004</vt:i4>
      </vt:variant>
      <vt:variant>
        <vt:i4>276</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4259944</vt:i4>
      </vt:variant>
      <vt:variant>
        <vt:i4>273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270</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6684684</vt:i4>
      </vt:variant>
      <vt:variant>
        <vt:i4>267</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33</vt:lpwstr>
      </vt:variant>
      <vt:variant>
        <vt:i4>6684684</vt:i4>
      </vt:variant>
      <vt:variant>
        <vt:i4>264</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33</vt:lpwstr>
      </vt:variant>
      <vt:variant>
        <vt:i4>4325480</vt:i4>
      </vt:variant>
      <vt:variant>
        <vt:i4>261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258</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255</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252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249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2097197</vt:i4>
      </vt:variant>
      <vt:variant>
        <vt:i4>246</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243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4391016</vt:i4>
      </vt:variant>
      <vt:variant>
        <vt:i4>240</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237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2293805</vt:i4>
      </vt:variant>
      <vt:variant>
        <vt:i4>234</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2293805</vt:i4>
      </vt:variant>
      <vt:variant>
        <vt:i4>231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7143501</vt:i4>
      </vt:variant>
      <vt:variant>
        <vt:i4>228</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225</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2228269</vt:i4>
      </vt:variant>
      <vt:variant>
        <vt:i4>222</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219</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7077965</vt:i4>
      </vt:variant>
      <vt:variant>
        <vt:i4>216</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12</vt:lpwstr>
      </vt:variant>
      <vt:variant>
        <vt:i4>7077965</vt:i4>
      </vt:variant>
      <vt:variant>
        <vt:i4>213</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12</vt:lpwstr>
      </vt:variant>
      <vt:variant>
        <vt:i4>7274520</vt:i4>
      </vt:variant>
      <vt:variant>
        <vt:i4>210</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207</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204</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201</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198</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7274573</vt:i4>
      </vt:variant>
      <vt:variant>
        <vt:i4>195</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11</vt:lpwstr>
      </vt:variant>
      <vt:variant>
        <vt:i4>7274573</vt:i4>
      </vt:variant>
      <vt:variant>
        <vt:i4>192</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11</vt:lpwstr>
      </vt:variant>
      <vt:variant>
        <vt:i4>7208984</vt:i4>
      </vt:variant>
      <vt:variant>
        <vt:i4>189</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28</vt:lpwstr>
      </vt:variant>
      <vt:variant>
        <vt:i4>7208984</vt:i4>
      </vt:variant>
      <vt:variant>
        <vt:i4>186</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28</vt:lpwstr>
      </vt:variant>
      <vt:variant>
        <vt:i4>7209037</vt:i4>
      </vt:variant>
      <vt:variant>
        <vt:i4>183</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180</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6357016</vt:i4>
      </vt:variant>
      <vt:variant>
        <vt:i4>177</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27</vt:lpwstr>
      </vt:variant>
      <vt:variant>
        <vt:i4>6357016</vt:i4>
      </vt:variant>
      <vt:variant>
        <vt:i4>174</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27</vt:lpwstr>
      </vt:variant>
      <vt:variant>
        <vt:i4>6750284</vt:i4>
      </vt:variant>
      <vt:variant>
        <vt:i4>171</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09</vt:lpwstr>
      </vt:variant>
      <vt:variant>
        <vt:i4>6750284</vt:i4>
      </vt:variant>
      <vt:variant>
        <vt:i4>168</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09</vt:lpwstr>
      </vt:variant>
      <vt:variant>
        <vt:i4>6291480</vt:i4>
      </vt:variant>
      <vt:variant>
        <vt:i4>165</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26</vt:lpwstr>
      </vt:variant>
      <vt:variant>
        <vt:i4>6291480</vt:i4>
      </vt:variant>
      <vt:variant>
        <vt:i4>162</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26</vt:lpwstr>
      </vt:variant>
      <vt:variant>
        <vt:i4>3801154</vt:i4>
      </vt:variant>
      <vt:variant>
        <vt:i4>159</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08</vt:lpwstr>
      </vt:variant>
      <vt:variant>
        <vt:i4>3801154</vt:i4>
      </vt:variant>
      <vt:variant>
        <vt:i4>156</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08</vt:lpwstr>
      </vt:variant>
      <vt:variant>
        <vt:i4>6488088</vt:i4>
      </vt:variant>
      <vt:variant>
        <vt:i4>153</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25</vt:lpwstr>
      </vt:variant>
      <vt:variant>
        <vt:i4>6488088</vt:i4>
      </vt:variant>
      <vt:variant>
        <vt:i4>150</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25</vt:lpwstr>
      </vt:variant>
      <vt:variant>
        <vt:i4>3473474</vt:i4>
      </vt:variant>
      <vt:variant>
        <vt:i4>147</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07</vt:lpwstr>
      </vt:variant>
      <vt:variant>
        <vt:i4>3473474</vt:i4>
      </vt:variant>
      <vt:variant>
        <vt:i4>144</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07</vt:lpwstr>
      </vt:variant>
      <vt:variant>
        <vt:i4>2687071</vt:i4>
      </vt:variant>
      <vt:variant>
        <vt:i4>141</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24</vt:lpwstr>
      </vt:variant>
      <vt:variant>
        <vt:i4>2687071</vt:i4>
      </vt:variant>
      <vt:variant>
        <vt:i4>138</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24</vt:lpwstr>
      </vt:variant>
      <vt:variant>
        <vt:i4>3407938</vt:i4>
      </vt:variant>
      <vt:variant>
        <vt:i4>135</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06</vt:lpwstr>
      </vt:variant>
      <vt:variant>
        <vt:i4>3407938</vt:i4>
      </vt:variant>
      <vt:variant>
        <vt:i4>132</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06</vt:lpwstr>
      </vt:variant>
      <vt:variant>
        <vt:i4>3014751</vt:i4>
      </vt:variant>
      <vt:variant>
        <vt:i4>129</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23</vt:lpwstr>
      </vt:variant>
      <vt:variant>
        <vt:i4>3014751</vt:i4>
      </vt:variant>
      <vt:variant>
        <vt:i4>126</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23</vt:lpwstr>
      </vt:variant>
      <vt:variant>
        <vt:i4>3604546</vt:i4>
      </vt:variant>
      <vt:variant>
        <vt:i4>123</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05</vt:lpwstr>
      </vt:variant>
      <vt:variant>
        <vt:i4>3604546</vt:i4>
      </vt:variant>
      <vt:variant>
        <vt:i4>120</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05</vt:lpwstr>
      </vt:variant>
      <vt:variant>
        <vt:i4>3080287</vt:i4>
      </vt:variant>
      <vt:variant>
        <vt:i4>117</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22</vt:lpwstr>
      </vt:variant>
      <vt:variant>
        <vt:i4>3080287</vt:i4>
      </vt:variant>
      <vt:variant>
        <vt:i4>114</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22</vt:lpwstr>
      </vt:variant>
      <vt:variant>
        <vt:i4>786545</vt:i4>
      </vt:variant>
      <vt:variant>
        <vt:i4>111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786545</vt:i4>
      </vt:variant>
      <vt:variant>
        <vt:i4>108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2883679</vt:i4>
      </vt:variant>
      <vt:variant>
        <vt:i4>105</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2883679</vt:i4>
      </vt:variant>
      <vt:variant>
        <vt:i4>102</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721009</vt:i4>
      </vt:variant>
      <vt:variant>
        <vt:i4>99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96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2949215</vt:i4>
      </vt:variant>
      <vt:variant>
        <vt:i4>93</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20</vt:lpwstr>
      </vt:variant>
      <vt:variant>
        <vt:i4>2949215</vt:i4>
      </vt:variant>
      <vt:variant>
        <vt:i4>90</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20</vt:lpwstr>
      </vt:variant>
      <vt:variant>
        <vt:i4>655473</vt:i4>
      </vt:variant>
      <vt:variant>
        <vt:i4>87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84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2359388</vt:i4>
      </vt:variant>
      <vt:variant>
        <vt:i4>81</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19</vt:lpwstr>
      </vt:variant>
      <vt:variant>
        <vt:i4>2359388</vt:i4>
      </vt:variant>
      <vt:variant>
        <vt:i4>78</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19</vt:lpwstr>
      </vt:variant>
      <vt:variant>
        <vt:i4>589937</vt:i4>
      </vt:variant>
      <vt:variant>
        <vt:i4>75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589937</vt:i4>
      </vt:variant>
      <vt:variant>
        <vt:i4>72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Windmill</cp:lastModifiedBy>
  <cp:revision>2</cp:revision>
  <dcterms:created xsi:type="dcterms:W3CDTF">2021-08-06T22:53:00Z</dcterms:created>
  <dcterms:modified xsi:type="dcterms:W3CDTF">2021-08-06T22:53:00Z</dcterms:modified>
</cp:coreProperties>
</file>