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777A6" w:rsidRDefault="00297250" w:rsidP="005777A6">
      <w:pPr>
        <w:bidi/>
        <w:spacing w:line="360" w:lineRule="auto"/>
        <w:divId w:val="257569385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5777A6" w:rsidRDefault="00297250" w:rsidP="005777A6">
      <w:pPr>
        <w:bidi/>
        <w:spacing w:line="360" w:lineRule="auto"/>
        <w:divId w:val="25756938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5777A6" w:rsidRDefault="00297250" w:rsidP="005777A6">
      <w:pPr>
        <w:pStyle w:val="NormalWeb"/>
        <w:bidi/>
        <w:spacing w:after="240" w:afterAutospacing="0" w:line="360" w:lineRule="auto"/>
        <w:divId w:val="257569385"/>
      </w:pPr>
      <w:r w:rsidRPr="005777A6">
        <w:rPr>
          <w:sz w:val="32"/>
          <w:szCs w:val="32"/>
          <w:rtl/>
        </w:rPr>
        <w:t xml:space="preserve">يُقبض على الشرير ويؤخذ إلى مكان ناء ، وهناك وفي سكون الليل يربط إلى قفص بالون بعد </w:t>
      </w:r>
      <w:r w:rsidRPr="005777A6">
        <w:rPr>
          <w:sz w:val="32"/>
          <w:szCs w:val="32"/>
          <w:rtl/>
        </w:rPr>
        <w:t>أن يكون هذا قد ملئ أبان الظلام بخليط من الهيدروجين والكلور . ثم يفك إسار البالون قبيل الفجر فينطلق إلى أعلى وتحمله الرياح والأرض لا تزال م</w:t>
      </w:r>
      <w:r w:rsidRPr="005777A6">
        <w:rPr>
          <w:sz w:val="32"/>
          <w:szCs w:val="32"/>
          <w:rtl/>
        </w:rPr>
        <w:t>تشحة بالسواد . فإذا ما سقطت عليه أولى أشعة الشمس ، وهو في أعالي الجو ، إنفجر بعنف شديد فيقضي على الشرير ! . جرانت ألن ـ قصص أحد</w:t>
      </w:r>
      <w:r w:rsidR="005777A6">
        <w:rPr>
          <w:sz w:val="32"/>
          <w:szCs w:val="32"/>
          <w:rtl/>
        </w:rPr>
        <w:t xml:space="preserve"> رجال العلم </w:t>
      </w:r>
      <w:r w:rsidR="005777A6">
        <w:rPr>
          <w:sz w:val="32"/>
          <w:szCs w:val="32"/>
          <w:rtl/>
        </w:rPr>
        <w:br/>
      </w:r>
      <w:r w:rsidR="005777A6" w:rsidRPr="005777A6">
        <w:rPr>
          <w:b/>
          <w:bCs/>
          <w:sz w:val="32"/>
          <w:szCs w:val="32"/>
          <w:rtl/>
        </w:rPr>
        <w:t>إذاً فما هو الكلور</w:t>
      </w:r>
      <w:r w:rsidRPr="005777A6">
        <w:rPr>
          <w:b/>
          <w:bCs/>
          <w:sz w:val="32"/>
          <w:szCs w:val="32"/>
          <w:rtl/>
        </w:rPr>
        <w:t>؟</w:t>
      </w:r>
      <w:r w:rsidRPr="005777A6">
        <w:rPr>
          <w:sz w:val="32"/>
          <w:szCs w:val="32"/>
          <w:rtl/>
        </w:rPr>
        <w:br/>
        <w:t xml:space="preserve">إن الكلور النقي عبارة عن غاز وهو من أكثر الغازات سمُّيَّة وبنفس الوقت من أكثر الغازات فائدة </w:t>
      </w:r>
      <w:r w:rsidRPr="005777A6">
        <w:rPr>
          <w:sz w:val="32"/>
          <w:szCs w:val="32"/>
          <w:rtl/>
        </w:rPr>
        <w:t xml:space="preserve">وفي الطبيعة يؤلف الكلور جزءً من المركبات مثلاً ملح الطعام العادي . ولقد استحضر الكيماوي السويدي كارل سشيل الكلور النقي عام 1774 . واليوم يُستحضر بشكل رخيص بطريقة إمرار تيار كهربائي خلال محلول من ملح الطعام العادي </w:t>
      </w:r>
      <w:r w:rsidRPr="005777A6">
        <w:rPr>
          <w:sz w:val="32"/>
          <w:szCs w:val="32"/>
          <w:rtl/>
        </w:rPr>
        <w:br/>
        <w:t>الكلور غاز عجيب من أبرز حصائصه حبه للهيدرو</w:t>
      </w:r>
      <w:r w:rsidRPr="005777A6">
        <w:rPr>
          <w:sz w:val="32"/>
          <w:szCs w:val="32"/>
          <w:rtl/>
        </w:rPr>
        <w:t>جين ، فكلما واتته الفرصة اتحد بالهيدروجين لتكوين غاز حمض الهيدروكلوريك ( روح الملح ) . ويبلغ بالكلور حبه للهيدروجين إلى حد ( سرقته ) له من المواد الأخرى الحاوية له . ويبلغ هذا الولع أو الإنجذاب بين الكلور والهيدروجين إلى حد أنه لو خلطت كميتان متساويتان منه</w:t>
      </w:r>
      <w:r w:rsidRPr="005777A6">
        <w:rPr>
          <w:sz w:val="32"/>
          <w:szCs w:val="32"/>
          <w:rtl/>
        </w:rPr>
        <w:t xml:space="preserve">ما في الظلام ثم أخرج المخلوط إلى ضوء الشمس لانفجر بعنف كبير </w:t>
      </w:r>
      <w:r w:rsidRPr="005777A6">
        <w:rPr>
          <w:sz w:val="32"/>
          <w:szCs w:val="32"/>
          <w:rtl/>
        </w:rPr>
        <w:br/>
        <w:t xml:space="preserve">والكلور استخدم في الحرب العالمية الأولى كأول غاز سام . إذ استخدمه الألمان في عام 1915 م ، وبعدها استخدم الألمان والحلفاء غازات مختلفة من مركبات الكلور . ولكن سرعان ما أحيق المكر السئ بأهله ، فقد </w:t>
      </w:r>
      <w:r w:rsidRPr="005777A6">
        <w:rPr>
          <w:sz w:val="32"/>
          <w:szCs w:val="32"/>
          <w:rtl/>
        </w:rPr>
        <w:t xml:space="preserve">ارتد الغاز على عقبيه حيث هبت ريح من الجنوب الغربي إلى الشمال الشرقي فدفع الألمان الثمن سريعا وفادحا . بينما زود الجنود البريطانيون بكمامات واقية تغطي الرأس والوجه لها مرشحات من الفحم النباتي والجير الصودي يبطل فعل الكلور </w:t>
      </w:r>
      <w:r w:rsidRPr="005777A6">
        <w:rPr>
          <w:sz w:val="32"/>
          <w:szCs w:val="32"/>
          <w:rtl/>
        </w:rPr>
        <w:br/>
        <w:t xml:space="preserve">ومع ذلك فإن الكلور </w:t>
      </w:r>
      <w:r w:rsidRPr="005777A6">
        <w:rPr>
          <w:sz w:val="32"/>
          <w:szCs w:val="32"/>
          <w:rtl/>
        </w:rPr>
        <w:br/>
      </w:r>
      <w:r w:rsidRPr="005777A6">
        <w:rPr>
          <w:sz w:val="32"/>
          <w:szCs w:val="32"/>
          <w:rtl/>
        </w:rPr>
        <w:lastRenderedPageBreak/>
        <w:t>يدخل في معظم أ</w:t>
      </w:r>
      <w:r w:rsidRPr="005777A6">
        <w:rPr>
          <w:sz w:val="32"/>
          <w:szCs w:val="32"/>
          <w:rtl/>
        </w:rPr>
        <w:t xml:space="preserve">نظمة تقنية الماء في المدن لقتل الجراثيم والبكتيريا . إذ تستعمل أربعة أو خمسة أجزاء من الكلور مع مليون جزء من الماء فهي غير ضارة لجسم الإنسان ولو حتوى على مذاق كلوري </w:t>
      </w:r>
      <w:r w:rsidRPr="005777A6">
        <w:rPr>
          <w:sz w:val="32"/>
          <w:szCs w:val="32"/>
          <w:rtl/>
        </w:rPr>
        <w:br/>
        <w:t xml:space="preserve">ويمكن تحويل الكلور إلى سائل بواسطة التبريد أو الضغط ويشحن وهو في حالة السيولة في اسطوانات </w:t>
      </w:r>
      <w:r w:rsidRPr="005777A6">
        <w:rPr>
          <w:sz w:val="32"/>
          <w:szCs w:val="32"/>
          <w:rtl/>
        </w:rPr>
        <w:t xml:space="preserve">من الحديد أو في سيارات مصممة بشكل خزانات لحمله ، كما يستعمل كمادة مبيضة وذلك لتبييض الورق العادي ويستعمل أيضا في عمل الأصبغة ويستعمل مركب من الكلور والأكسجين والبوتاسيوم وفي صنع الألعاب النارية وبعض أنواع عيدان الثقاب . وهناك مادة تستعمل للتنظيف الجاف وهي </w:t>
      </w:r>
      <w:r w:rsidRPr="005777A6">
        <w:rPr>
          <w:sz w:val="32"/>
          <w:szCs w:val="32"/>
          <w:rtl/>
        </w:rPr>
        <w:t>غير متفجرة وتدعى باسم كربون تيترا كلوريد ، وهي أحد مركبات الكلور وتستعمل في صنع بعض أنواع المطافئ ، كما ي</w:t>
      </w:r>
      <w:r w:rsidR="005777A6">
        <w:rPr>
          <w:sz w:val="32"/>
          <w:szCs w:val="32"/>
          <w:rtl/>
        </w:rPr>
        <w:t xml:space="preserve">عتبر الكلور أحد المواد المطهرة </w:t>
      </w:r>
      <w:r w:rsidRPr="005777A6">
        <w:rPr>
          <w:sz w:val="32"/>
          <w:szCs w:val="32"/>
          <w:rtl/>
        </w:rPr>
        <w:br/>
      </w:r>
      <w:r w:rsidRPr="005777A6">
        <w:rPr>
          <w:b/>
          <w:bCs/>
          <w:sz w:val="32"/>
          <w:szCs w:val="32"/>
          <w:rtl/>
        </w:rPr>
        <w:t>زيادة نسبة الكلور في الماء</w:t>
      </w:r>
      <w:r w:rsidR="005777A6">
        <w:rPr>
          <w:sz w:val="32"/>
          <w:szCs w:val="32"/>
          <w:rtl/>
        </w:rPr>
        <w:t xml:space="preserve"> </w:t>
      </w:r>
      <w:r w:rsidRPr="005777A6">
        <w:rPr>
          <w:sz w:val="32"/>
          <w:szCs w:val="32"/>
          <w:rtl/>
        </w:rPr>
        <w:br/>
        <w:t>المشكلة الأكبر أن هذه الظاهرة لم تعد تقتصر على دولة الكويت وحدها ، فقد ترددت أنباء عن إص</w:t>
      </w:r>
      <w:r w:rsidRPr="005777A6">
        <w:rPr>
          <w:sz w:val="32"/>
          <w:szCs w:val="32"/>
          <w:rtl/>
        </w:rPr>
        <w:t xml:space="preserve">ابات طالت الأسماك قرب الشواطئ الإيرانية و نفوق كميات منها ، كما أن المد الأحمر يظهر في معظم المياه الإقليمية لدول الخليج و يهدد الثروات السمكية ، إن لم يكن الآن ففي المستقبل ، و ذلك إن لم تتم معالج هذه الظاهرة –ظاهرة المد الأحمر- من أساسها . </w:t>
      </w:r>
      <w:r w:rsidRPr="005777A6">
        <w:rPr>
          <w:sz w:val="32"/>
          <w:szCs w:val="32"/>
          <w:rtl/>
        </w:rPr>
        <w:br/>
        <w:t xml:space="preserve">و من أجل ذلك </w:t>
      </w:r>
      <w:r w:rsidRPr="005777A6">
        <w:rPr>
          <w:sz w:val="32"/>
          <w:szCs w:val="32"/>
          <w:rtl/>
        </w:rPr>
        <w:t>كله كان اللقاء من الدكتور محمد الصرعاوي ، المدير العام للهيئة العامة للبيئة و رئيس اللجنة المكلفة ببحث و متابعة كارثة نفوق الأسماك ، و الذي قال إنه فور ظهور بدايات الكارثة تمكن رصد شكلته الهيئة من رصد كميات كبيرة من أسماك الميد النافقة على طول الشاطئ الممت</w:t>
      </w:r>
      <w:r w:rsidRPr="005777A6">
        <w:rPr>
          <w:sz w:val="32"/>
          <w:szCs w:val="32"/>
          <w:rtl/>
        </w:rPr>
        <w:t xml:space="preserve">د من شاطئ السلام و حتى مبنى مجلة الأمة (نحو 2 كيلومتر) ، و على الفور تم الاتصال بوكيل وزارة الكهرباء و الماء لمعرفة نسب الكلور التي تحقن بها المياه عند محطات القوى ، و تأكد أنها طبيعية . بعد ذلك اتصلنا بالهيئة العامة للزراعة و الثروة السمكية لمناقشة و بحث </w:t>
      </w:r>
      <w:r w:rsidRPr="005777A6">
        <w:rPr>
          <w:sz w:val="32"/>
          <w:szCs w:val="32"/>
          <w:rtl/>
        </w:rPr>
        <w:t xml:space="preserve">ظاهرة نفوق الأسماك ، فأخذوا عينات منها و من مياه البحر و من الرسوبيات و العوالق البحرية لتحليلها مخبرياً . </w:t>
      </w:r>
      <w:r w:rsidRPr="005777A6">
        <w:rPr>
          <w:sz w:val="32"/>
          <w:szCs w:val="32"/>
          <w:rtl/>
        </w:rPr>
        <w:br/>
        <w:t xml:space="preserve">و أضاف : غير أنه ، و بناءً على أوامر من رئيس مجلس الوزراء بالنيابة عن الشيخ صباح </w:t>
      </w:r>
      <w:r w:rsidRPr="005777A6">
        <w:rPr>
          <w:sz w:val="32"/>
          <w:szCs w:val="32"/>
          <w:rtl/>
        </w:rPr>
        <w:lastRenderedPageBreak/>
        <w:t>الأحمد ، تم تشكيل لجنة ضمت ممثلين عن 26 جهة للوصول إلى مسببات هذه ا</w:t>
      </w:r>
      <w:r w:rsidRPr="005777A6">
        <w:rPr>
          <w:sz w:val="32"/>
          <w:szCs w:val="32"/>
          <w:rtl/>
        </w:rPr>
        <w:t xml:space="preserve">لكارثة . و من بين الجهات جامعة الكويت ، معهد الكويت للأبحاث العلمية ، وزارة الصحة ، وزارة الكهرباء و الماء ، الهيئة العامة للتعليم التطبيقي ، إدارة خفر السواحل ، و بلدية الكويت و غيرها . </w:t>
      </w:r>
      <w:r w:rsidRPr="005777A6">
        <w:rPr>
          <w:sz w:val="32"/>
          <w:szCs w:val="32"/>
          <w:rtl/>
        </w:rPr>
        <w:br/>
        <w:t xml:space="preserve">الفريق الممثل للجهات الست و العشرين قام بتحليل عينات من أحشاء السمك </w:t>
      </w:r>
      <w:r w:rsidRPr="005777A6">
        <w:rPr>
          <w:sz w:val="32"/>
          <w:szCs w:val="32"/>
          <w:rtl/>
        </w:rPr>
        <w:t>النافق في مختبرات الهيئة العامة للبيئة و مختبرات معهد الكويت للأبحاث العلمية ، و أرسل عينات إلى الخارج لتحليلها في كل من المملكة المتحدة و الولايات المتحدة و تابع تحليلاً قامت به وزارة الصحة و استمر في رصد ا</w:t>
      </w:r>
      <w:r w:rsidR="005777A6" w:rsidRPr="005777A6">
        <w:rPr>
          <w:sz w:val="32"/>
          <w:szCs w:val="32"/>
          <w:rtl/>
        </w:rPr>
        <w:t>لهوائم البحرية أو المد الأحمر .</w:t>
      </w:r>
      <w:r w:rsidRPr="005777A6">
        <w:rPr>
          <w:rFonts w:eastAsia="Times New Roman"/>
        </w:rPr>
        <w:br/>
      </w:r>
    </w:p>
    <w:bookmarkEnd w:id="0"/>
    <w:p w:rsidR="00297250" w:rsidRPr="005777A6" w:rsidRDefault="0029725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7250" w:rsidRPr="00577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77A6"/>
    <w:rsid w:val="00297250"/>
    <w:rsid w:val="005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2021-08-08T04:56:00Z</dcterms:created>
  <dcterms:modified xsi:type="dcterms:W3CDTF">2021-08-08T04:56:00Z</dcterms:modified>
</cp:coreProperties>
</file>