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EA" w:rsidRPr="005B009E" w:rsidRDefault="00E030EA" w:rsidP="005B009E">
      <w:pPr>
        <w:shd w:val="clear" w:color="auto" w:fill="FFFFFF"/>
        <w:spacing w:before="100" w:beforeAutospacing="1" w:after="320" w:line="360" w:lineRule="auto"/>
        <w:rPr>
          <w:rFonts w:ascii="Arial" w:hAnsi="Arial" w:cs="Arial"/>
          <w:color w:val="000000"/>
          <w:sz w:val="32"/>
          <w:szCs w:val="32"/>
        </w:rPr>
      </w:pPr>
      <w:r w:rsidRPr="005B009E">
        <w:rPr>
          <w:b/>
          <w:bCs/>
          <w:color w:val="FF0000"/>
          <w:sz w:val="32"/>
          <w:szCs w:val="32"/>
          <w:u w:val="single"/>
          <w:rtl/>
        </w:rPr>
        <w:t>أسباب</w:t>
      </w:r>
      <w:r w:rsidRPr="005B009E">
        <w:rPr>
          <w:b/>
          <w:bCs/>
          <w:color w:val="FF0000"/>
          <w:sz w:val="32"/>
          <w:szCs w:val="32"/>
          <w:u w:val="single"/>
        </w:rPr>
        <w:t xml:space="preserve"> </w:t>
      </w:r>
      <w:r w:rsidRPr="005B009E">
        <w:rPr>
          <w:b/>
          <w:bCs/>
          <w:color w:val="FF0000"/>
          <w:sz w:val="32"/>
          <w:szCs w:val="32"/>
          <w:u w:val="single"/>
          <w:rtl/>
        </w:rPr>
        <w:t>المعاكسة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B0000"/>
          <w:sz w:val="32"/>
          <w:szCs w:val="32"/>
          <w:u w:val="single"/>
        </w:rPr>
        <w:t xml:space="preserve">1. </w:t>
      </w:r>
      <w:r w:rsidRPr="005B009E">
        <w:rPr>
          <w:rFonts w:ascii="Traditional Arabic" w:hAnsi="Traditional Arabic" w:cs="Traditional Arabic"/>
          <w:color w:val="8B0000"/>
          <w:sz w:val="32"/>
          <w:szCs w:val="32"/>
          <w:u w:val="single"/>
          <w:rtl/>
        </w:rPr>
        <w:t>التساهل في رد الفتاة على</w:t>
      </w:r>
      <w:r w:rsidRPr="005B009E">
        <w:rPr>
          <w:rFonts w:ascii="Traditional Arabic" w:hAnsi="Traditional Arabic" w:cs="Traditional Arabic"/>
          <w:color w:val="8B000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B0000"/>
          <w:sz w:val="32"/>
          <w:szCs w:val="32"/>
          <w:u w:val="single"/>
          <w:rtl/>
        </w:rPr>
        <w:t>الهاتف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وهذا مما يقع في بعض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البيوت، فالواجب والأولى أن يرد الرجل على الهاتف- إن كان متواجدا في البيت- فهذا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أسلم للطرفين، ويقطع الأمر من أوله إلا في حالة تعذر من يقوم بالرد عنها، فترد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المرأة الكبيرة العاقلة أو الصبي المدرك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B0000"/>
          <w:sz w:val="32"/>
          <w:szCs w:val="32"/>
          <w:u w:val="single"/>
        </w:rPr>
        <w:t xml:space="preserve">2. </w:t>
      </w:r>
      <w:r w:rsidRPr="005B009E">
        <w:rPr>
          <w:rFonts w:ascii="Traditional Arabic" w:hAnsi="Traditional Arabic" w:cs="Traditional Arabic"/>
          <w:color w:val="8B0000"/>
          <w:sz w:val="32"/>
          <w:szCs w:val="32"/>
          <w:u w:val="single"/>
          <w:rtl/>
        </w:rPr>
        <w:t>التقليد</w:t>
      </w:r>
      <w:r w:rsidRPr="005B009E">
        <w:rPr>
          <w:rFonts w:ascii="Traditional Arabic" w:hAnsi="Traditional Arabic" w:cs="Traditional Arabic"/>
          <w:color w:val="8B000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B0000"/>
          <w:sz w:val="32"/>
          <w:szCs w:val="32"/>
          <w:u w:val="single"/>
          <w:rtl/>
        </w:rPr>
        <w:t>الأعمى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لما يسمع ويشاهد من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الشاب والشابة فحينما يسمع الشاب والشابة من الكلمات الماجنة الساقطة والكلمات التي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تتحدث عن الحب والغرام فتتشبع نفسه بها ويحاول محاكاة ما يسمعه ويشاهده فالمرة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الأولى يتعلم والمرة الثانية يطبق فيتفنن في أسلوبه واحتياله بعد ما كان لا يعرف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شيئا في هذا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B0000"/>
          <w:sz w:val="32"/>
          <w:szCs w:val="32"/>
          <w:u w:val="single"/>
        </w:rPr>
        <w:t xml:space="preserve">3. </w:t>
      </w:r>
      <w:r w:rsidRPr="005B009E">
        <w:rPr>
          <w:rFonts w:ascii="Traditional Arabic" w:hAnsi="Traditional Arabic" w:cs="Traditional Arabic"/>
          <w:color w:val="8B0000"/>
          <w:sz w:val="32"/>
          <w:szCs w:val="32"/>
          <w:u w:val="single"/>
          <w:rtl/>
        </w:rPr>
        <w:t>الخضوع في القول أو زيادة الكلام من غير حاجة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فالمرأة مأمورة في كتاب ربها بعدم الخضوع في القول لأنه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يوجد من في قلبه مرض، كما قال 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تعالى: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{فلا تخضعن بالقول فيطمع الذي في قلبه مرض وقلن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قولاً معروفا} [سورة ا لأحزاب: 32]. فبعض النساء تتدلل في كلامها وتتغنج في صوتها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وهذا لا يجوز شرعا، فأحيانا يكون هذا من غير قصد، أو أنها تزيد في الكلام من غير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حاجة وهذا يوقع في المحذور فالكلام ما دعت له الحاجة فلا زيادة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4.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الترقيم من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الشاب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وهذا وللأسف يفعله بعض الشباب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وهو رمي رقم هاتفه للفتيات وهذا من وقاحة المرء وقلة حيائه إذ كيف يرمي برقمه من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غير فكر ولا روية فمن الممكن أن يتعرض للمساءلة والعقوبة لأنه تصرف أحمق وشاذ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lastRenderedPageBreak/>
        <w:t xml:space="preserve">5.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النزول للأسواق من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غير محرم أو النزول مع طفل صغير لا يدرك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فهذا مما يجرئ الفسقة على النساء خاصة إذا كانت بمفردها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بخلاف ما لو كانت مع وليها فهي عزيزة ولا أحد يتجرأ عليها، وغالبا ما يبحث هؤلاء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الذئاب عن مقصودهم في الأسواق عند المرأة التي تكون بمفردها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6.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المراسلة، وهي التي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تكون في بعض المجلات بين الجنسين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، كما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يسمى بالتعارف وهذا يجعل بعض الرجال يراسلون النساء باسم الصداقة والزمالة صداقة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مزعومة بنيت على شفا جرف هار، صداقة ليس فيها حدود ولا قيود، صداقة بدون مقدمات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7.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عدم وجود الرقيب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أثناء خروج الطالبات ودخولهن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، ويتصور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هذا الشيء بالدوران المستمر عند مدارس البنات، وتراهم بين غاد ورائح، وحول مجمعات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النساء ويتحينون أي التفاته أو نظرة منها، فهو يتسنح أي فرصة تتاح له فترى بعض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الشباب يمشي الهوينة، وقد أشغل المسجل وأطال الصوت على أغنية لمطربه المفضل، وربما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اكتفى هذا المسكين بالنظر ثم رجع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8.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الرفقة السيئة عن طريق الزملاء أو الزميلات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، وهذا معلوم بالضرورة أن الجليس يؤثر على جليسه كما قال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الرسول صلى الله عليه وسلم: ((المرء على دين خليله فلينظر أحدكم من 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يخالل )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) [رواه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الترمذي]. وقديما قيل: من جالس دانس. فيعرف الشاب المعاكسة عن طريق زميل الدراسة أو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أصدقاء السوء في الحي، أو القريب الذي يسلك هذا المسلك، وكذلك تكون الفتاة تعرف هذا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الطريق المشين عن طريق زميلات السوء فليحذر الشاب والشابة من هؤلاء، فهم أصدقاء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السوء فمعرفتهم في الدنيا خسارة، ومشاكل ومصائب، وفي الآخرة يلعن بعضهم بعضا قال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تعالى:{حتى إذا جاءنا قال يا ليت بيني وبينك بعد المشرقين فبئس القرين} [الزخرف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: 167]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ويقول تعالى: {الأخلاء بعضهم يومئذ لبعض عدو إلا المتقين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}.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lastRenderedPageBreak/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9.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عدم ا لإرشاد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والتوجيه وعدم التربية الصالحة في البيت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، وهذا يجعل الشاب أو الشابة يقع في هذا الداء نتيجة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الجهل أو التربية غير الصالحة، فعلى الأب والأم تبيين هذا الضرر ونتائجه لكي يكون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الابن على علم ودراية بهذا الشيء. وفرق أيها الأحبة بين من تربى على المسجد والذهاب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إليه، أو تربى على مائدة القران، وبين من تربى على المرقص والذهاب إليه، أو الدش،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والمكوث عنده، فمن زرع خيرا حصد خيرا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10.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المعاملة السيئة في البيت، أو القسوة من الوالدين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فهذا السبب يجعل الابن أحيانا يهرب من واقعه الذي يعيشه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إلى واقع آخر ربما أن يجد فيه ما لا يجده في بيته وربما يقع الابن في المعاكسة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وغيرها من الجرائم نتيجة قسوة الوالدين، وقد يقع أحد الأبناء في خطأ واضح ويعاقب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الوالدان على هذا الخطأ ولكن دون مراعاة لعواقب الأمور ودون وضع العقاب في مكانه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الصحيح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11.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الفراغ القاتل،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فلو كان وقته مشغولا ومليئا بأمر دينه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أو دنياه لم يجد وقتا يعبث فيه بالهاتف، فكم من معاكسة أولها كانت من الفراغ، ضرب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الأرقام بطريقة عشوائية ثم وجد شريكة حياته صدفة، وكان هو فارس الأحلام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..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 تفكير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جاهل، وصدق النبي صلى الله عليه وسلم حينما قال: ((نعمتان مغبون فيهما كثير من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الناس: الصحة، والفراغ )) [رواه البخاري]. وقال الشاعر: إن الشباب والفراغ والجدة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مفسدة للمرء أي مفسدة وقال الآخر: الوقت أنفس ما عنيت بحفظه وأراه أسهل ما عليك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يضيع فكم من شخص يعيش فراغا كبيرا وآخر يتمنى أن يجد وقتا، فلو كان الوقت يباع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لاشتراه قليل من الناس، ولابتاعه كثير من الناس لزهدهم بالوقت وأهميته، وما علموا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أن الوقت هو الحياة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lastRenderedPageBreak/>
        <w:t xml:space="preserve">12.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تأخير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الزواج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وتأخير الزواج بحد ذاته مشكلة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لأنه مخالف للهدي النبوي، فهو أحد الأسباب للوقوع في هذه الجريمة، فقد يكون الابن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هو المسؤول عن تأخير الزواج أو قد تكون الدراسة أو غيرها من الأسباب ا لأخرى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13.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المال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: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فالمال يستخدم في كثير من الجرائم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بالإيقاع بالضحية، فهو وسيلة مؤثرة، فكل بيت له ظروفه المالية التي يعيشها وربما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نقص المال وتقصير الولي في الإنفاق على أهله سبب من الأسباب للوقوع في المعاكسة،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فحينما تجد المرأة المتزوجة المال عند غير زوجها وتوفر كل المتطلبات لها تجد أنها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تقع في شراك المعاكس، وذلك بسبب المال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14.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عدم وجود الولي المسؤول في البيت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، وهذا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يتمثل غالبا في المطلقة أو اليتيمة أو المعلقة، فهو يجرئ مريض القلب على هؤلاء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النسوة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15.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السهر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فخفافيش الليل لا تظهر إلا في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الليل، فهي تبحث عن ضحاياها، فالسهر يعطي لهؤلاء فرصة خاصة إذا كان يسهر بمفرده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16.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فضول النظر سواء من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الرجل أو المرأة،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فهو سهم من سهام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إبليس، كما قال النبي صلى الله عليه وسلم: ((النظر سهم من سهام 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إبليس )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)، ولو امتثل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لأمر الله ما وقع الشخص في هذا الأمر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17.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الأطفال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فهؤلاء قد يستغلون من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المعاكسين وذلك بسؤال الطفل عن اسمه واسم أخته وأمه واسم العائلة فيجيب الطفل بكل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براءة بالحقيقة، فتكون فرصة ومدخلا لهذا المعاكس على هذا البيت ليبدأ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lastRenderedPageBreak/>
        <w:t>مسلسل الإزعاج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وأحيانا التهديد والتلفيق، وذلك عن طريق المعلومات التي تحصل عليها عن طريق الطفل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18.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التبرج والسفور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: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فإذا رأى الشاب المرأة المتبرجة يجعله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في كثير من الأحيان يجزم بأنها لا تمانع من المعاكسة لأن سلوكها الداخلي جسده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منظرها الخارجي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19.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الثقة العمياء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: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الإسلام أيها الأحبة لا إفراط فيه ولا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تفريط، فالشك والوسواس منبوذ والثقة العمياء مرفوضة، فالمرء قد يضعف في وقت من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الأوقات وفي ظروف معينة، فالبعض يترك الحبل على الغارب بحجة أنه يثق في أهله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ويعرفهم فلا يهمه أن يكون الهاتف مشغولا باستمرار أو المرأة متبرجة، فأول من يجني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ثمار هذا الشيء هو بنفسه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20.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وصف أحد الجنسين للآخر عند الأجانب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وهذا يقع في كثير من الأحيان جهلا من أحد الطرفين فربما يصف الشاب أخته لزميله غير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قاصد أو الشابة تصف أخوها لزميلتها، فإذا سمعت صوته أو سمع صوتها يرسم الشيطان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صورتها في مخيلته فيستمر الشيطان ليواصل خطواته بعد هذه الخطوة الأولى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21.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الاختلاط بين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الجنسين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وهذا معلوم بالضرورة.إن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الاختلاط مجرة للهاوية وهذا يقع من البعض بسبب العادات أو التقاليد أو البعد عن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الدين، أو ما يسمى-وللأسف- باسم الحضارة، فكل ذلك باطل، فكونه يحتج بأنه قد تكون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عادة من عادات آبائه فهذه صفة من صفات المشركين احتجاجهم لآبائهم {إنا وجدنا آباءنا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على أمة وإنا على آثارهم مقتدون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}[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الزخرف: 23 ]. وقوله تعالى: {قالوا بل وجدنا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آباءنا كذلك يفعلون} [الشعراء: 74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].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lastRenderedPageBreak/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22.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الزواج من غير ثقة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فإذا كان الزوج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صاحب علاقات غير شريفة والعياذ بالله، صاحب سفريات مستمرة لغرض سيئ، فإن الزوجة في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الغالب تسير على نهجه وطريقته، لأنها عقوبة وهذا يقع في الأصل على أولياء الأمور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الذين لا يجتهدون في إيجاد الزوج الصالح لبناتهم. فالمسألة أيها الأحبة قد تكون عند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البعض بيع وشراء، أو بيع أثاث، وهذا خطأ فادح، فالمسألة ليست بالهينة، وإنما هي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حياة إنسانة لها إحساس وشعور، فعلى الولي أن يتحرى الرجل صاحب الخلق والدين فيزوجه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قال الشعبي: ((من زوج كريمته من فاسق فقد قطع رحمها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)).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23.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الدش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وهذا يدخل أو قد يدخل في أحد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الأسباب المتقدمة، وهو التقليد لما يسمع ويشهد، ولكن أخصه وأفرده بالذكر؛ لأن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تأثيره سريع وعجيب، ومدمر في نفس الوقت، وهذا مما عمت به البلوى في هذا الزمان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والله المستعان، ومن كيد الشيطان وحيله أن يدخل على صاحب الدش حيلا وأعذارا مرة من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أجل لأخبار، ومرة من أجل متابعة الرياضة. أعذار أوهن من بيت العنكبوت، ولسنا بصدد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الرد عليها، ولكن أقول نسي المسكين أنه قضى على دينه وأخلاق أولاده، فالدش جامع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لأخلاق وعادات الكفر، فوا لله يا إخوة إنها مصيبة، وكم من جريمة وقعت، جرها الدش،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وكم</w:t>
      </w:r>
      <w:r w:rsidRPr="005B009E">
        <w:rPr>
          <w:rFonts w:ascii="Traditional Arabic" w:hAnsi="Traditional Arabic" w:cs="Traditional Arabic"/>
          <w:b/>
          <w:bCs/>
          <w:color w:val="800080"/>
          <w:sz w:val="32"/>
          <w:szCs w:val="32"/>
          <w:rtl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من جريمة قتل، علمها الدش، ولعلنا نذكر بعض هذه الأبيات لأحد الأخوة عن الدش،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حينما صور أن الأب استدعته الشرطة إلى المخفر ووجد ابنته واقفة بعد أن قبضوا عليها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مع أحد الشباب وقف الأب أمام ابنته وقد تمنى الموت قبل أن يراها في ذلك الموقف. صرخ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في مجمع من رجال الأمن دعوني أقتلها، لقد شوهت سمعتي، لقد دمرت شرفي، لقد سودت وجهي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أمام الناس، رفعت البنت رأسها وواجهت أباها بهذه الكلمات تقول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>:</w:t>
      </w:r>
      <w:r w:rsidRPr="005B009E">
        <w:rPr>
          <w:rFonts w:ascii="Traditional Arabic" w:hAnsi="Traditional Arabic" w:cs="Traditional Arabic"/>
          <w:b/>
          <w:bCs/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كفى لـــوما أبي أنت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الملام كفـاك فلم يعد يـجدي الملام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بأي مــواجع الآلام أشـكو أبي من أين يسعـفني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الكـلام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lastRenderedPageBreak/>
        <w:t>عفافي يشـتكي وينوح طهري ويغضـي الطـرف بالألم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اهتشام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أبي كانت عيون الطـهر كحلي فسـال بكحلها الدمـع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السجام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تقاسي لوعـة الشـوكى عذابا ويجــفو عين شـاكـيه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المـنام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أنا العـذرى يا أبتـاه أمست على الأرجـاس يبصـرها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الكرام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ســهام العار تغرس في عفافي ومـا أدراك ما تلـك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السـهام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أبي من ذا سيغضي الطرف عذرا وفي الأحشـاء يختـلج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الـحرام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أبي من ذا ســيقبلني فــتاتا لــها في أعـين النـاس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اتهام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جــراح الجسم تلتئم اصطبارا وما للعـرض إن جـرح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التـام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أبي قــد كـان لي بالأمس ثغر يلـف بـراءتي فيـه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ابتســام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بألعابي أداعبكـــم وأغـفو بأحـلام يطيب بـها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المنـــام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يقيم الـدار بالإيـمان حـزم ويحمــلها على الطهر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احتشـام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أجبــني يا أبـي ماذا دهـاها ظــلام لا يطـاق به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المقــام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أجبــني أين بسـمتها لـماذا غداء للبؤس في فمـها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خـتـام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بأي جــريرة وبأي ذنــب يسـاق لحمـأة العار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الكــرام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أبي هذا عــفافي لا تلمــني فمن كـفيك دنـسه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الحــرام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زرعت بدارنا أطبـاق فســق جنــاهـا يا أبي سم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وســام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تشب الكـفر والإلــحاد نارا لـها بعيون فـطرتنا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اضطــرام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نرى قصص الغـرام فيحتوينــا مـثار النفـس ما هذا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الغــرام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فنـون إثارة قــد أتـقنوهــا بـها قلب المشـاهد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مستهــام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تـرى الإغـراء راقصة وكــأسا وعـهرا يرتـقي عنه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الكــلام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كـأنك قد جلبـت لـنا بغيــا تــراودنا إذا هجـع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النيــام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فلو للصـخر يا أبتـاهــا قلب لثـار فكـيف يا أبـتي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الأنـام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تـخاصمني على أنقاض طهـري وفيك اليوم لو تـدري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الخصـام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زرعت الشوك في دربـي فأجـرى ومـا الأقـدار وانـهد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القـوام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جنـاك ومـا أبرئ منه نفســي ولسـت بكــل ما تـجني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ألام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lastRenderedPageBreak/>
        <w:t>أبي هـذا العتـاب وذاك قلــبي يـــؤرقه بآلامـي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السقــام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ندمــت ندامـة لو وزعــوها على ضــلال قومـي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لاستقاموا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مـددت إلى إله العرش كــفـي وقد رهفت من الألـم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العظــام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إلـهي إن عفـوت فلن أبالــي وإن أفزعـني من النـاس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الكـلام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أبـي لا تغـض رأسك في ذهول كما تغـطيه في الحــفر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النعــام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لـجاني الكرم كأس الكـرم حلو وجـنى الــحنظـل المرء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الـزوام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إذا لم ترض بالأقــدار فاسـأل ختـام العيـش إن حسن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الختــام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وكبر أربعا بيديـك واهتــف عليـك اليـوم يا دنـيا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الســلام</w:t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أبي حطمتـني وأتيت تبكـــي علـى الأنقاض ما هذا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الحطـــام؟</w:t>
      </w:r>
    </w:p>
    <w:p w:rsidR="00E030EA" w:rsidRPr="005B009E" w:rsidRDefault="00E030EA" w:rsidP="005B009E">
      <w:pPr>
        <w:spacing w:after="320" w:line="360" w:lineRule="auto"/>
        <w:rPr>
          <w:rFonts w:ascii="Arial" w:hAnsi="Arial" w:cs="Arial"/>
          <w:color w:val="000000"/>
          <w:sz w:val="32"/>
          <w:szCs w:val="32"/>
        </w:rPr>
      </w:pPr>
      <w:r w:rsidRPr="005B009E">
        <w:rPr>
          <w:color w:val="800080"/>
          <w:sz w:val="32"/>
          <w:szCs w:val="32"/>
          <w:rtl/>
        </w:rPr>
        <w:t>أبي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هذا جنــاك دماء طفــل فمــن فيـنا أيـا أبت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المــلام؟</w:t>
      </w:r>
      <w:r w:rsidRPr="005B009E"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Pr="005B009E"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Pr="005B009E"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b/>
          <w:bCs/>
          <w:color w:val="800080"/>
          <w:sz w:val="32"/>
          <w:szCs w:val="32"/>
          <w:u w:val="single"/>
        </w:rPr>
        <w:t xml:space="preserve">24.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الغفلة ونسيان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الموت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: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وهذا سبب قوي فلو تذكر صاحب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المعصية أن الموت بالمرصاد وأن له نهاية يرى نتائجها من بعدها ويرى حصيلة أيامه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الخالية لم يعمل العمل هذا، ولكنه نسي. قال تعالى:{ ولا تطع من أغفلنا قلبه عن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ذكرنا واتبع هواه وكان أمره فرطا}[الكهف: 28]. نعم عاش مع الناس، أكل وشرب وسهى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ولهى وهذه هي حياة البهائم، كما قال تعالى:{أولئك كالأنعام بل هم أضل أولئك هم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الغافلون}[الأعراف: 179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].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25.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الشماتة والتهكم في أصحاب المعاصي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: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وهذا لا يجوز، فالواجب أن يحمد الإنسان الله عز وجل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حينما يرى مثل هذا المبتلى ويقول: ((الحمد لله الذي عافاني مما ابتلاك به وفضلني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على كثير ممن خلق 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تفضيلا )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). أما الشماتة في هؤلاء والسخرية بهم فلا تجوز، فقد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يعافيه الله ويبتليك، وكم من شخص تشمت وتهكم بأصحاب المعاصي. ثم في يوم من الأيام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صار مثلهم، أو جعل الله ذلك في ذريته من بعده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lastRenderedPageBreak/>
        <w:t>والله المستعان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26.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عدم إدراك الجزاء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والعقوبة ونسيان الجزاء بهذا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فالذي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يعاكس يعاقبه الله عز وجل ويجازيه في ذريته أجلا أو عاجلا، إذا لم يتب، فالذي يزني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يزنى بجداره ولو بعد حين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>.</w:t>
      </w:r>
      <w:r w:rsidRPr="005B009E">
        <w:rPr>
          <w:rFonts w:ascii="Traditional Arabic" w:hAnsi="Traditional Arabic" w:cs="Traditional Arabic"/>
          <w:b/>
          <w:bCs/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Pr="005B009E"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ثم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مما يروى أن شابا أراد السفر عن بلده لغرض التجارة فأوصاه أبوه بالمحافظة على دينه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وخلقه وعدم اقتراف الزنى، لأنه مجازاة، فسار هذا الشاب إلى سفره وفي يوم من الأيام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وهو في السفر كان عند الأب شاب يحمل الماء يأتي به إلى البيت كعادته ويسمى السقا،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فكالعادة طرق الباب وفتحت البنت له وفجأة وبدون مقدمات قبل البنت وهرب، وكان صاحب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البيت (أي الأب) ينظر لهذا الموقف وبعد رجوع ابنه من السفر سأله الأب عن سفره وعن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أخباره وتجارته فأجابه الابن بكل شيء ثم سأله الأب عن ماذا فعل في سفره من المعاصي،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فأنكر الابن، ولكن إلحاح الأب عليه جعله يعترف أنه رأى امرأة شابة فظفر منها بقبلة،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فقال له أبوه حبة بحبة، ولو زدت لزاد السقا</w:t>
      </w:r>
      <w:r w:rsidRPr="005B009E">
        <w:rPr>
          <w:color w:val="800080"/>
          <w:sz w:val="32"/>
          <w:szCs w:val="32"/>
        </w:rPr>
        <w:t>.</w:t>
      </w:r>
      <w:r w:rsidRPr="005B009E">
        <w:rPr>
          <w:b/>
          <w:bCs/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Pr="005B009E">
        <w:rPr>
          <w:b/>
          <w:bCs/>
          <w:color w:val="800080"/>
          <w:sz w:val="32"/>
          <w:szCs w:val="32"/>
          <w:rtl/>
        </w:rPr>
        <w:t>قال</w:t>
      </w:r>
      <w:r w:rsidRPr="005B009E">
        <w:rPr>
          <w:b/>
          <w:bCs/>
          <w:color w:val="800080"/>
          <w:sz w:val="32"/>
          <w:szCs w:val="32"/>
        </w:rPr>
        <w:t xml:space="preserve"> </w:t>
      </w:r>
      <w:r w:rsidRPr="005B009E">
        <w:rPr>
          <w:b/>
          <w:bCs/>
          <w:color w:val="800080"/>
          <w:sz w:val="32"/>
          <w:szCs w:val="32"/>
          <w:rtl/>
        </w:rPr>
        <w:t>الشاعر</w:t>
      </w:r>
      <w:r w:rsidRPr="005B009E">
        <w:rPr>
          <w:b/>
          <w:bCs/>
          <w:color w:val="800080"/>
          <w:sz w:val="32"/>
          <w:szCs w:val="32"/>
        </w:rPr>
        <w:t xml:space="preserve">: </w:t>
      </w:r>
      <w:r w:rsidRPr="005B009E"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يا هاتكا حرم الرجال وتابعا طرق الفساد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فأنت غير مكرم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من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يزن في قوم بألفي درهم في أهل يزني بربع الدرهم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إن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الزنا إذا استقرضته كان ألوفا من أهل بيتك فاعلم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27.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الشهوة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الجامحة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فثوران وهيجان الشهوة له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أسباب: فإذا هاجت الشهوة انغلق التفكير والنظر في العواقب والحل والتحريم، فيقدم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على مطلوبه دون تردد فهو في هذه الحالة يعيش حالة شبيهة بالهستيريا. وهذا يقع غالبا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عند غير المتزوجين، لذا أرشد النبي صلى الله عليه وسلم إلى الصوم، كما في حديث ابن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مسعود: ((يا معشر الشباب من استطاع منكم الباءة فليتزوج، فإن لم يستطع فعليه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بالصوم، فإنه له وجاء)) متفق</w:t>
      </w:r>
      <w:r w:rsidRPr="005B009E">
        <w:rPr>
          <w:rFonts w:ascii="Traditional Arabic" w:hAnsi="Traditional Arabic" w:cs="Traditional Arabic"/>
          <w:b/>
          <w:bCs/>
          <w:color w:val="800080"/>
          <w:sz w:val="32"/>
          <w:szCs w:val="32"/>
          <w:rtl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عليه،. وليبتعد عن أسباب هيجان الشهوة من صورة أو نظرة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أو كلمة أو تفكير أو جليس ويشغل نفسه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lastRenderedPageBreak/>
        <w:t>وفكره بأمر دينه ومعاشه. عن سهل بن سعد رضي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الله عنه قال: قال رسول الله صلى الله عليه وسلم: ((من يضمن لي ما بين لحييه وما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بين رجليه ضمنت له الجنة)) البخاري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28. </w:t>
      </w:r>
      <w:r w:rsidRPr="005B009E">
        <w:rPr>
          <w:color w:val="800080"/>
          <w:sz w:val="32"/>
          <w:szCs w:val="32"/>
          <w:rtl/>
        </w:rPr>
        <w:t>ضعف الوازع الديني: فضعيف الدين ترى منه العجائب والمصائب، فهذا الدين مصدر العزة،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فمتى تخلى المرء عنه أذله الله، كما قال عمرنحن قوم أعزنا الله بالإسلام، فإن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 xml:space="preserve">ابتغينا العزة بغيره أذلنا </w:t>
      </w:r>
      <w:proofErr w:type="gramStart"/>
      <w:r w:rsidRPr="005B009E">
        <w:rPr>
          <w:color w:val="800080"/>
          <w:sz w:val="32"/>
          <w:szCs w:val="32"/>
          <w:rtl/>
        </w:rPr>
        <w:t>الله )</w:t>
      </w:r>
      <w:proofErr w:type="gramEnd"/>
      <w:r w:rsidRPr="005B009E">
        <w:rPr>
          <w:color w:val="800080"/>
          <w:sz w:val="32"/>
          <w:szCs w:val="32"/>
          <w:rtl/>
        </w:rPr>
        <w:t>). فضعف الوازع الديني قاتل لكل الحضارات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والشخصيات مهما كانت، وضعيف الدين لا يرح صاحبه ولا يجعله يخاف من عقوبة أو أحد،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ولا يستحي من عمله، وكما قال النبي صلى الله عليه وسلم: ((إذا لم تستح فاصنع ما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شئت)) [رواه البخاري]، ونسي أنه تعرض أعماله في كتاب لا يغادر صغيرة ولا كبيرة إلا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أحصاها، وقال تعالى{وَوُضِعَ الْكِتَابُ فَتَرَى الْمُجْرِمِينَ مُشْفِقِينَ مِمَّا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فِيهِ وَيَقُولُونَ يَا وَيْلَتَنَا مَالِ هَذَا الْكِتَابِ لَا يُغَادِرُ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صَغِيرَةً وَلَا كَبِيرَةً إِلَّا أَحْصَاهَا وَوَجَدُوا مَا عَمِلُوا حَاضِرًا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وَلَا يَظْلِمُ رَبُّكَ أَحَدًا} (49) سورة الكهف. ويقول تعالى: {أحصاه الله ونسوه</w:t>
      </w:r>
      <w:r w:rsidRPr="005B009E">
        <w:rPr>
          <w:color w:val="800080"/>
          <w:sz w:val="32"/>
          <w:szCs w:val="32"/>
        </w:rPr>
        <w:t>} [</w:t>
      </w:r>
      <w:r w:rsidRPr="005B009E">
        <w:rPr>
          <w:color w:val="800080"/>
          <w:sz w:val="32"/>
          <w:szCs w:val="32"/>
          <w:rtl/>
        </w:rPr>
        <w:t>المجادلة: 6]، عملوا أعمالا نسوها، ولكن الله أثبتها وأحصاها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29.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الاغترار بالمظاهر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البراقة في هذه الدنيا الزائلة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كالسيارة الفارهة والبيت الجميل، أو المحل الشهير، وغيرها من المظاهر البراقة، وهذا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وللأسف يقع من بعض الفتيات وأصبح معروفا عند بعض الفتيات أن السيارة الفلانية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معروفة أنها تستخدم للمعاكسة، وغيرها من الأعمال المشينة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والاغترار والإعجاب بالمنصب، ولو علمت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أن هذا كله سراب وزائل وأنه مجرد وقت ويندثر ويزول، لما انساقت خلفه، فالسيارة قد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تكون أحد أداة القتل لصاحبها، فالدنيا كلها فانية ويعلم هذا الشيء من كان له قلب أو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ألقى السمع وهو شهيد، كما قال تعالى:{إن في ذلك لذكرى لمن كان له قلب أو ألقى السمع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وهو شهيد}[سورة ق: 37</w:t>
      </w:r>
      <w:r w:rsidRPr="005B009E">
        <w:rPr>
          <w:color w:val="800080"/>
          <w:sz w:val="32"/>
          <w:szCs w:val="32"/>
        </w:rPr>
        <w:t xml:space="preserve">].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lastRenderedPageBreak/>
        <w:br/>
      </w:r>
      <w:r w:rsidRPr="005B009E">
        <w:rPr>
          <w:b/>
          <w:bCs/>
          <w:color w:val="800080"/>
          <w:sz w:val="32"/>
          <w:szCs w:val="32"/>
          <w:u w:val="single"/>
          <w:rtl/>
        </w:rPr>
        <w:t>آثار</w:t>
      </w:r>
      <w:r w:rsidRPr="005B009E">
        <w:rPr>
          <w:b/>
          <w:bCs/>
          <w:color w:val="800080"/>
          <w:sz w:val="32"/>
          <w:szCs w:val="32"/>
          <w:u w:val="single"/>
        </w:rPr>
        <w:t xml:space="preserve"> </w:t>
      </w:r>
      <w:r w:rsidRPr="005B009E">
        <w:rPr>
          <w:b/>
          <w:bCs/>
          <w:color w:val="800080"/>
          <w:sz w:val="32"/>
          <w:szCs w:val="32"/>
          <w:u w:val="single"/>
          <w:rtl/>
        </w:rPr>
        <w:t>المعاكسة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فآثار المعاكسة أخي الكريم لا تعد ولا تحصى، ولكن لعلي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أجملها باختصار</w:t>
      </w:r>
      <w:r w:rsidRPr="005B009E">
        <w:rPr>
          <w:color w:val="800080"/>
          <w:sz w:val="32"/>
          <w:szCs w:val="32"/>
        </w:rPr>
        <w:t xml:space="preserve">: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1. </w:t>
      </w:r>
      <w:r w:rsidRPr="005B009E">
        <w:rPr>
          <w:color w:val="800080"/>
          <w:sz w:val="32"/>
          <w:szCs w:val="32"/>
          <w:rtl/>
        </w:rPr>
        <w:t>دمار وشتات للأسر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2. </w:t>
      </w:r>
      <w:r w:rsidRPr="005B009E">
        <w:rPr>
          <w:color w:val="800080"/>
          <w:sz w:val="32"/>
          <w:szCs w:val="32"/>
          <w:rtl/>
        </w:rPr>
        <w:t>مضيعة للوقت وإهداره دون فائدة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3. </w:t>
      </w:r>
      <w:r w:rsidRPr="005B009E">
        <w:rPr>
          <w:color w:val="800080"/>
          <w:sz w:val="32"/>
          <w:szCs w:val="32"/>
          <w:rtl/>
        </w:rPr>
        <w:t>يجر إلى المحرم وهذا يؤدي إلى النار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4. </w:t>
      </w:r>
      <w:r w:rsidRPr="005B009E">
        <w:rPr>
          <w:color w:val="800080"/>
          <w:sz w:val="32"/>
          <w:szCs w:val="32"/>
          <w:rtl/>
        </w:rPr>
        <w:t>ربما يجني صاحبه عقوبته في الدنيا قبل الآخرة بحد أو سجن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5. </w:t>
      </w:r>
      <w:r w:rsidRPr="005B009E">
        <w:rPr>
          <w:color w:val="800080"/>
          <w:sz w:val="32"/>
          <w:szCs w:val="32"/>
          <w:rtl/>
        </w:rPr>
        <w:t>ربما يجني من المعاكسة السفاح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والعياذ بالله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6. </w:t>
      </w:r>
      <w:r w:rsidRPr="005B009E">
        <w:rPr>
          <w:color w:val="800080"/>
          <w:sz w:val="32"/>
          <w:szCs w:val="32"/>
          <w:rtl/>
        </w:rPr>
        <w:t>إزعاج للمسلمين ومصدر قلق لهم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7. </w:t>
      </w:r>
      <w:r w:rsidRPr="005B009E">
        <w:rPr>
          <w:color w:val="800080"/>
          <w:sz w:val="32"/>
          <w:szCs w:val="32"/>
          <w:rtl/>
        </w:rPr>
        <w:t>التعرض لدعوة من أحد المسلمين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8. </w:t>
      </w:r>
      <w:r w:rsidRPr="005B009E">
        <w:rPr>
          <w:color w:val="800080"/>
          <w:sz w:val="32"/>
          <w:szCs w:val="32"/>
          <w:rtl/>
        </w:rPr>
        <w:t>تشويه لسمعة الشخص وسمعة أهله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9. </w:t>
      </w:r>
      <w:r w:rsidRPr="005B009E">
        <w:rPr>
          <w:color w:val="800080"/>
          <w:sz w:val="32"/>
          <w:szCs w:val="32"/>
          <w:rtl/>
        </w:rPr>
        <w:t>التعود على الجبن والخوف وعدم المواجهة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10. </w:t>
      </w:r>
      <w:r w:rsidRPr="005B009E">
        <w:rPr>
          <w:color w:val="800080"/>
          <w:sz w:val="32"/>
          <w:szCs w:val="32"/>
          <w:rtl/>
        </w:rPr>
        <w:t>الكذب وهذا يؤدي إلى النار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11. </w:t>
      </w:r>
      <w:r w:rsidRPr="005B009E">
        <w:rPr>
          <w:color w:val="800080"/>
          <w:sz w:val="32"/>
          <w:szCs w:val="32"/>
          <w:rtl/>
        </w:rPr>
        <w:t>الانعزالية والاكتئاب والشعور بالوحدة، لأنه يعتقد أن من يشاركه الهم والمحبة هو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حبيبه فلذا ينعزل عن أسرته ومجتمعه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12. </w:t>
      </w:r>
      <w:r w:rsidRPr="005B009E">
        <w:rPr>
          <w:color w:val="800080"/>
          <w:sz w:val="32"/>
          <w:szCs w:val="32"/>
          <w:rtl/>
        </w:rPr>
        <w:t>تبذير المال والإنفاق دون شعور ولأجل حبيبه صرف المال في وجه غير شرعي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13. </w:t>
      </w:r>
      <w:r w:rsidRPr="005B009E">
        <w:rPr>
          <w:color w:val="800080"/>
          <w:sz w:val="32"/>
          <w:szCs w:val="32"/>
          <w:rtl/>
        </w:rPr>
        <w:t>الفضولية في جميع الأمور فهو عود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نفسه على الفضول والتطفل في أموره كلها، فانعدم الأدب عنده فهو دنيء النفس يسقط عند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كل كلمة وعند كل حركة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14. </w:t>
      </w:r>
      <w:r w:rsidRPr="005B009E">
        <w:rPr>
          <w:color w:val="800080"/>
          <w:sz w:val="32"/>
          <w:szCs w:val="32"/>
          <w:rtl/>
        </w:rPr>
        <w:t>إشاعة الفاحشة في الذين آمنوا وقد توعد الله هؤلاء بالعقوبة. قال تعالى: {إِنَّ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الَّذِينَ يُحِبُّونَ أَن تَشِيعَ الْفَاحِشَةُ فِي الَّذِينَ آمَنُوا لَهُمْ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عَذَابٌ أَلِيمٌ فِي الدُّنْيَا وَالْآخِرَةِ وَاللَّهُ يَعْلَمُ وَأَنتُمْ لَا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تَعْلَمُونَ} (19) سورة النــور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lastRenderedPageBreak/>
        <w:t xml:space="preserve">15. </w:t>
      </w:r>
      <w:r w:rsidRPr="005B009E">
        <w:rPr>
          <w:color w:val="800080"/>
          <w:sz w:val="32"/>
          <w:szCs w:val="32"/>
          <w:rtl/>
        </w:rPr>
        <w:t>اختلاط الأنساب والأحساب وربما ضاعت الأنساب واختلطت بسبب هذا الشيء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16. </w:t>
      </w:r>
      <w:r w:rsidRPr="005B009E">
        <w:rPr>
          <w:color w:val="800080"/>
          <w:sz w:val="32"/>
          <w:szCs w:val="32"/>
          <w:rtl/>
        </w:rPr>
        <w:t>عدم الواقعية فهو يعيش في عالم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وخيال واسع أحيانا، وكما يسمونه ((يعيش في الرومانسية</w:t>
      </w:r>
      <w:r w:rsidRPr="005B009E">
        <w:rPr>
          <w:color w:val="800080"/>
          <w:sz w:val="32"/>
          <w:szCs w:val="32"/>
        </w:rPr>
        <w:t xml:space="preserve">)).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17. </w:t>
      </w:r>
      <w:r w:rsidRPr="005B009E">
        <w:rPr>
          <w:color w:val="800080"/>
          <w:sz w:val="32"/>
          <w:szCs w:val="32"/>
          <w:rtl/>
        </w:rPr>
        <w:t>الابتلاء والعقوبة لمثل عمله. قال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تعالى:{جزاء وفاقا} [النبأ: 26</w:t>
      </w:r>
      <w:r w:rsidRPr="005B009E">
        <w:rPr>
          <w:color w:val="800080"/>
          <w:sz w:val="32"/>
          <w:szCs w:val="32"/>
        </w:rPr>
        <w:t xml:space="preserve">].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18. </w:t>
      </w:r>
      <w:r w:rsidRPr="005B009E">
        <w:rPr>
          <w:color w:val="800080"/>
          <w:sz w:val="32"/>
          <w:szCs w:val="32"/>
          <w:rtl/>
        </w:rPr>
        <w:t>انعدام وفقدان المروءة والشهامة والرجولة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19. </w:t>
      </w:r>
      <w:r w:rsidRPr="005B009E">
        <w:rPr>
          <w:color w:val="800080"/>
          <w:sz w:val="32"/>
          <w:szCs w:val="32"/>
          <w:rtl/>
        </w:rPr>
        <w:t>الإصابة بالأمراض الحسية والمعنوية. قال كعب: ((إذا رأيتم الوباء قد فشا فاعلموا أن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الزنا قد فشا</w:t>
      </w:r>
      <w:r w:rsidRPr="005B009E">
        <w:rPr>
          <w:color w:val="800080"/>
          <w:sz w:val="32"/>
          <w:szCs w:val="32"/>
        </w:rPr>
        <w:t xml:space="preserve">)).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20. </w:t>
      </w:r>
      <w:r w:rsidRPr="005B009E">
        <w:rPr>
          <w:color w:val="800080"/>
          <w:sz w:val="32"/>
          <w:szCs w:val="32"/>
          <w:rtl/>
        </w:rPr>
        <w:t>الفساد الأخلاقي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21. </w:t>
      </w:r>
      <w:r w:rsidRPr="005B009E">
        <w:rPr>
          <w:color w:val="800080"/>
          <w:sz w:val="32"/>
          <w:szCs w:val="32"/>
          <w:rtl/>
        </w:rPr>
        <w:t>الشك والوسواس حتى بعد الزواج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u w:val="single"/>
          <w:rtl/>
        </w:rPr>
        <w:t>وأذكر قصة تدل على ذلك</w:t>
      </w:r>
      <w:r w:rsidRPr="005B009E">
        <w:rPr>
          <w:color w:val="800080"/>
          <w:sz w:val="32"/>
          <w:szCs w:val="32"/>
          <w:u w:val="single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b/>
          <w:bCs/>
          <w:color w:val="800080"/>
          <w:sz w:val="32"/>
          <w:szCs w:val="32"/>
          <w:rtl/>
        </w:rPr>
        <w:t>نشرت هذه القصة في جريدة البلاد، العدد 15287 بعنوان</w:t>
      </w:r>
      <w:r w:rsidRPr="005B009E">
        <w:rPr>
          <w:b/>
          <w:bCs/>
          <w:color w:val="800080"/>
          <w:sz w:val="32"/>
          <w:szCs w:val="32"/>
        </w:rPr>
        <w:t>: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الطلاق يريحني من عناء الماضي أنا وسيم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جدا كنت أطارد النساء أينما حللن وكانت لي مغامرات لا يعلم بها إلا الله.. هذه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المغامرات التي فتحت لي اليوم أبواب المشاكل وعصفت بنفسيتي وجعلتني أستعيد كل لحظة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عشتها مع إحداهن فحياتي الزوجية مهددة بسبب تلك العلاقات وعندما قلت سابقا أنني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أستعيد كل لحظة مع إحداهن.. فإنني أقولها حقيقة وأقولها بمرارة كبيرة لأنني أتصور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أن زوجتي الآن تمارس نفس الدور.. وأن حركة يدها في السوق مثلا تعني شيئا لواحد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ينتظرها.. أو أن لفتتها.. حتى لو كانت عفوية في السيارة تعني شيئا.. بل أكثر ما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يطحن في نفسي هو أنها إذا أمسكت بسماعة الهاتف وتحدثت لإحدى أخواتها أو صديقاتها</w:t>
      </w:r>
      <w:r w:rsidRPr="005B009E">
        <w:rPr>
          <w:color w:val="800080"/>
          <w:sz w:val="32"/>
          <w:szCs w:val="32"/>
        </w:rPr>
        <w:t xml:space="preserve">.. </w:t>
      </w:r>
      <w:r w:rsidRPr="005B009E">
        <w:rPr>
          <w:color w:val="800080"/>
          <w:sz w:val="32"/>
          <w:szCs w:val="32"/>
          <w:rtl/>
        </w:rPr>
        <w:t>إلخ. أظل ساكنا متابعا لكل كلمة تنطقها.. وكثيرا ما جلست أحلل كلماتها ومعانيها</w:t>
      </w:r>
      <w:r w:rsidRPr="005B009E">
        <w:rPr>
          <w:color w:val="800080"/>
          <w:sz w:val="32"/>
          <w:szCs w:val="32"/>
        </w:rPr>
        <w:t xml:space="preserve">.. </w:t>
      </w:r>
      <w:r w:rsidRPr="005B009E">
        <w:rPr>
          <w:color w:val="800080"/>
          <w:sz w:val="32"/>
          <w:szCs w:val="32"/>
          <w:rtl/>
        </w:rPr>
        <w:t>إذ أنها ربما تعمل مثل صاحباتي السابقات اللاتي كن يتحدثن معي على أنني إحدى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 xml:space="preserve">زميلاتهن أو </w:t>
      </w:r>
      <w:r w:rsidRPr="005B009E">
        <w:rPr>
          <w:color w:val="800080"/>
          <w:sz w:val="32"/>
          <w:szCs w:val="32"/>
          <w:rtl/>
        </w:rPr>
        <w:lastRenderedPageBreak/>
        <w:t>صديقاتهن.. ودوما يكون حديثهن مؤنثا.. مثلا ((ما تدرين يا فلانة)) كل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هذا وغيره كثير مما أواجهه مع نفسي.. ولا أدري ماذا أصنع حيال هذا الموقف العجيب</w:t>
      </w:r>
      <w:r w:rsidRPr="005B009E">
        <w:rPr>
          <w:color w:val="800080"/>
          <w:sz w:val="32"/>
          <w:szCs w:val="32"/>
        </w:rPr>
        <w:t xml:space="preserve">.. </w:t>
      </w:r>
      <w:r w:rsidRPr="005B009E">
        <w:rPr>
          <w:color w:val="800080"/>
          <w:sz w:val="32"/>
          <w:szCs w:val="32"/>
          <w:rtl/>
        </w:rPr>
        <w:t>الذي أعيشه.. إن بي رغبة في أن أريح نفسي من هذا العناء إلى درجة أنني فكرت في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تطليق زوجتي وهو الحل الأسلم الذي أراه أمامي.. وفكرت بعد طلاقها أن لا أتزوج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بعدها</w:t>
      </w:r>
      <w:r w:rsidRPr="005B009E">
        <w:rPr>
          <w:color w:val="800080"/>
          <w:sz w:val="32"/>
          <w:szCs w:val="32"/>
        </w:rPr>
        <w:t xml:space="preserve">..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</w:p>
    <w:p w:rsidR="00E030EA" w:rsidRPr="005B009E" w:rsidRDefault="00E030EA" w:rsidP="005B009E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5B009E">
        <w:rPr>
          <w:b/>
          <w:bCs/>
          <w:color w:val="800080"/>
          <w:sz w:val="32"/>
          <w:szCs w:val="32"/>
          <w:u w:val="single"/>
          <w:rtl/>
        </w:rPr>
        <w:t>العلاج</w:t>
      </w:r>
    </w:p>
    <w:p w:rsidR="00E030EA" w:rsidRPr="005B009E" w:rsidRDefault="00E030EA" w:rsidP="005B009E">
      <w:pPr>
        <w:spacing w:after="320" w:line="276" w:lineRule="auto"/>
        <w:rPr>
          <w:rFonts w:ascii="Arial" w:hAnsi="Arial" w:cs="Arial"/>
          <w:color w:val="000000"/>
          <w:sz w:val="32"/>
          <w:szCs w:val="32"/>
        </w:rPr>
      </w:pP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الخوف من الله ومراقبته في السر والعلانية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قال تعالى: {يَا أَيُّهَا الَّذِينَ آمَنُوا اتَّقُوا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اللَّهَ وَلْتَنظُرْ نَفْسٌ مَّا قَدَّمَتْ لِغَدٍ وَاتَّقُوا اللَّهَ إِنَّ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اللَّهَ خَبِيرٌ بِمَا تَعْمَلُون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َ }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 (18) سورة الحشر. قال تعالى: {ولمن خاف مقام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ربه جنتان }[الرحمن: 146]. قال الفضيل: ((من خاف من الله دله الخوف على كل خير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)).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2.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إشغال الوقت بما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يفيد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وتوفير ولي الأمر الشيء الذي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يشغل الأبناء في الوقت بالفائدة. ويقول الشاعر أحمد شوقي: دقات قلب المرء قائلة له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إن الحياة دقائق وثوان قال عمر بن عبد العزيز: ((إن الليل والنهار يعملان فيك فاعمل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فيهما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)).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3.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التربية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الصالحة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ولذلك يقول النبي صلى الله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عليه وسلم في الحديث الصحيح: ((إذا مات الإنسان انقطع عمله إلا من ثلاث: وذكر أو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ولد صالح يدعو 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له )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). [رواه مسلم] قال حكيم: ((من أدب ولده صغيرا سر به كبيرا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)).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4.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الرفقة الصالحة،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ومعرفة من يكونون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فعن أبي سعيد الخدري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رضي الله عنه، عن النبي صلى الله عليه وسلم، أنه قال: ((لا تصاحب إلا مؤمنا ولا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يأكل طعامك إلا 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تقي )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). [رواه أبو داود والترمذي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].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وقال عمر بن الخطاب: ((وحدة المرء خير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من جليس السوء</w:t>
      </w:r>
      <w:r w:rsidRPr="005B009E">
        <w:rPr>
          <w:color w:val="800080"/>
          <w:sz w:val="32"/>
          <w:szCs w:val="32"/>
        </w:rPr>
        <w:t xml:space="preserve">)).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وقال الشاعر</w:t>
      </w:r>
      <w:r w:rsidRPr="005B009E">
        <w:rPr>
          <w:color w:val="800080"/>
          <w:sz w:val="32"/>
          <w:szCs w:val="32"/>
        </w:rPr>
        <w:t xml:space="preserve">: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إذا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لم أجد خلا تقيا فوحدتي ألذ وأشهى من غوي أعاشره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lastRenderedPageBreak/>
        <w:t>وأجلس وحدي للعبادة آمنا أقر لعيني من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جليس أحاذره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5.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المعاملة بالحسنى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واللطف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كما قال تعالى:{ادع إلى سبيل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ربك بالحكمة والموعظة الحسنة وجادلهم بالتي هي أحسن}[النحل: 125].وقال عمر بن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الخطاب: ((خالطوا الناس بالأخلاق وزايدوهم بالعمل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)).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6.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قطع دابر الجريمة من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دابرها بإخراج أسبابها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يقول الله عز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وجل:{يا أيها الذين آمنوا لا تتبعوا خطوات الشيطان ومن يتبع خطوات الشيطان فإنه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يأمر بالفحشاء والمنكر ولولا فضل الله عليكم ورحمته ما زكى منكم من أحد أبدا ولكن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الله يزكي من يشاء والله سميع عليم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}[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النور: 121].قال عمر بن الخطاب: ((لا تجالس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امرأة وحدها، ولو كنت تدرسها القرآن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)).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7.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العناية بالاستغفار والأذكار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: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لذلك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يقول الله عز 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وجل: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{والذين آمنوا وتطمئن قلوبهم بذكر الله ألا بذكر الله تطمئن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القلوب} [الرعد: 28].عن ابن مسعود، قال: قال رسول الله صلى الله عليه وسلم: ((من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قال: أستغفر الله الذي لا إله إلا هو الحي القيوم وأتوب إليه غفرت ذنوبه وإن كان قد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فر من الزحف.. الحديث )). [رواه أبو داود والترمذي]. قال بعض العلماء: ((العبد بين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ذنب ونعمة لا يصلحها إلا الحمد والاستغفار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)).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8.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ذكر القصص الواقعية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للعظة والاعتبار وتبيين خطورة هذا الأمر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قال 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تعالى: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{نحن نقص عليك أحسن القصص } [يوسف: 3]، وقال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تعالى آمرا عباده بالعظة والاعتبار:{وقل سيروا في الأرض ثم انظروا كيف كان عاقبة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المكذبين } [الأنعام: 11]. وفي الأثر: ((لا تشمت بأخيك فيعافيه الله ويبتليك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)).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يقول أحد السلف: ((إنما القصص جند من جنود الله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)).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9.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الإقناع بالدليل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الشرعي والعقلي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: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وهذا أيها الأخوة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يتمثل في قصة الشاب الذي جاء النبي صلى الله عليه وسلم، فقال(أذن لي بالزنى يا رسول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الله، فثار الجالسون حول النبي صلى الله عليه وسلم، فأمر النبي صلى الله عليه وسلم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أصحابه بالهدوء، ثم دعا الشاب إليه فجلس، وقال عليه الصلاة والسلام: ((يا فتى أ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فترضاه لأمك؟ قال: لا يا رسول الله، جعلني الله فداك، ثم قال: أ فترضاه لأختك؟ أ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فترضاه لعمتك؟ أ فترضاه لخالتك؟ وفي كل مرة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lastRenderedPageBreak/>
        <w:t>يقول الشاب: لا يا رسول الله، ثم قال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الشاب: ((ادع لي يا رسول الله، فوضع يده صلى الله عليه وسلم على قلب الشاب وقال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: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اللهم حصن فرجه، وطهر قلبه، واغفر ذنبه)) [رواه أحمد في مسند أبي أمامه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)).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10.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متابعة الهاتف وعدم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تركه دون متابعة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وهذا يتمثل أيها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الأخوة بمسؤولية ولي الأمر، وكما في الحديث الصحيح: ((كلكم راع ومسئول عن رعيته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>... )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)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متفق عليه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11.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الزواج المبكر وهذا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آية من آيات الله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كما قال 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تعالى: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{ومن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آياته أن خلق لكم من أنفسكم أزواجا لتسكنوا إليها وجعل بينكم مودة ورحمة إن في ذلك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لآيات لقوم يتفكرون}[الروم: 121]، يقول ابن عباس: ((لا يتم نسك الناسك حتى يتزوج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)).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12.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عدم السهر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: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والله عز وجل يقول: {وجعلنا الليل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لباساً وجعلنا النهار معاشا} [النبأ: 11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]،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 وكان النبي صلى الله عليه وسلم يكره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النوم قبل العشاء والحديث بعدها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13.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غض البصر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ولذلك يقول الله عز وجل آمرا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المؤمنين والمؤمنات: {قل للمؤمنين يغضوا من أبصارهم ويحفظوا فروجهم ذلك أزكى لهم إن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الله خبير بما 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يصنعون }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 [النور: 30]، ومن أتبع بصره هواه هوى به في الحضيض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14.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المحافظة على لباس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الحشمة والطهارة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ولذلك أمر الله عز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وجل بعدم إبداء الزينة، 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قال: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{ولا يبدين زينتهن إلا ما ظهر منها} [النور: 31]، وحديث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عائشة: ((أنه في الحج- تقول: كان إذا حاذانا الرجال أسدل النساء على وجوههن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الخمار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)).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u w:val="single"/>
        </w:rPr>
        <w:t xml:space="preserve">15. </w:t>
      </w:r>
      <w:r w:rsidRPr="005B009E">
        <w:rPr>
          <w:color w:val="800080"/>
          <w:sz w:val="32"/>
          <w:szCs w:val="32"/>
          <w:u w:val="single"/>
          <w:rtl/>
        </w:rPr>
        <w:t>ترك فضول الكلام في الهاتف مع أي شخص</w:t>
      </w:r>
      <w:r w:rsidRPr="005B009E">
        <w:rPr>
          <w:color w:val="800080"/>
          <w:sz w:val="32"/>
          <w:szCs w:val="32"/>
          <w:u w:val="single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16.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الاهتمام والانتباه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لسلوك الشاب أو الشابة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والسؤال عن سبب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ذلك في أول الأمر وأخذ حلوله وأخذ جولة يتفقد منها أولاده في أوقات متفاوتة وغير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مرتبة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17.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عدم الخوض وطرق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القصص الغرامية والمشاهد الحساسة،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أو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الأشياء الخاصة للمتزوج عند العزاب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lastRenderedPageBreak/>
        <w:t>خاصة "</w:t>
      </w:r>
      <w:proofErr w:type="gramStart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المراهقين "</w:t>
      </w:r>
      <w:proofErr w:type="gramEnd"/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 xml:space="preserve"> لضرر ذلك عليهم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18.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إخراج آلات اللهو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سواء المشاهد أو المقروء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وأخص بالذات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الدشوش، قبل وقوع البلاء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19.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  <w:rtl/>
        </w:rPr>
        <w:t>إنفاق المال دون إسراف أو تقتير،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وهذا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800080"/>
          <w:sz w:val="32"/>
          <w:szCs w:val="32"/>
          <w:rtl/>
        </w:rPr>
        <w:t>مما يجعل أنه يمنع من وقوع الجريمة</w:t>
      </w:r>
      <w:r w:rsidRPr="005B009E">
        <w:rPr>
          <w:rFonts w:ascii="Traditional Arabic" w:hAnsi="Traditional Arabic" w:cs="Traditional Arabic"/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قالت أخت عمر بن عبد العزيز: (( أف للبخل لو كان قميصا ما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لبسته، ولو كان طريقا ما سلكته</w:t>
      </w:r>
      <w:r w:rsidRPr="005B009E">
        <w:rPr>
          <w:color w:val="800080"/>
          <w:sz w:val="32"/>
          <w:szCs w:val="32"/>
        </w:rPr>
        <w:t xml:space="preserve"> )).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b/>
          <w:bCs/>
          <w:color w:val="800080"/>
          <w:sz w:val="32"/>
          <w:szCs w:val="32"/>
          <w:u w:val="single"/>
          <w:rtl/>
        </w:rPr>
        <w:t>وأخيرا.. على المسلم</w:t>
      </w:r>
      <w:r w:rsidRPr="005B009E">
        <w:rPr>
          <w:b/>
          <w:bCs/>
          <w:color w:val="800080"/>
          <w:sz w:val="32"/>
          <w:szCs w:val="32"/>
          <w:u w:val="single"/>
        </w:rPr>
        <w:t>..</w:t>
      </w:r>
      <w:r w:rsidRPr="005B009E">
        <w:rPr>
          <w:color w:val="800080"/>
          <w:sz w:val="32"/>
          <w:szCs w:val="32"/>
          <w:u w:val="single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أن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يتذكر بأنه مسؤول عن كل فعل عند الله عز وجل قال الله تعالى:{ما يلفظ من قول إلا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لديه رقيب عتيد} [ق: 18]، وقال تعالى:{كراما كاتبين يعلمون ما تفعلون}[الانفطار</w:t>
      </w:r>
      <w:r w:rsidRPr="005B009E">
        <w:rPr>
          <w:color w:val="800080"/>
          <w:sz w:val="32"/>
          <w:szCs w:val="32"/>
        </w:rPr>
        <w:t xml:space="preserve">: 12].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وليتذكر أنه رب كلمة قالت لصاحبها دعني،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ورب كلمة أودت بصاحبها النار سبعين خريفا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b/>
          <w:bCs/>
          <w:color w:val="800080"/>
          <w:sz w:val="32"/>
          <w:szCs w:val="32"/>
          <w:u w:val="single"/>
          <w:rtl/>
        </w:rPr>
        <w:t>الخاتمة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وبودي أن أهمس في أذنك يا أخي... المعاكس.. تذكر أنك ابن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الإسلام وأنك محاسب على هذا في الدنيا والآخرة وأنك سوف تجزى به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واعلم أن الله عز وجل يستر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عبده ويمهله فإن لم يتب يفضحه على رؤوس الأشهاد في الدنيا والآخرة ولكل غادر لواء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يوم القيامة يقال هذه غدرة فلان... فانته يا هذا عن فعلك وتب إلى ربك ما دمت في زمن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الإمهال. وبودي أن أسألك سؤالا وكن صريحا معي في الإجابة: هل ترضى هذا لأختك أو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زوجتك أو أمك أو أحد من محارمك؟.. ظني أن الجواب واضح " لا" !قول فما بالك ترضاه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لبنات المسلمين، فهم لا يرضون ذلك لبناتهم وأمهاتهم ومحارمهم: أيها المعاكس.. لماذا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تزعج المسلمين بتلصصك على بيوتهم وعوراتهم ولماذا تؤذي المؤمنين والمؤمنات بغير ما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اكتسبوا أتعجب من هذا التصرف الذي ينبذه الدين والعقل وكل المبادئ السوية</w:t>
      </w:r>
      <w:r w:rsidRPr="005B009E">
        <w:rPr>
          <w:color w:val="800080"/>
          <w:sz w:val="32"/>
          <w:szCs w:val="32"/>
        </w:rPr>
        <w:t xml:space="preserve">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lastRenderedPageBreak/>
        <w:t>أما تعلم أنك تقوم بعمل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 xml:space="preserve">الشيطان لإغواء واصطياد هؤلاء المساكين، كم من جريح؟ </w:t>
      </w:r>
      <w:bookmarkStart w:id="0" w:name="_GoBack"/>
      <w:bookmarkEnd w:id="0"/>
      <w:r w:rsidRPr="005B009E">
        <w:rPr>
          <w:color w:val="800080"/>
          <w:sz w:val="32"/>
          <w:szCs w:val="32"/>
          <w:rtl/>
        </w:rPr>
        <w:t>وكم من جريحة؟! وكم مصيبة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أدخلتها على بيت مسلم؟! أما تخاف الله أما تتقي الله.. إلى متى</w:t>
      </w:r>
      <w:r w:rsidRPr="005B009E">
        <w:rPr>
          <w:color w:val="800080"/>
          <w:sz w:val="32"/>
          <w:szCs w:val="32"/>
        </w:rPr>
        <w:t xml:space="preserve">...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أخشى عليك والله من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العقوبة.. فتب إلى ربك يا هذا</w:t>
      </w:r>
      <w:r w:rsidRPr="005B009E">
        <w:rPr>
          <w:color w:val="800080"/>
          <w:sz w:val="32"/>
          <w:szCs w:val="32"/>
        </w:rPr>
        <w:t xml:space="preserve">..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Traditional Arabic" w:hAnsi="Traditional Arabic" w:cs="Traditional Arabic"/>
          <w:color w:val="000000"/>
          <w:sz w:val="32"/>
          <w:szCs w:val="32"/>
          <w:u w:val="single"/>
          <w:rtl/>
        </w:rPr>
        <w:t>قال الفضيل بن</w:t>
      </w:r>
      <w:r w:rsidRPr="005B009E">
        <w:rPr>
          <w:rFonts w:ascii="Traditional Arabic" w:hAnsi="Traditional Arabic" w:cs="Traditional Arabic"/>
          <w:color w:val="000000"/>
          <w:sz w:val="32"/>
          <w:szCs w:val="32"/>
          <w:u w:val="single"/>
        </w:rPr>
        <w:t xml:space="preserve"> </w:t>
      </w:r>
      <w:r w:rsidRPr="005B009E">
        <w:rPr>
          <w:rFonts w:ascii="Traditional Arabic" w:hAnsi="Traditional Arabic" w:cs="Traditional Arabic"/>
          <w:color w:val="000000"/>
          <w:sz w:val="32"/>
          <w:szCs w:val="32"/>
          <w:u w:val="single"/>
          <w:rtl/>
        </w:rPr>
        <w:t>عياض</w:t>
      </w:r>
      <w:r w:rsidRPr="005B009E">
        <w:rPr>
          <w:rFonts w:ascii="Traditional Arabic" w:hAnsi="Traditional Arabic" w:cs="Traditional Arabic"/>
          <w:color w:val="000000"/>
          <w:sz w:val="32"/>
          <w:szCs w:val="32"/>
          <w:u w:val="single"/>
        </w:rPr>
        <w:t>:</w:t>
      </w:r>
      <w:r w:rsidRPr="005B009E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000000"/>
          <w:sz w:val="32"/>
          <w:szCs w:val="32"/>
          <w:rtl/>
        </w:rPr>
        <w:t>ما من</w:t>
      </w:r>
      <w:r w:rsidRPr="005B009E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B009E">
        <w:rPr>
          <w:rFonts w:ascii="Traditional Arabic" w:hAnsi="Traditional Arabic" w:cs="Traditional Arabic"/>
          <w:color w:val="000000"/>
          <w:sz w:val="32"/>
          <w:szCs w:val="32"/>
          <w:rtl/>
        </w:rPr>
        <w:t>ليلة اختلط ظلامها إلا نادى الجليل جل جلاله</w:t>
      </w:r>
      <w:r w:rsidRPr="005B009E">
        <w:rPr>
          <w:rFonts w:ascii="Traditional Arabic" w:hAnsi="Traditional Arabic" w:cs="Traditional Arabic"/>
          <w:color w:val="000000"/>
          <w:sz w:val="32"/>
          <w:szCs w:val="32"/>
        </w:rPr>
        <w:t xml:space="preserve">: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· </w:t>
      </w:r>
      <w:r w:rsidRPr="005B009E">
        <w:rPr>
          <w:color w:val="800080"/>
          <w:sz w:val="32"/>
          <w:szCs w:val="32"/>
          <w:rtl/>
        </w:rPr>
        <w:t>من أعظم مني جودا والخلائق لي عاصون، وأنا أكلؤهم في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مضاجعهم، كأنهم لم يعصوني!! وأتولى حفظهم كأنهم لم يذنبوا</w:t>
      </w:r>
      <w:r w:rsidRPr="005B009E">
        <w:rPr>
          <w:color w:val="800080"/>
          <w:sz w:val="32"/>
          <w:szCs w:val="32"/>
        </w:rPr>
        <w:t xml:space="preserve">..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proofErr w:type="gramStart"/>
      <w:r w:rsidRPr="005B009E">
        <w:rPr>
          <w:color w:val="800080"/>
          <w:sz w:val="32"/>
          <w:szCs w:val="32"/>
        </w:rPr>
        <w:t xml:space="preserve">· </w:t>
      </w:r>
      <w:r w:rsidRPr="005B009E">
        <w:rPr>
          <w:color w:val="800080"/>
          <w:sz w:val="32"/>
          <w:szCs w:val="32"/>
          <w:rtl/>
        </w:rPr>
        <w:t>أجود بالفضل على العاصي، وأتفضل لى المسيء</w:t>
      </w:r>
      <w:r w:rsidRPr="005B009E">
        <w:rPr>
          <w:color w:val="800080"/>
          <w:sz w:val="32"/>
          <w:szCs w:val="32"/>
        </w:rPr>
        <w:t>.</w:t>
      </w:r>
      <w:proofErr w:type="gramEnd"/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· </w:t>
      </w:r>
      <w:r w:rsidRPr="005B009E">
        <w:rPr>
          <w:color w:val="800080"/>
          <w:sz w:val="32"/>
          <w:szCs w:val="32"/>
          <w:rtl/>
        </w:rPr>
        <w:t>من الذي دعاني فلم ألبه؟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· </w:t>
      </w:r>
      <w:r w:rsidRPr="005B009E">
        <w:rPr>
          <w:color w:val="800080"/>
          <w:sz w:val="32"/>
          <w:szCs w:val="32"/>
          <w:rtl/>
        </w:rPr>
        <w:t>أو من الذي سألني فلم أعطه؟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proofErr w:type="gramStart"/>
      <w:r w:rsidRPr="005B009E">
        <w:rPr>
          <w:color w:val="800080"/>
          <w:sz w:val="32"/>
          <w:szCs w:val="32"/>
        </w:rPr>
        <w:t xml:space="preserve">· </w:t>
      </w:r>
      <w:r w:rsidRPr="005B009E">
        <w:rPr>
          <w:color w:val="800080"/>
          <w:sz w:val="32"/>
          <w:szCs w:val="32"/>
          <w:rtl/>
        </w:rPr>
        <w:t>أنا الجواد ومني الجود</w:t>
      </w:r>
      <w:r w:rsidRPr="005B009E">
        <w:rPr>
          <w:color w:val="800080"/>
          <w:sz w:val="32"/>
          <w:szCs w:val="32"/>
        </w:rPr>
        <w:t>.</w:t>
      </w:r>
      <w:proofErr w:type="gramEnd"/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· </w:t>
      </w:r>
      <w:r w:rsidRPr="005B009E">
        <w:rPr>
          <w:color w:val="800080"/>
          <w:sz w:val="32"/>
          <w:szCs w:val="32"/>
          <w:rtl/>
        </w:rPr>
        <w:t>أنا الكريم ومني الكرم</w:t>
      </w:r>
      <w:proofErr w:type="gramStart"/>
      <w:r w:rsidRPr="005B009E">
        <w:rPr>
          <w:color w:val="800080"/>
          <w:sz w:val="32"/>
          <w:szCs w:val="32"/>
          <w:rtl/>
        </w:rPr>
        <w:t>..</w:t>
      </w:r>
      <w:proofErr w:type="gramEnd"/>
      <w:r w:rsidRPr="005B009E">
        <w:rPr>
          <w:color w:val="800080"/>
          <w:sz w:val="32"/>
          <w:szCs w:val="32"/>
          <w:rtl/>
        </w:rPr>
        <w:t>ومن كرمي أني أعطي العبد ما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سألني، وأعطيه ما لم يسألني.. ومن كرمي أني أعطي التائب كأن لم يعصني</w:t>
      </w:r>
      <w:r w:rsidRPr="005B009E">
        <w:rPr>
          <w:color w:val="800080"/>
          <w:sz w:val="32"/>
          <w:szCs w:val="32"/>
        </w:rPr>
        <w:t xml:space="preserve">..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· </w:t>
      </w:r>
      <w:r w:rsidRPr="005B009E">
        <w:rPr>
          <w:color w:val="800080"/>
          <w:sz w:val="32"/>
          <w:szCs w:val="32"/>
          <w:rtl/>
        </w:rPr>
        <w:t>فأين عني يهرب الخلق؟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· </w:t>
      </w:r>
      <w:r w:rsidRPr="005B009E">
        <w:rPr>
          <w:color w:val="800080"/>
          <w:sz w:val="32"/>
          <w:szCs w:val="32"/>
          <w:rtl/>
        </w:rPr>
        <w:t>وأين عن بابي يتنحى العاصون؟</w:t>
      </w:r>
      <w:r w:rsidRPr="005B009E">
        <w:rPr>
          <w:color w:val="800080"/>
          <w:sz w:val="32"/>
          <w:szCs w:val="32"/>
        </w:rPr>
        <w:t xml:space="preserve">!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قد مضى العمر وفات يا أسير الغـفلات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حصل الزاد وبادر مسرعا قبل الفوات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فإلى كم ذا التعامي عن أمور واضحات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وإلى كم أنت غارق في بحار الظلمات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  <w:rtl/>
        </w:rPr>
        <w:t>لم يلن قلبك أصلا بالزواجر والعظات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rFonts w:ascii="Arial" w:hAnsi="Arial" w:cs="Arial"/>
          <w:color w:val="000000"/>
          <w:sz w:val="32"/>
          <w:szCs w:val="32"/>
        </w:rPr>
        <w:br/>
      </w:r>
      <w:r w:rsidRPr="005B009E">
        <w:rPr>
          <w:color w:val="800080"/>
          <w:sz w:val="32"/>
          <w:szCs w:val="32"/>
        </w:rPr>
        <w:t xml:space="preserve">(( </w:t>
      </w:r>
      <w:r w:rsidRPr="005B009E">
        <w:rPr>
          <w:color w:val="800080"/>
          <w:sz w:val="32"/>
          <w:szCs w:val="32"/>
          <w:rtl/>
        </w:rPr>
        <w:t>لا تستوحش طرق الهدى لقلة أهلها، ولا تغتر بكثرة</w:t>
      </w:r>
      <w:r w:rsidRPr="005B009E">
        <w:rPr>
          <w:color w:val="800080"/>
          <w:sz w:val="32"/>
          <w:szCs w:val="32"/>
        </w:rPr>
        <w:t xml:space="preserve"> </w:t>
      </w:r>
      <w:r w:rsidRPr="005B009E">
        <w:rPr>
          <w:color w:val="800080"/>
          <w:sz w:val="32"/>
          <w:szCs w:val="32"/>
          <w:rtl/>
        </w:rPr>
        <w:t>الهالكين</w:t>
      </w:r>
      <w:r w:rsidRPr="005B009E">
        <w:rPr>
          <w:color w:val="800080"/>
          <w:sz w:val="32"/>
          <w:szCs w:val="32"/>
        </w:rPr>
        <w:t xml:space="preserve"> )) </w:t>
      </w:r>
    </w:p>
    <w:p w:rsidR="00A72F81" w:rsidRPr="005B009E" w:rsidRDefault="00A72F81" w:rsidP="005B009E">
      <w:pPr>
        <w:spacing w:line="360" w:lineRule="auto"/>
        <w:rPr>
          <w:rFonts w:hint="cs"/>
          <w:sz w:val="32"/>
          <w:szCs w:val="32"/>
          <w:lang w:bidi="ar-EG"/>
        </w:rPr>
      </w:pPr>
    </w:p>
    <w:sectPr w:rsidR="00A72F81" w:rsidRPr="005B009E" w:rsidSect="00CF7E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EA"/>
    <w:rsid w:val="005B009E"/>
    <w:rsid w:val="00A72F81"/>
    <w:rsid w:val="00CF7EAF"/>
    <w:rsid w:val="00E0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3356</Words>
  <Characters>19132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أسباب المعاكسة</vt:lpstr>
    </vt:vector>
  </TitlesOfParts>
  <Company>&lt;egyptian hak&gt;</Company>
  <LinksUpToDate>false</LinksUpToDate>
  <CharactersWithSpaces>22444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أسباب المعاكسة</dc:title>
  <dc:creator>XDark</dc:creator>
  <cp:lastModifiedBy>M</cp:lastModifiedBy>
  <cp:revision>2</cp:revision>
  <dcterms:created xsi:type="dcterms:W3CDTF">2021-08-08T14:22:00Z</dcterms:created>
  <dcterms:modified xsi:type="dcterms:W3CDTF">2021-08-08T14:22:00Z</dcterms:modified>
</cp:coreProperties>
</file>