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35" w:rsidRPr="00B37D17" w:rsidRDefault="004D0535" w:rsidP="00B37D17">
      <w:pPr>
        <w:pStyle w:val="NormalWeb"/>
        <w:tabs>
          <w:tab w:val="left" w:pos="206"/>
        </w:tabs>
        <w:bidi/>
        <w:spacing w:line="360" w:lineRule="auto"/>
        <w:ind w:right="-360" w:firstLine="26"/>
        <w:jc w:val="center"/>
        <w:rPr>
          <w:rFonts w:cs="Akhbar MT" w:hint="cs"/>
          <w:color w:val="000000"/>
          <w:sz w:val="32"/>
          <w:szCs w:val="32"/>
        </w:rPr>
      </w:pPr>
      <w:bookmarkStart w:id="0" w:name="_GoBack"/>
      <w:bookmarkEnd w:id="0"/>
      <w:r w:rsidRPr="00B37D17">
        <w:rPr>
          <w:rFonts w:ascii="Tahoma" w:hAnsi="Tahoma" w:cs="Akhbar MT"/>
          <w:b/>
          <w:bCs/>
          <w:color w:val="000000"/>
          <w:sz w:val="32"/>
          <w:szCs w:val="32"/>
          <w:rtl/>
        </w:rPr>
        <w:t>مقدمة</w:t>
      </w:r>
    </w:p>
    <w:p w:rsidR="004D0535" w:rsidRPr="00B37D17" w:rsidRDefault="004D0535" w:rsidP="00B37D17">
      <w:pPr>
        <w:pStyle w:val="NormalWeb"/>
        <w:spacing w:line="360" w:lineRule="auto"/>
        <w:ind w:left="720" w:right="720"/>
        <w:jc w:val="right"/>
        <w:rPr>
          <w:rFonts w:cs="Akhbar MT"/>
          <w:color w:val="000000"/>
          <w:sz w:val="32"/>
          <w:szCs w:val="32"/>
          <w:rtl/>
        </w:rPr>
      </w:pPr>
      <w:r w:rsidRPr="00B37D17">
        <w:rPr>
          <w:rFonts w:ascii="Tahoma" w:hAnsi="Tahoma" w:cs="Akhbar MT"/>
          <w:color w:val="000000"/>
          <w:sz w:val="32"/>
          <w:szCs w:val="32"/>
          <w:rtl/>
        </w:rPr>
        <w:t>تفرض (العولمة) نفسها على الحياة المعاصرة، على العديد من المستويات، سياسياً واقتصادياً، فكرياً وعلمياً، ثقافياً وإعلامياً، تربوياً وتعليمياً. وهي بذلك من الموضوعات التي تحتاج معالجتها إلى قدر كبير من الفهم لعمقها وجوهرها، والإدراك لبُعدها وغايتها، والوقوف على ما تنطوي عليه السياسات التي تتحكّم فيها وتقودها، وتتحمّس لها وتدعو إليها، وتمهد للتمكين لها، بشتى الطرق وبمختلف الوسائل</w:t>
      </w:r>
    </w:p>
    <w:p w:rsidR="004D0535" w:rsidRPr="00B37D17" w:rsidRDefault="004D0535" w:rsidP="00B37D17">
      <w:pPr>
        <w:pStyle w:val="NormalWeb"/>
        <w:spacing w:line="360" w:lineRule="auto"/>
        <w:ind w:left="720" w:right="720"/>
        <w:jc w:val="right"/>
        <w:rPr>
          <w:rFonts w:cs="Akhbar MT"/>
          <w:color w:val="000000"/>
          <w:sz w:val="32"/>
          <w:szCs w:val="32"/>
        </w:rPr>
      </w:pPr>
      <w:r w:rsidRPr="00B37D17">
        <w:rPr>
          <w:rFonts w:ascii="Tahoma" w:hAnsi="Tahoma" w:cs="Akhbar MT"/>
          <w:color w:val="000000"/>
          <w:sz w:val="32"/>
          <w:szCs w:val="32"/>
          <w:rtl/>
        </w:rPr>
        <w:t>ولقد أجمعت الدراسات الحديثة لنظام العولمة الذي أصبح اليوم نظاماً يشكّل ظاهرة كونية، إن صحَّ التعبير، على اعتبار الخطر الأكبر الذي تنطوي عليه العولمة، هو محو الهويات الثقافية للشعوب، وطمس الخصوصيات الحضارية للأمم</w:t>
      </w:r>
    </w:p>
    <w:p w:rsidR="004D0535" w:rsidRPr="00B37D17" w:rsidRDefault="004D0535" w:rsidP="00B37D17">
      <w:pPr>
        <w:pStyle w:val="NormalWeb"/>
        <w:bidi/>
        <w:spacing w:line="360" w:lineRule="auto"/>
        <w:ind w:left="720" w:right="720"/>
        <w:rPr>
          <w:rFonts w:cs="Akhbar MT"/>
          <w:color w:val="000000"/>
          <w:sz w:val="32"/>
          <w:szCs w:val="32"/>
        </w:rPr>
      </w:pPr>
      <w:r w:rsidRPr="00B37D17">
        <w:rPr>
          <w:rFonts w:ascii="Tahoma" w:hAnsi="Tahoma" w:cs="Akhbar MT"/>
          <w:b/>
          <w:bCs/>
          <w:color w:val="000000"/>
          <w:sz w:val="32"/>
          <w:szCs w:val="32"/>
          <w:rtl/>
        </w:rPr>
        <w:t>ما العولمة ؟</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 xml:space="preserve">على تعدّد الشروح وتنوّع التفسيرات التي حاول بها مفكرو العصر من المشتغلين بالفكر السياسي في اتجاهاته الثقافية والاجتماعية فهم العولمة وتفسيرها، فإنَّ أجمع شرح للعولمة وأعمق تفسير لدلالاتها ومضامينها، لا يخرجان عن اعتبار العولمة ــ في دلالتها اللغوية أولاً ــ هي جعل الشيء عالمياً، بما يعني ذلك من جعل العالم كلِّه وكأنه في منظومة واحدة متكاملة. وهذا هو المعنى الذي حدّده المفكرون باللغات الأوروبية للعولمة </w:t>
      </w:r>
      <w:r w:rsidRPr="00B37D17">
        <w:rPr>
          <w:rFonts w:ascii="Tahoma" w:hAnsi="Tahoma" w:cs="Akhbar MT"/>
          <w:color w:val="000000"/>
          <w:sz w:val="32"/>
          <w:szCs w:val="32"/>
        </w:rPr>
        <w:t>GLOBALIZATION</w:t>
      </w:r>
      <w:r w:rsidRPr="00B37D17">
        <w:rPr>
          <w:rFonts w:ascii="Tahoma" w:hAnsi="Tahoma" w:cs="Akhbar MT"/>
          <w:color w:val="000000"/>
          <w:sz w:val="32"/>
          <w:szCs w:val="32"/>
          <w:rtl/>
        </w:rPr>
        <w:t xml:space="preserve"> </w:t>
      </w:r>
      <w:r w:rsidRPr="00B37D17">
        <w:rPr>
          <w:rFonts w:ascii="Tahoma" w:hAnsi="Tahoma" w:cs="Akhbar MT" w:hint="eastAsia"/>
          <w:color w:val="000000"/>
          <w:sz w:val="32"/>
          <w:szCs w:val="32"/>
          <w:rtl/>
        </w:rPr>
        <w:t>في</w:t>
      </w:r>
      <w:r w:rsidRPr="00B37D17">
        <w:rPr>
          <w:rFonts w:ascii="Tahoma" w:hAnsi="Tahoma" w:cs="Akhbar MT"/>
          <w:color w:val="000000"/>
          <w:sz w:val="32"/>
          <w:szCs w:val="32"/>
          <w:rtl/>
        </w:rPr>
        <w:t xml:space="preserve"> الإنجليزية والألمانية، وعبروا </w:t>
      </w:r>
      <w:r w:rsidRPr="00B37D17">
        <w:rPr>
          <w:rFonts w:ascii="Tahoma" w:hAnsi="Tahoma" w:cs="Akhbar MT" w:hint="eastAsia"/>
          <w:color w:val="000000"/>
          <w:sz w:val="32"/>
          <w:szCs w:val="32"/>
          <w:rtl/>
        </w:rPr>
        <w:t>عن</w:t>
      </w:r>
      <w:r w:rsidRPr="00B37D17">
        <w:rPr>
          <w:rFonts w:ascii="Tahoma" w:hAnsi="Tahoma" w:cs="Akhbar MT"/>
          <w:color w:val="000000"/>
          <w:sz w:val="32"/>
          <w:szCs w:val="32"/>
          <w:rtl/>
        </w:rPr>
        <w:t xml:space="preserve"> ذلك بالفرنسية بمصطلح </w:t>
      </w:r>
      <w:r w:rsidRPr="00B37D17">
        <w:rPr>
          <w:rFonts w:ascii="Tahoma" w:hAnsi="Tahoma" w:cs="Akhbar MT"/>
          <w:color w:val="000000"/>
          <w:sz w:val="32"/>
          <w:szCs w:val="32"/>
        </w:rPr>
        <w:t>MONDIALISATION</w:t>
      </w:r>
      <w:r w:rsidRPr="00B37D17">
        <w:rPr>
          <w:rFonts w:ascii="Tahoma" w:hAnsi="Tahoma" w:cs="Akhbar MT" w:hint="eastAsia"/>
          <w:color w:val="000000"/>
          <w:sz w:val="32"/>
          <w:szCs w:val="32"/>
          <w:rtl/>
        </w:rPr>
        <w:t>،</w:t>
      </w:r>
      <w:r w:rsidRPr="00B37D17">
        <w:rPr>
          <w:rFonts w:ascii="Tahoma" w:hAnsi="Tahoma" w:cs="Akhbar MT"/>
          <w:color w:val="000000"/>
          <w:sz w:val="32"/>
          <w:szCs w:val="32"/>
          <w:rtl/>
        </w:rPr>
        <w:t xml:space="preserve"> ووضعت </w:t>
      </w:r>
      <w:r w:rsidRPr="00B37D17">
        <w:rPr>
          <w:rFonts w:ascii="Tahoma" w:hAnsi="Tahoma" w:cs="Akhbar MT" w:hint="eastAsia"/>
          <w:color w:val="000000"/>
          <w:sz w:val="32"/>
          <w:szCs w:val="32"/>
          <w:rtl/>
        </w:rPr>
        <w:t>كلمة</w:t>
      </w:r>
      <w:r w:rsidRPr="00B37D17">
        <w:rPr>
          <w:rFonts w:ascii="Tahoma" w:hAnsi="Tahoma" w:cs="Akhbar MT"/>
          <w:color w:val="000000"/>
          <w:sz w:val="32"/>
          <w:szCs w:val="32"/>
          <w:rtl/>
        </w:rPr>
        <w:t xml:space="preserve"> (العولمة) في اللغة العربية مقابلاً حديثاً للدلالة على هذا المفهوم </w:t>
      </w:r>
      <w:r w:rsidRPr="00B37D17">
        <w:rPr>
          <w:rFonts w:ascii="Tahoma" w:hAnsi="Tahoma" w:cs="Akhbar MT" w:hint="eastAsia"/>
          <w:color w:val="000000"/>
          <w:sz w:val="32"/>
          <w:szCs w:val="32"/>
          <w:rtl/>
        </w:rPr>
        <w:t>الجديد</w:t>
      </w:r>
      <w:r w:rsidRPr="00B37D17">
        <w:rPr>
          <w:rFonts w:ascii="Tahoma" w:hAnsi="Tahoma" w:cs="Akhbar MT"/>
          <w:color w:val="000000"/>
          <w:sz w:val="32"/>
          <w:szCs w:val="32"/>
          <w:rtl/>
        </w:rPr>
        <w:t>.</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 xml:space="preserve">ومهما تعدّدت السياقات التي ترد فيها (العولمة)، فإن المفهوم الذي يعبّر عنه الجميع، في اللغات الحيّة كافة، هو الاِتجاه نحو السيطرة على العالم وجعله في نسق واحد. ومن هنا جاء قرار مجمع اللغة العربية بالقاهرة بإجازة استعمال العولمة بمعنى جعل </w:t>
      </w:r>
      <w:r w:rsidRPr="00B37D17">
        <w:rPr>
          <w:rFonts w:ascii="Tahoma" w:hAnsi="Tahoma" w:cs="Akhbar MT"/>
          <w:color w:val="000000"/>
          <w:sz w:val="32"/>
          <w:szCs w:val="32"/>
          <w:rtl/>
        </w:rPr>
        <w:lastRenderedPageBreak/>
        <w:t xml:space="preserve">الشيء عالمياً لقد رجعت إلى المعجم العالمي الشهير (ويبسترز  </w:t>
      </w:r>
      <w:r w:rsidRPr="00B37D17">
        <w:rPr>
          <w:rFonts w:ascii="Tahoma" w:hAnsi="Tahoma" w:cs="Akhbar MT"/>
          <w:color w:val="000000"/>
          <w:sz w:val="32"/>
          <w:szCs w:val="32"/>
        </w:rPr>
        <w:t>WEBSTER</w:t>
      </w:r>
      <w:r w:rsidRPr="00B37D17">
        <w:rPr>
          <w:rFonts w:ascii="Tahoma" w:hAnsi="Tahoma" w:cs="Akhbar MT" w:hint="eastAsia"/>
          <w:color w:val="000000"/>
          <w:sz w:val="32"/>
          <w:szCs w:val="32"/>
          <w:rtl/>
        </w:rPr>
        <w:t>ص</w:t>
      </w:r>
      <w:r w:rsidRPr="00B37D17">
        <w:rPr>
          <w:rFonts w:ascii="Tahoma" w:hAnsi="Tahoma" w:cs="Akhbar MT"/>
          <w:color w:val="000000"/>
          <w:sz w:val="32"/>
          <w:szCs w:val="32"/>
        </w:rPr>
        <w:t>S)</w:t>
      </w:r>
      <w:r w:rsidRPr="00B37D17">
        <w:rPr>
          <w:rFonts w:ascii="Tahoma" w:hAnsi="Tahoma" w:cs="Akhbar MT" w:hint="eastAsia"/>
          <w:color w:val="000000"/>
          <w:sz w:val="32"/>
          <w:szCs w:val="32"/>
          <w:rtl/>
        </w:rPr>
        <w:t>،</w:t>
      </w:r>
      <w:r w:rsidRPr="00B37D17">
        <w:rPr>
          <w:rFonts w:ascii="Tahoma" w:hAnsi="Tahoma" w:cs="Akhbar MT"/>
          <w:color w:val="000000"/>
          <w:sz w:val="32"/>
          <w:szCs w:val="32"/>
          <w:rtl/>
        </w:rPr>
        <w:t xml:space="preserve"> فوجدت فيه أن العولمة (</w:t>
      </w:r>
      <w:r w:rsidRPr="00B37D17">
        <w:rPr>
          <w:rFonts w:ascii="Tahoma" w:hAnsi="Tahoma" w:cs="Akhbar MT"/>
          <w:color w:val="000000"/>
          <w:sz w:val="32"/>
          <w:szCs w:val="32"/>
        </w:rPr>
        <w:t>GLOBALIZATION)</w:t>
      </w:r>
      <w:r w:rsidRPr="00B37D17">
        <w:rPr>
          <w:rFonts w:ascii="Tahoma" w:hAnsi="Tahoma" w:cs="Akhbar MT"/>
          <w:color w:val="000000"/>
          <w:sz w:val="32"/>
          <w:szCs w:val="32"/>
          <w:rtl/>
        </w:rPr>
        <w:t xml:space="preserve"> </w:t>
      </w:r>
      <w:r w:rsidRPr="00B37D17">
        <w:rPr>
          <w:rFonts w:ascii="Tahoma" w:hAnsi="Tahoma" w:cs="Akhbar MT" w:hint="eastAsia"/>
          <w:color w:val="000000"/>
          <w:sz w:val="32"/>
          <w:szCs w:val="32"/>
          <w:rtl/>
        </w:rPr>
        <w:t>هي</w:t>
      </w:r>
      <w:r w:rsidRPr="00B37D17">
        <w:rPr>
          <w:rFonts w:ascii="Tahoma" w:hAnsi="Tahoma" w:cs="Akhbar MT"/>
          <w:color w:val="000000"/>
          <w:sz w:val="32"/>
          <w:szCs w:val="32"/>
          <w:rtl/>
        </w:rPr>
        <w:t xml:space="preserve"> إكسابُ الشيء طابعَ العالمية، وبخاصة </w:t>
      </w:r>
      <w:r w:rsidRPr="00B37D17">
        <w:rPr>
          <w:rFonts w:ascii="Tahoma" w:hAnsi="Tahoma" w:cs="Akhbar MT" w:hint="eastAsia"/>
          <w:color w:val="000000"/>
          <w:sz w:val="32"/>
          <w:szCs w:val="32"/>
          <w:rtl/>
        </w:rPr>
        <w:t>جعل</w:t>
      </w:r>
      <w:r w:rsidRPr="00B37D17">
        <w:rPr>
          <w:rFonts w:ascii="Tahoma" w:hAnsi="Tahoma" w:cs="Akhbar MT"/>
          <w:color w:val="000000"/>
          <w:sz w:val="32"/>
          <w:szCs w:val="32"/>
          <w:rtl/>
        </w:rPr>
        <w:t xml:space="preserve"> نطاق الشيء، أو تطبيقه، عالمياً ولكني ألفيتُ أن هذا </w:t>
      </w:r>
      <w:r w:rsidRPr="00B37D17">
        <w:rPr>
          <w:rFonts w:ascii="Tahoma" w:hAnsi="Tahoma" w:cs="Akhbar MT" w:hint="eastAsia"/>
          <w:color w:val="000000"/>
          <w:sz w:val="32"/>
          <w:szCs w:val="32"/>
          <w:rtl/>
        </w:rPr>
        <w:t>المعنى</w:t>
      </w:r>
      <w:r w:rsidRPr="00B37D17">
        <w:rPr>
          <w:rFonts w:ascii="Tahoma" w:hAnsi="Tahoma" w:cs="Akhbar MT"/>
          <w:color w:val="000000"/>
          <w:sz w:val="32"/>
          <w:szCs w:val="32"/>
          <w:rtl/>
        </w:rPr>
        <w:t xml:space="preserve"> شديد البراءة بالغُ الحيدة، لا ينسجم في عمقه مع دلالة اللفظ ومفهوم </w:t>
      </w:r>
      <w:r w:rsidRPr="00B37D17">
        <w:rPr>
          <w:rFonts w:ascii="Tahoma" w:hAnsi="Tahoma" w:cs="Akhbar MT" w:hint="eastAsia"/>
          <w:color w:val="000000"/>
          <w:sz w:val="32"/>
          <w:szCs w:val="32"/>
          <w:rtl/>
        </w:rPr>
        <w:t>المصطلح،</w:t>
      </w:r>
      <w:r w:rsidRPr="00B37D17">
        <w:rPr>
          <w:rFonts w:ascii="Tahoma" w:hAnsi="Tahoma" w:cs="Akhbar MT"/>
          <w:color w:val="000000"/>
          <w:sz w:val="32"/>
          <w:szCs w:val="32"/>
          <w:rtl/>
        </w:rPr>
        <w:t xml:space="preserve"> كما يُشاع ويتردد في العالم اليوم. ولذلك فإن المفهومَ السياسيَّ </w:t>
      </w:r>
      <w:r w:rsidRPr="00B37D17">
        <w:rPr>
          <w:rFonts w:ascii="Tahoma" w:hAnsi="Tahoma" w:cs="Akhbar MT" w:hint="eastAsia"/>
          <w:color w:val="000000"/>
          <w:sz w:val="32"/>
          <w:szCs w:val="32"/>
          <w:rtl/>
        </w:rPr>
        <w:t>والثقافيَّ</w:t>
      </w:r>
      <w:r w:rsidRPr="00B37D17">
        <w:rPr>
          <w:rFonts w:ascii="Tahoma" w:hAnsi="Tahoma" w:cs="Akhbar MT"/>
          <w:color w:val="000000"/>
          <w:sz w:val="32"/>
          <w:szCs w:val="32"/>
          <w:rtl/>
        </w:rPr>
        <w:t xml:space="preserve"> والاِقتصاديَّ للعولمة، لا يتحدّد بالقدر اللازم، إلا إذا نظرنا إليه من </w:t>
      </w:r>
      <w:r w:rsidRPr="00B37D17">
        <w:rPr>
          <w:rFonts w:ascii="Tahoma" w:hAnsi="Tahoma" w:cs="Akhbar MT" w:hint="eastAsia"/>
          <w:color w:val="000000"/>
          <w:sz w:val="32"/>
          <w:szCs w:val="32"/>
          <w:rtl/>
        </w:rPr>
        <w:t>خلال</w:t>
      </w:r>
      <w:r w:rsidRPr="00B37D17">
        <w:rPr>
          <w:rFonts w:ascii="Tahoma" w:hAnsi="Tahoma" w:cs="Akhbar MT"/>
          <w:color w:val="000000"/>
          <w:sz w:val="32"/>
          <w:szCs w:val="32"/>
          <w:rtl/>
        </w:rPr>
        <w:t xml:space="preserve"> رؤية عامة تدخل في نطاقها جميعُ المتغيّرات السياسية والثقافية والاِقتصادية </w:t>
      </w:r>
      <w:r w:rsidRPr="00B37D17">
        <w:rPr>
          <w:rFonts w:ascii="Tahoma" w:hAnsi="Tahoma" w:cs="Akhbar MT" w:hint="eastAsia"/>
          <w:color w:val="000000"/>
          <w:sz w:val="32"/>
          <w:szCs w:val="32"/>
          <w:rtl/>
        </w:rPr>
        <w:t>التي</w:t>
      </w:r>
      <w:r w:rsidRPr="00B37D17">
        <w:rPr>
          <w:rFonts w:ascii="Tahoma" w:hAnsi="Tahoma" w:cs="Akhbar MT"/>
          <w:color w:val="000000"/>
          <w:sz w:val="32"/>
          <w:szCs w:val="32"/>
          <w:rtl/>
        </w:rPr>
        <w:t xml:space="preserve"> يعيشها العالم منذ مطلع تسعينيات القرن العشرين </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فهل العولمة خطر؟. وهل العولمة شرٌّ كلُّها؟، وهل يوجد مجالٌ للاختيار أمام تيار العولمة الجارف المدعم بالنفوذ السياسي الضاغط والهيمنة الاِقتصادية القاهرة؟.</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لقد اعتنى المفكرون، من شتى المشارب، سواء من العالم الإسلامي، أو من مختلف أنحاء العالم، بالتأصيل والتقعيد والتنظير للعولمة. وحسبنا أن نقول إن العولمة نظام عالميّ آخذ في الغزو والاِكتساح، وهو بهذا الاِعتبار حقيقةٌ من حقائق هذه المرحلة من التاريخ.</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ولعلَّ أبرز ملامح العولمة هي ما يتبدَّى لنا من خلال التطورات المدهشة التي تعرفها مجالات الاِتصال والتواصل عبر الأقمار الصناعية والحاسوب والأنترنيت، وذلك على النحو التالي :</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ــ  عمق التأثير في الثقافات وفي السلوك الاجتماعي وفي أنماط المعيشة.</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ــ  اتساع دائرة الخيارات الاِقتصادية من خلال حركة الاِستثمارات الدولية والأسواق المفتوحة، وتضييق دائرة الخيارات السياسية من حيث تضاؤل القدرة على الاِكتفاء الذاتي اقتصادياً، ومن حيث تزايد معطيات التداخل الاِستقلالي سياسياً.</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lastRenderedPageBreak/>
        <w:t>ــ  نموُّ ما أصبح يُعرف باسم القطيع الإلكتروني (</w:t>
      </w:r>
      <w:r w:rsidRPr="00B37D17">
        <w:rPr>
          <w:rFonts w:ascii="Tahoma" w:hAnsi="Tahoma" w:cs="Akhbar MT"/>
          <w:color w:val="000000"/>
          <w:sz w:val="32"/>
          <w:szCs w:val="32"/>
        </w:rPr>
        <w:t>ELECTRONIC HERD)</w:t>
      </w:r>
      <w:r w:rsidRPr="00B37D17">
        <w:rPr>
          <w:rFonts w:ascii="Tahoma" w:hAnsi="Tahoma" w:cs="Akhbar MT"/>
          <w:color w:val="000000"/>
          <w:sz w:val="32"/>
          <w:szCs w:val="32"/>
          <w:rtl/>
        </w:rPr>
        <w:t xml:space="preserve"> </w:t>
      </w:r>
      <w:r w:rsidRPr="00B37D17">
        <w:rPr>
          <w:rFonts w:ascii="Tahoma" w:hAnsi="Tahoma" w:cs="Akhbar MT" w:hint="eastAsia"/>
          <w:color w:val="000000"/>
          <w:sz w:val="32"/>
          <w:szCs w:val="32"/>
          <w:rtl/>
        </w:rPr>
        <w:t>من</w:t>
      </w:r>
      <w:r w:rsidRPr="00B37D17">
        <w:rPr>
          <w:rFonts w:ascii="Tahoma" w:hAnsi="Tahoma" w:cs="Akhbar MT"/>
          <w:color w:val="000000"/>
          <w:sz w:val="32"/>
          <w:szCs w:val="32"/>
          <w:rtl/>
        </w:rPr>
        <w:t xml:space="preserve"> مؤسسات متعددة الجنسيات، وحتى من أفراد يبحثون عن الربح </w:t>
      </w:r>
      <w:r w:rsidRPr="00B37D17">
        <w:rPr>
          <w:rFonts w:ascii="Tahoma" w:hAnsi="Tahoma" w:cs="Akhbar MT" w:hint="eastAsia"/>
          <w:color w:val="000000"/>
          <w:sz w:val="32"/>
          <w:szCs w:val="32"/>
          <w:rtl/>
        </w:rPr>
        <w:t>ويؤثّرون</w:t>
      </w:r>
      <w:r w:rsidRPr="00B37D17">
        <w:rPr>
          <w:rFonts w:ascii="Tahoma" w:hAnsi="Tahoma" w:cs="Akhbar MT"/>
          <w:color w:val="000000"/>
          <w:sz w:val="32"/>
          <w:szCs w:val="32"/>
          <w:rtl/>
        </w:rPr>
        <w:t xml:space="preserve"> في قرارات الدول وفي مصائر شعوبها.</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ــ  تسخير أدوات العولمة بكيفية تمكّن منتجي هذه الأدوات من الطغيان على المستهلكين والمتلقين بحيث تؤثر في إلغاء لغاتهم الخاصة وفي طمس هوياتهم الوطنية.</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 xml:space="preserve">وبذلك يكون للعولمة قدرات استثنائية للتغلغل وبالتالي للتأثير. ومن الشهادات التي تؤكد هيمنة العولمة على مقدرات الحكومات والشعوب، ما جاء في كلمة للرئيس الفرنسي جاك شيراك، ألقاها بمناسبة اليوم الوطني الفرنسي (14 يوليو 2000)، حيث قال : "إن العولمة بحاجة إلى ضبط، لأنها تنتج شروخاً اجتماعية كبيرة، وهي وإن كانت عاملَ تقدُّمٍ، فهي تثير أيضاً مخاطر جدّية ينبغي التفكير فيها جيداً، ومن هذه المخاطر ثلاثة : أولها أنها تزيد ظاهرة الإقصاء الاِجتماعي، وثانيها أنها تنمي الجريمة العالمية، وثالثها أنها تهدد أنظمتنا الاِقتصادية" </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والواقع أن العولمة جزءٌ من نظام عالمي تخضع له الشعوب والحكومات، ولا يملك أحدٌ منها أن يقف بمنأى عنه. ولذلك فإن العامل النفسي هو الذي يجعلنا نتردد، ونرتاب، ونرتعب أيضاً، ونقف مشدوهين مبهورين لا نريم. فإذا عالجنا الآثار النفسية المترتبة على الموقف الذي نتخذه إزاء ما يعجُّ به عالمنا اليوم، بمنتهى الحكمة، وبقدرٍ كبيرٍ من الرشد الحضاري والوعي الإنساني، أمكننا أن نواجه الواقع كما هو في حقيقته وبطبيعته، لا كما نتوقعه، أو نتوهمه</w:t>
      </w:r>
    </w:p>
    <w:p w:rsidR="004D0535" w:rsidRPr="00B37D17" w:rsidRDefault="004D0535" w:rsidP="00B37D17">
      <w:pPr>
        <w:pStyle w:val="PlainText"/>
        <w:bidi/>
        <w:spacing w:line="360" w:lineRule="auto"/>
        <w:ind w:left="720" w:right="720"/>
        <w:rPr>
          <w:rFonts w:cs="Akhbar MT"/>
          <w:color w:val="000000"/>
          <w:sz w:val="32"/>
          <w:szCs w:val="32"/>
        </w:rPr>
      </w:pPr>
      <w:r w:rsidRPr="00B37D17">
        <w:rPr>
          <w:rFonts w:ascii="Tahoma" w:hAnsi="Tahoma" w:cs="Akhbar MT"/>
          <w:b/>
          <w:bCs/>
          <w:color w:val="000000"/>
          <w:sz w:val="32"/>
          <w:szCs w:val="32"/>
          <w:rtl/>
        </w:rPr>
        <w:t>دوائر العولمة</w:t>
      </w:r>
      <w:r w:rsidRPr="00B37D17">
        <w:rPr>
          <w:rFonts w:ascii="Tahoma" w:hAnsi="Tahoma" w:cs="Akhbar MT"/>
          <w:b/>
          <w:bCs/>
          <w:color w:val="000000"/>
          <w:sz w:val="32"/>
          <w:szCs w:val="32"/>
        </w:rPr>
        <w:t xml:space="preserve"> :</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lastRenderedPageBreak/>
        <w:t>هل للعولمة جانبٌ واحد، هو الجانب السلبي الذي ينعكس في الآثار السيئة والمضار والمخاطر التي تهدد استقرار المجتمعات الإنسانية، أم أن لها جوانب متعددة، منها السلبي، ومنها الإيجابي؟</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t>نعتقد أن هذا السؤال يصحُّ أن نتخذه مدخلاً إلى فهمٍ أعمق للعولمة، على المستويات كافة، وبصورة خاصة على المستوى الثقافي، وإلى استيعابٍ أشمل لمضامينها</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t>والحق أن ما من نظامٍ أو منهج، أو فكرةٍ سياسيةٍ واجتماعية تتصل بحياة البشر، إلا ولها وجوه متعددة، على اعتبار أن الفكر الإنساني هو ذو منزع مزدوج من الخير والشر، وهما العنصران الكامنان في الضمير الإنساني. وعلى هذا الأساس، فإننا نرى أن للعولمة دوائر تتحرك فيها، وهي بذلك ليست دائرةً واحدةً منحصرة في حدود معلومة. وللإرادة الإنسانية تأثيرٌ في تحديد هذه الدوائر ورسم معالمها وضبط مساراتها</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t>وعلى الرغم من وضوح هذه الفكرة، فإن التركيز على الجانب الإقتصادي والسياسي للعولمة، جعلها تغيب في أحايين كثيرة، عن الأذهان، لدرجة أنّ معظم المفكرين في العالم، ومنهم طائفة من المفكرين في العالم الإسلامي، يغفلون عن الجوانب الأخرى للعولمة، وينزعون نحو إدانة العولمة جملةً وتفصيلاً، الأمر الذي تضيع معه عناصر كثيرة من الحقيقة، بحيث يقع الخلط بين الحق والباطل، وبين الواقع والمثال</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t>إنَّ رفضنا العولمة وتنديدنا المتكرّر عاليَ الصوت، بآثارها السلبية، وتركيزنا على نقض أسسها ودحض ادعاءات المروّجين لها، كل ذلك لن يؤثر في طبيعة الوضع الناجم عن هيمنة النظام العالمي الذي يفرض العولمة على العالم، ولن يكون لموقفنا هذا، أي تأثير إيجابي على العولمة، من حيث هي فكرة ومنهج وأسلوب ونظام وتيار عارم جارف يكتسح الحواجز ويدكّ المواقع</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lastRenderedPageBreak/>
        <w:t>ولذلك، فإننا ندعو إلى أن نلتمس للعولمة جوانبَ إيجابية، ونعمل ما وسعنا العمل، لتوظيف إيجابيات العولمة فيما ينفعنا في حياتنا العامة</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t>إن المسألة في حاجة شديدة إلى ضبطٍ منهجيٍّ نتحكَّم به في العولمة بأعلى ما نستطيع من قدرات. وبذلك نسلك طريقنا إلى الاِستفادة من العولمة على النحو الذي يدفعنا إلى الإسهام في الحضارة الإنسانية الجديدة، من موقعنا الثقافي المتميّز وبخلفيتنا التارخية وبهويتنا الحضارية المتفردة</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t>إن هذا الموقف الإيجابيّ إزاء العولمة يتطلب منا أن ننخرط في المعترك الثقافي العالمي، وأن ندفع بمجتمعاتنا في اتجاه التفاعل المتحرّك مع المتغيّرات المتسارعة، حتى نفهم ما يجري حولنا، ونستوعب التحوّلات الكبرى التي تعيشها الإنسانية في هذا العصر، ولئلا نبقى قاعدينَ نندب حظوظنا، وعاجزينَ نتفرّج على العالم يتطور ويتقدم</w:t>
      </w:r>
      <w:r w:rsidRPr="00B37D17">
        <w:rPr>
          <w:rFonts w:ascii="Tahoma" w:hAnsi="Tahoma" w:cs="Akhbar MT"/>
          <w:color w:val="000000"/>
          <w:sz w:val="32"/>
          <w:szCs w:val="32"/>
        </w:rPr>
        <w:t>.</w:t>
      </w:r>
    </w:p>
    <w:p w:rsidR="004D0535" w:rsidRPr="00B37D17" w:rsidRDefault="004D0535" w:rsidP="00B37D17">
      <w:pPr>
        <w:pStyle w:val="PlainText"/>
        <w:bidi/>
        <w:spacing w:line="360" w:lineRule="auto"/>
        <w:ind w:left="720" w:right="720"/>
        <w:rPr>
          <w:rFonts w:cs="Akhbar MT"/>
          <w:color w:val="000000"/>
          <w:sz w:val="32"/>
          <w:szCs w:val="32"/>
          <w:rtl/>
        </w:rPr>
      </w:pPr>
      <w:r w:rsidRPr="00B37D17">
        <w:rPr>
          <w:rFonts w:ascii="Tahoma" w:hAnsi="Tahoma" w:cs="Akhbar MT"/>
          <w:color w:val="000000"/>
          <w:sz w:val="32"/>
          <w:szCs w:val="32"/>
          <w:rtl/>
        </w:rPr>
        <w:t>إن الهزيمة النفسية أمام العولمة تأتي من اعتبار ظاهرة العولمة حتميةً. وهذا أمرٌ مبالغٌ فيه، وهو لا يعبّر عن حقيقة هذه الظاهرة، لأن اعتبار ظاهرة العولمة حتميةً، قد لا يكون في الحقيقة أكثر من اعتراف المرء بأنه لم يعد لديه طاقة باقية للمقاومة، أي أنه قد نفد جهده، وأصبح مستعداً للتسليم. فإذا</w:t>
      </w:r>
      <w:r w:rsidRPr="00B37D17">
        <w:rPr>
          <w:rFonts w:ascii="Tahoma" w:hAnsi="Tahoma" w:cs="Akhbar MT"/>
          <w:color w:val="000000"/>
          <w:sz w:val="32"/>
          <w:szCs w:val="32"/>
        </w:rPr>
        <w:t xml:space="preserve"> </w:t>
      </w:r>
      <w:r w:rsidRPr="00B37D17">
        <w:rPr>
          <w:rFonts w:ascii="Tahoma" w:hAnsi="Tahoma" w:cs="Akhbar MT"/>
          <w:color w:val="000000"/>
          <w:sz w:val="32"/>
          <w:szCs w:val="32"/>
          <w:rtl/>
        </w:rPr>
        <w:t xml:space="preserve">كان هذا هو اختيار بعضهم، فهو ليس مُلزماً لغيرهم، ومن الظلم على أي حال، أن يوصف بالحتمية اختيارٌ لا يعكس إلا نفاد الطاقة أو استعجال المكافأة. وهو موقفٌ ظالم، لأنه يحمّل عدة أجيال قادمة عبءَ فشل جيلٍ بعينه، فاعتبار ظاهرة ما حتميةً، يتوقف أيضاً على المدى الزمني الذي يأخذه المرء في اعتباره </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 xml:space="preserve">إن حقائق الأشياء تؤكد أن العولمة لا تمثّل خطراً كاسحاً ومدمراً، إلا على الشعوب والأمم التي تفتقر إلى ثوابت ثقافية، أما تلك التي تمتلك رصيداً ثقافياً وحضارياً غنياً، </w:t>
      </w:r>
      <w:r w:rsidRPr="00B37D17">
        <w:rPr>
          <w:rFonts w:ascii="Tahoma" w:hAnsi="Tahoma" w:cs="Akhbar MT"/>
          <w:color w:val="000000"/>
          <w:sz w:val="32"/>
          <w:szCs w:val="32"/>
          <w:rtl/>
        </w:rPr>
        <w:lastRenderedPageBreak/>
        <w:t>فإنها قادرة على الاِحتفاظ بخصوصياتها والنجاة من مخاطر العولمة وتجاوز سلبياتها.</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ومن الأساليب التي يستخدمها مهندسو العولمة ومروّجوها، تنميةُ الشعور بالهزيمة والاِستعداد للاستسلام أمام ما يريدون فرضه على الشعوب والحكومات، من خلال إضعاف الإحساس بالذاتية، وبالتميّز، وبالاِعتزاز بكل ما يمتُّ إلى التراث الحضاري والرصيد الثقافي، بصلة.</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ومن هنا نجد أن الرفض العالمي للعولمة يَتَنَامى باطّراد، وإن كان لا يملك أن يؤثر في صدّ هجمات العولمة على أمم الأرض وشعوبها، على الأقل في المدى المنظور، لأننا نعتقد جازمين، أن كل نظام ظالم للإنسان، أو عقيدة قاهرة للفطرة، أو منهج يفرض الهيمنة على الإرادة الإنسانية ويتحكّم في أشواق النفس البشرية الروحية وتطلعاتها الثقافية وطموحها الحضاري، هو إلى انهيار وزوال، لأنه يصادم سنة اللَّه في خلقه، ويَتَنَافَى مع فطرة اللَّه التي فطر الناس عليها.</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وأمام عنفوان العولمة وضغوطها القوية، لا ينبغي أن نستسلم ونذعن لإرادة الأقوياء المتحكمين في أَزِمَّة الأمور في ظل النظام العالمي الجديد. ولا يتعارض هذا الموقف المطلوب منا اتخاذُه، مع ما ذكرناه آنفاً.</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إن الخطأ المنهجي الذي يقع فيه طائفة من المفكرين من العالم العربي الإسلامي الذين بحثوا ظاهرة العولمة، يكمن أساساً في أنهم بدلاً من أن يرسموا الخريطة الجديدة التي يتعيّن على المجتمعات العربية الإسلامية فهمها والعمل في حدودها، ويُضيئوا أمام أصحاب القرار والنخب المثقفة والمفكرة، المصابيح لتسلّط على الحقائق كما هي، لا كما نتوهمها أو نتخيلها، راحوا يُسهبون إسهاباً مفرطاً، في تعداد مساوئ العولمة وأضرارها والمخاطر التي تتسبَّب فيها، فكانوا بصنيعهم هذا، يقومون بشقٍّ من الواجب، ولا ينهضون بمسؤوليتهم كاملة.</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lastRenderedPageBreak/>
        <w:t>إن أحداً منا لا يجادل في أن ثمة شواهد كثيرة تشير إلى أن قوى العولمة المعاصرة ليست سوى امتداد عضوي وإيديولوجي لقوى الاِستغلال والسيطرة والاِحتواء وتعمل على تكريس التبعية من جانب الدول الأقل نموّاً لتلك الأكثر نموّاً، وإن كانت آليات تكريس التبعية قد اختلفت في ظل العولمة، من الاِستعمار التقليدي، إلى اللجوء لسياسة الضغط الاِقتصادي. فهذه حقيقة لا سبيل إلى إنكارها. ولكن هل تقف مسؤوليتنا عند هذا الحد، وهو الجهر بهذه الحقيقة، أم أن المسؤولية تمتدُّ وتتشعب وتَتَوَاصَلُ؟.</w:t>
      </w:r>
    </w:p>
    <w:p w:rsidR="004D0535" w:rsidRPr="00B37D17" w:rsidRDefault="004D0535" w:rsidP="00B37D17">
      <w:pPr>
        <w:pStyle w:val="NormalWeb"/>
        <w:bidi/>
        <w:spacing w:line="360" w:lineRule="auto"/>
        <w:ind w:left="720" w:right="720"/>
        <w:rPr>
          <w:rFonts w:cs="Akhbar MT"/>
          <w:color w:val="000000"/>
          <w:sz w:val="32"/>
          <w:szCs w:val="32"/>
          <w:rtl/>
        </w:rPr>
      </w:pPr>
      <w:r w:rsidRPr="00B37D17">
        <w:rPr>
          <w:rFonts w:ascii="Tahoma" w:hAnsi="Tahoma" w:cs="Akhbar MT"/>
          <w:color w:val="000000"/>
          <w:sz w:val="32"/>
          <w:szCs w:val="32"/>
          <w:rtl/>
        </w:rPr>
        <w:t>إن المنهج في بحث ظاهرة العولمة، هو إلى الوصف التحليلي والنقد السياسي من منطلق إيديولوجي، أقرب منه إلى المعالجة العلمية المستنيرة المبرأة من كل هوى سياسيٍّ أو إيديولوجيّ. ولذلك كان من السلبيات التي وقع فيها معظم من عالج قضية العولمة من خلال هذا المنهج، العزوفُ عن الموضوعية المجردة تحت تأثير الفكر الشمولي الذي كان يسود في عهود القُطْبَين الأكبرين في زمن الحرب الباردة</w:t>
      </w:r>
    </w:p>
    <w:p w:rsidR="004D0535" w:rsidRPr="00B37D17" w:rsidRDefault="004D0535" w:rsidP="00B37D17">
      <w:pPr>
        <w:spacing w:line="360" w:lineRule="auto"/>
        <w:rPr>
          <w:rFonts w:cs="Akhbar MT"/>
          <w:color w:val="000000"/>
          <w:sz w:val="32"/>
          <w:szCs w:val="32"/>
        </w:rPr>
      </w:pPr>
    </w:p>
    <w:sectPr w:rsidR="004D0535" w:rsidRPr="00B37D17">
      <w:pgSz w:w="11907" w:h="16556"/>
      <w:pgMar w:top="1440" w:right="1106" w:bottom="1440" w:left="1077" w:header="709" w:footer="709" w:gutter="0"/>
      <w:pgBorders w:offsetFrom="page">
        <w:top w:val="doubleWave" w:sz="6" w:space="24" w:color="auto"/>
        <w:left w:val="doubleWave" w:sz="6" w:space="24" w:color="auto"/>
        <w:bottom w:val="doubleWave" w:sz="6" w:space="24" w:color="auto"/>
        <w:right w:val="doubleWav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khbar MT">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1A"/>
    <w:rsid w:val="0019511A"/>
    <w:rsid w:val="004D0535"/>
    <w:rsid w:val="00B37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bidi w:val="0"/>
      <w:spacing w:before="100" w:beforeAutospacing="1" w:after="100" w:afterAutospacing="1"/>
    </w:pPr>
  </w:style>
  <w:style w:type="character" w:styleId="Hyperlink">
    <w:name w:val="Hyperlink"/>
    <w:basedOn w:val="DefaultParagraphFont"/>
    <w:rPr>
      <w:color w:val="000080"/>
      <w:u w:val="single"/>
    </w:rPr>
  </w:style>
  <w:style w:type="paragraph" w:styleId="PlainText">
    <w:name w:val="Plain Text"/>
    <w:basedOn w:val="Normal"/>
    <w:pPr>
      <w:bidi w:val="0"/>
      <w:spacing w:before="100" w:beforeAutospacing="1" w:after="100" w:afterAutospacing="1"/>
    </w:p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bidi w:val="0"/>
      <w:spacing w:before="100" w:beforeAutospacing="1" w:after="100" w:afterAutospacing="1"/>
    </w:pPr>
  </w:style>
  <w:style w:type="character" w:styleId="Hyperlink">
    <w:name w:val="Hyperlink"/>
    <w:basedOn w:val="DefaultParagraphFont"/>
    <w:rPr>
      <w:color w:val="000080"/>
      <w:u w:val="single"/>
    </w:rPr>
  </w:style>
  <w:style w:type="paragraph" w:styleId="PlainText">
    <w:name w:val="Plain Text"/>
    <w:basedOn w:val="Normal"/>
    <w:pPr>
      <w:bidi w:val="0"/>
      <w:spacing w:before="100" w:beforeAutospacing="1" w:after="100" w:afterAutospacing="1"/>
    </w:p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7913</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مقدمة</vt:lpstr>
      <vt:lpstr>مقدمة</vt:lpstr>
    </vt:vector>
  </TitlesOfParts>
  <Company>Wadi Broud</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dc:title>
  <dc:creator>server1</dc:creator>
  <cp:lastModifiedBy>M</cp:lastModifiedBy>
  <cp:revision>2</cp:revision>
  <cp:lastPrinted>2002-05-13T07:17:00Z</cp:lastPrinted>
  <dcterms:created xsi:type="dcterms:W3CDTF">2021-08-16T00:37:00Z</dcterms:created>
  <dcterms:modified xsi:type="dcterms:W3CDTF">2021-08-16T00:37:00Z</dcterms:modified>
</cp:coreProperties>
</file>