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42" w:rsidRPr="00A24DE3" w:rsidRDefault="00C94D42" w:rsidP="00A24DE3">
      <w:pPr>
        <w:pStyle w:val="NormalWeb"/>
        <w:bidi/>
        <w:spacing w:after="240" w:afterAutospacing="0" w:line="360" w:lineRule="auto"/>
        <w:divId w:val="2125421978"/>
        <w:rPr>
          <w:sz w:val="32"/>
          <w:szCs w:val="32"/>
        </w:rPr>
      </w:pPr>
      <w:bookmarkStart w:id="0" w:name="_GoBack"/>
      <w:r w:rsidRPr="00A24DE3">
        <w:rPr>
          <w:sz w:val="32"/>
          <w:szCs w:val="32"/>
          <w:rtl/>
        </w:rPr>
        <w:br/>
        <w:t>الفعل الماضي</w:t>
      </w:r>
      <w:r w:rsidRPr="00A24DE3">
        <w:rPr>
          <w:sz w:val="32"/>
          <w:szCs w:val="32"/>
          <w:rtl/>
        </w:rPr>
        <w:br/>
        <w:t xml:space="preserve">يكون الفعل الماضي مبني مطلقًا: </w:t>
      </w:r>
      <w:r w:rsidRPr="00A24DE3">
        <w:rPr>
          <w:sz w:val="32"/>
          <w:szCs w:val="32"/>
          <w:rtl/>
        </w:rPr>
        <w:br/>
        <w:t xml:space="preserve">1- على الفتحة الظاهرة على آخره: </w:t>
      </w:r>
      <w:r w:rsidRPr="00A24DE3">
        <w:rPr>
          <w:sz w:val="32"/>
          <w:szCs w:val="32"/>
          <w:rtl/>
        </w:rPr>
        <w:br/>
        <w:t xml:space="preserve">- إذا كان منفردًا وصحيح الآخر مثلاً: أكلَ, درسَ, لعبَ. </w:t>
      </w:r>
      <w:r w:rsidRPr="00A24DE3">
        <w:rPr>
          <w:sz w:val="32"/>
          <w:szCs w:val="32"/>
          <w:rtl/>
        </w:rPr>
        <w:br/>
        <w:t>- إذا اتصلت به تاء التأنيث أو ألف المثنى, مثلاً: أكلـَتْ, درسَتْ, زارَتْ أو أكلا, درس</w:t>
      </w:r>
      <w:r w:rsidRPr="00A24DE3">
        <w:rPr>
          <w:sz w:val="32"/>
          <w:szCs w:val="32"/>
          <w:rtl/>
        </w:rPr>
        <w:t xml:space="preserve">َا, لعبَا. </w:t>
      </w:r>
      <w:r w:rsidRPr="00A24DE3">
        <w:rPr>
          <w:sz w:val="32"/>
          <w:szCs w:val="32"/>
          <w:rtl/>
        </w:rPr>
        <w:br/>
        <w:t xml:space="preserve">- إذا اتصلت به: </w:t>
      </w:r>
      <w:r w:rsidRPr="00A24DE3">
        <w:rPr>
          <w:sz w:val="32"/>
          <w:szCs w:val="32"/>
          <w:rtl/>
        </w:rPr>
        <w:br/>
        <w:t xml:space="preserve">• ياء المتكلم: علَّمَني, </w:t>
      </w:r>
      <w:r w:rsidRPr="00A24DE3">
        <w:rPr>
          <w:sz w:val="32"/>
          <w:szCs w:val="32"/>
          <w:rtl/>
        </w:rPr>
        <w:br/>
        <w:t xml:space="preserve">• نون الجمع: علَّمَنا, </w:t>
      </w:r>
      <w:r w:rsidRPr="00A24DE3">
        <w:rPr>
          <w:sz w:val="32"/>
          <w:szCs w:val="32"/>
          <w:rtl/>
        </w:rPr>
        <w:br/>
        <w:t xml:space="preserve">• كاف المخاطب أو المخاطبة بالمفرد والمثنى والجمع: علَّمَك, علَّمَكما, علَّمَكم, علَّمَكن, </w:t>
      </w:r>
      <w:r w:rsidRPr="00A24DE3">
        <w:rPr>
          <w:sz w:val="32"/>
          <w:szCs w:val="32"/>
          <w:rtl/>
        </w:rPr>
        <w:br/>
        <w:t>• هاء الغائب أو الغائبة بالمفرد والمثنى والجمع: علَّمَه, علَّمَهما, علَّمَهم, علَّمَهن</w:t>
      </w:r>
      <w:r w:rsidRPr="00A24DE3">
        <w:rPr>
          <w:sz w:val="32"/>
          <w:szCs w:val="32"/>
          <w:rtl/>
        </w:rPr>
        <w:t xml:space="preserve">, </w:t>
      </w:r>
      <w:r w:rsidRPr="00A24DE3">
        <w:rPr>
          <w:sz w:val="32"/>
          <w:szCs w:val="32"/>
          <w:rtl/>
        </w:rPr>
        <w:br/>
        <w:t xml:space="preserve">‌2- على الضم: </w:t>
      </w:r>
      <w:r w:rsidRPr="00A24DE3">
        <w:rPr>
          <w:sz w:val="32"/>
          <w:szCs w:val="32"/>
          <w:rtl/>
        </w:rPr>
        <w:br/>
        <w:t xml:space="preserve">إذا اتصلت به واو الجماعة: درسوا, لعبوا.... 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 xml:space="preserve">3- على السكون : </w:t>
      </w:r>
      <w:r w:rsidRPr="00A24DE3">
        <w:rPr>
          <w:sz w:val="32"/>
          <w:szCs w:val="32"/>
          <w:rtl/>
        </w:rPr>
        <w:br/>
        <w:t xml:space="preserve">- إذا اتصلت به تاء الفاعل للمتكلم المفرد أو المخاطب أو المخاطبة بالمفرد أو المثنى أو الجمع: درسْتُ, درسْتَ, درسْتِ, درسْتما, درسْتم, درسْتن....... </w:t>
      </w:r>
      <w:r w:rsidRPr="00A24DE3">
        <w:rPr>
          <w:sz w:val="32"/>
          <w:szCs w:val="32"/>
          <w:rtl/>
        </w:rPr>
        <w:br/>
        <w:t xml:space="preserve">- إذا اتصلت به "نا للمتكلم </w:t>
      </w:r>
      <w:r w:rsidRPr="00A24DE3">
        <w:rPr>
          <w:sz w:val="32"/>
          <w:szCs w:val="32"/>
          <w:rtl/>
        </w:rPr>
        <w:t xml:space="preserve">الجمع": درسْنا... </w:t>
      </w:r>
      <w:r w:rsidRPr="00A24DE3">
        <w:rPr>
          <w:sz w:val="32"/>
          <w:szCs w:val="32"/>
          <w:rtl/>
        </w:rPr>
        <w:br/>
        <w:t>- إذا اتصلت به "نون النسوة": درسْن...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سين ـ سوف ـ قد ـ ما ـ لا</w:t>
      </w:r>
      <w:r w:rsidRPr="00A24DE3">
        <w:rPr>
          <w:sz w:val="32"/>
          <w:szCs w:val="32"/>
          <w:rtl/>
        </w:rPr>
        <w:br/>
        <w:t xml:space="preserve">أحيانًا تسبق الفعل أحرف هي: 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lastRenderedPageBreak/>
        <w:t xml:space="preserve">سين وسوف: هذه الأحرف تسبق الفعل المضارع. </w:t>
      </w:r>
      <w:r w:rsidRPr="00A24DE3">
        <w:rPr>
          <w:sz w:val="32"/>
          <w:szCs w:val="32"/>
          <w:rtl/>
        </w:rPr>
        <w:br/>
        <w:t xml:space="preserve">السين: تفيد للمستقبل القريب. </w:t>
      </w:r>
      <w:r w:rsidRPr="00A24DE3">
        <w:rPr>
          <w:sz w:val="32"/>
          <w:szCs w:val="32"/>
          <w:rtl/>
        </w:rPr>
        <w:br/>
        <w:t xml:space="preserve">سوف: تفيد للمستقبل البعيد. </w:t>
      </w:r>
      <w:r w:rsidRPr="00A24DE3">
        <w:rPr>
          <w:sz w:val="32"/>
          <w:szCs w:val="32"/>
          <w:rtl/>
        </w:rPr>
        <w:br/>
        <w:t xml:space="preserve">ليس لهذين الحرفين أي تأثير على الأفعال التي </w:t>
      </w:r>
      <w:r w:rsidRPr="00A24DE3">
        <w:rPr>
          <w:sz w:val="32"/>
          <w:szCs w:val="32"/>
          <w:rtl/>
        </w:rPr>
        <w:t xml:space="preserve">تليهما. 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 xml:space="preserve">قد </w:t>
      </w:r>
      <w:r w:rsidRPr="00A24DE3">
        <w:rPr>
          <w:sz w:val="32"/>
          <w:szCs w:val="32"/>
          <w:rtl/>
        </w:rPr>
        <w:br/>
        <w:t xml:space="preserve">حرف تحقيق يفيد التأكيد إذا دخل على الفعل الماضي، والتقليل إذا دخل على الفعل المضارع، ولا أثر له على الفعل الذي يليه من حيث إعرابه. </w:t>
      </w:r>
      <w:r w:rsidRPr="00A24DE3">
        <w:rPr>
          <w:sz w:val="32"/>
          <w:szCs w:val="32"/>
          <w:rtl/>
        </w:rPr>
        <w:br/>
        <w:t xml:space="preserve">ما ـ لا: هما حرفا نفي </w:t>
      </w:r>
      <w:r w:rsidRPr="00A24DE3">
        <w:rPr>
          <w:sz w:val="32"/>
          <w:szCs w:val="32"/>
          <w:rtl/>
        </w:rPr>
        <w:br/>
        <w:t xml:space="preserve">تدخل "ما" على الفعل الماضي وتدخل "لا" على الفعل المضارع وليس لهذين الحرفين أي تأثير </w:t>
      </w:r>
      <w:r w:rsidRPr="00A24DE3">
        <w:rPr>
          <w:sz w:val="32"/>
          <w:szCs w:val="32"/>
          <w:rtl/>
        </w:rPr>
        <w:t xml:space="preserve">على الأفعال التي تليهما. 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الأفـعـال المبـنـيـة</w:t>
      </w:r>
      <w:r w:rsidRPr="00A24DE3">
        <w:rPr>
          <w:sz w:val="32"/>
          <w:szCs w:val="32"/>
          <w:rtl/>
        </w:rPr>
        <w:br/>
        <w:t>الفعل الماضي مبني دائمًا :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الفعل الماضي علامة بنائه السبب</w:t>
      </w:r>
      <w:r w:rsidRPr="00A24DE3">
        <w:rPr>
          <w:sz w:val="32"/>
          <w:szCs w:val="32"/>
          <w:rtl/>
        </w:rPr>
        <w:br/>
        <w:t xml:space="preserve">نجحَ المجتهد </w:t>
      </w:r>
      <w:r w:rsidRPr="00A24DE3">
        <w:rPr>
          <w:sz w:val="32"/>
          <w:szCs w:val="32"/>
          <w:rtl/>
        </w:rPr>
        <w:br/>
        <w:t xml:space="preserve">رضيَ المؤمن بقضاء الله </w:t>
      </w:r>
      <w:r w:rsidRPr="00A24DE3">
        <w:rPr>
          <w:sz w:val="32"/>
          <w:szCs w:val="32"/>
          <w:rtl/>
        </w:rPr>
        <w:br/>
        <w:t xml:space="preserve">المتسابقان وصلا </w:t>
      </w:r>
      <w:r w:rsidRPr="00A24DE3">
        <w:rPr>
          <w:sz w:val="32"/>
          <w:szCs w:val="32"/>
          <w:rtl/>
        </w:rPr>
        <w:br/>
        <w:t xml:space="preserve">هند تفوقَتْ على زميلاتها 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lastRenderedPageBreak/>
        <w:t>المعلمُ كرّمَك وكرّمَه وكرّمَنا الفتح</w:t>
      </w:r>
      <w:r w:rsidRPr="00A24DE3">
        <w:rPr>
          <w:sz w:val="32"/>
          <w:szCs w:val="32"/>
          <w:rtl/>
        </w:rPr>
        <w:br/>
        <w:t>وهي العلامة الأصلية فلا يذكر ا</w:t>
      </w:r>
      <w:r w:rsidRPr="00A24DE3">
        <w:rPr>
          <w:sz w:val="32"/>
          <w:szCs w:val="32"/>
          <w:rtl/>
        </w:rPr>
        <w:t>لسبب إذا بني الفعل الماضي</w:t>
      </w:r>
      <w:r w:rsidRPr="00A24DE3">
        <w:rPr>
          <w:sz w:val="32"/>
          <w:szCs w:val="32"/>
          <w:rtl/>
        </w:rPr>
        <w:br/>
        <w:t xml:space="preserve">عليها لأن الفعل لم يكن آخره ألفًا </w:t>
      </w:r>
      <w:r w:rsidRPr="00A24DE3">
        <w:rPr>
          <w:sz w:val="32"/>
          <w:szCs w:val="32"/>
          <w:rtl/>
        </w:rPr>
        <w:br/>
        <w:t>ولم يتصل به شيء</w:t>
      </w:r>
      <w:r w:rsidRPr="00A24DE3">
        <w:rPr>
          <w:sz w:val="32"/>
          <w:szCs w:val="32"/>
          <w:rtl/>
        </w:rPr>
        <w:br/>
        <w:t>اتصلت به ألف الاثنين</w:t>
      </w:r>
      <w:r w:rsidRPr="00A24DE3">
        <w:rPr>
          <w:sz w:val="32"/>
          <w:szCs w:val="32"/>
          <w:rtl/>
        </w:rPr>
        <w:br/>
        <w:t>اتصلت به تاء التأنيث</w:t>
      </w:r>
      <w:r w:rsidRPr="00A24DE3">
        <w:rPr>
          <w:sz w:val="32"/>
          <w:szCs w:val="32"/>
          <w:rtl/>
        </w:rPr>
        <w:br/>
        <w:t>اتصل به ضمير من ضمائر النصب</w:t>
      </w:r>
      <w:r w:rsidRPr="00A24DE3">
        <w:rPr>
          <w:sz w:val="32"/>
          <w:szCs w:val="32"/>
          <w:rtl/>
        </w:rPr>
        <w:br/>
        <w:t>دعا المؤمن ربه - اشتكى المظلوم الفتح المقدر على الألف للتعذر معتل الآخر بالألف</w:t>
      </w:r>
      <w:r w:rsidRPr="00A24DE3">
        <w:rPr>
          <w:sz w:val="32"/>
          <w:szCs w:val="32"/>
          <w:rtl/>
        </w:rPr>
        <w:br/>
        <w:t>استمعْتُ إليك - نجحْتَ بتفوق</w:t>
      </w:r>
      <w:r w:rsidRPr="00A24DE3">
        <w:rPr>
          <w:sz w:val="32"/>
          <w:szCs w:val="32"/>
          <w:rtl/>
        </w:rPr>
        <w:br/>
        <w:t>ا</w:t>
      </w:r>
      <w:r w:rsidRPr="00A24DE3">
        <w:rPr>
          <w:sz w:val="32"/>
          <w:szCs w:val="32"/>
          <w:rtl/>
        </w:rPr>
        <w:t xml:space="preserve">لطالبات تفوقْنَ في الاختبار </w:t>
      </w:r>
      <w:r w:rsidRPr="00A24DE3">
        <w:rPr>
          <w:sz w:val="32"/>
          <w:szCs w:val="32"/>
          <w:rtl/>
        </w:rPr>
        <w:br/>
        <w:t>ذهبْنا إلى المسجد السكون اتصلت به التاء المتحركة</w:t>
      </w:r>
      <w:r w:rsidRPr="00A24DE3">
        <w:rPr>
          <w:sz w:val="32"/>
          <w:szCs w:val="32"/>
          <w:rtl/>
        </w:rPr>
        <w:br/>
        <w:t>اتصلت به نون النسوة</w:t>
      </w:r>
      <w:r w:rsidRPr="00A24DE3">
        <w:rPr>
          <w:sz w:val="32"/>
          <w:szCs w:val="32"/>
          <w:rtl/>
        </w:rPr>
        <w:br/>
        <w:t>اتصلت به نا المتكلمين ( التي في محل رفع )</w:t>
      </w:r>
      <w:r w:rsidRPr="00A24DE3">
        <w:rPr>
          <w:sz w:val="32"/>
          <w:szCs w:val="32"/>
          <w:rtl/>
        </w:rPr>
        <w:br/>
        <w:t xml:space="preserve">المسلمون انتصرُوا على أعدائهم الضم اتصلت به واو الجماعة وآخره صحيح </w:t>
      </w:r>
      <w:r w:rsidRPr="00A24DE3">
        <w:rPr>
          <w:sz w:val="32"/>
          <w:szCs w:val="32"/>
          <w:rtl/>
        </w:rPr>
        <w:br/>
        <w:t>بكى : بكَوا - نسي : نسُوا الضم المقدر على حرف ال</w:t>
      </w:r>
      <w:r w:rsidRPr="00A24DE3">
        <w:rPr>
          <w:sz w:val="32"/>
          <w:szCs w:val="32"/>
          <w:rtl/>
        </w:rPr>
        <w:t>علة المحذوف اتصلت به واو الجماعة وآخره معتل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فعل الأمر مبني دائمًا :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فعل الأمر علامة بنائه السبب</w:t>
      </w:r>
      <w:r w:rsidRPr="00A24DE3">
        <w:rPr>
          <w:sz w:val="32"/>
          <w:szCs w:val="32"/>
          <w:rtl/>
        </w:rPr>
        <w:br/>
        <w:t>ادخلْ إلى البيت</w:t>
      </w:r>
      <w:r w:rsidRPr="00A24DE3">
        <w:rPr>
          <w:sz w:val="32"/>
          <w:szCs w:val="32"/>
          <w:rtl/>
        </w:rPr>
        <w:br/>
        <w:t>ذاكرْنَ دروسكنّ السكون وهي العلامة الأصلية فلا يذكر السبب إذا بني فعل الأمر عليها صحيح الآخر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lastRenderedPageBreak/>
        <w:t>اتصاله بنون النسوة</w:t>
      </w:r>
      <w:r w:rsidRPr="00A24DE3">
        <w:rPr>
          <w:sz w:val="32"/>
          <w:szCs w:val="32"/>
          <w:rtl/>
        </w:rPr>
        <w:br/>
        <w:t>اكتبَنْ واجبك يا محمد</w:t>
      </w:r>
      <w:r w:rsidRPr="00A24DE3">
        <w:rPr>
          <w:sz w:val="32"/>
          <w:szCs w:val="32"/>
          <w:rtl/>
        </w:rPr>
        <w:br/>
        <w:t>اكتبَنَّ</w:t>
      </w:r>
      <w:r w:rsidRPr="00A24DE3">
        <w:rPr>
          <w:sz w:val="32"/>
          <w:szCs w:val="32"/>
          <w:rtl/>
        </w:rPr>
        <w:t xml:space="preserve"> واجبك يا محمد الفتح اتصاله بنون التوكيد الخفيفة</w:t>
      </w:r>
      <w:r w:rsidRPr="00A24DE3">
        <w:rPr>
          <w:sz w:val="32"/>
          <w:szCs w:val="32"/>
          <w:rtl/>
        </w:rPr>
        <w:br/>
        <w:t>اتصاله بنون التوكيد الثقيلة</w:t>
      </w:r>
      <w:r w:rsidRPr="00A24DE3">
        <w:rPr>
          <w:sz w:val="32"/>
          <w:szCs w:val="32"/>
          <w:rtl/>
        </w:rPr>
        <w:br/>
        <w:t>اسعَ - ادعُ - ارمِ حذف حرف العلة لأنه معتل الآخر</w:t>
      </w:r>
      <w:r w:rsidRPr="00A24DE3">
        <w:rPr>
          <w:sz w:val="32"/>
          <w:szCs w:val="32"/>
          <w:rtl/>
        </w:rPr>
        <w:br/>
        <w:t>اعلما أن الكذب محرم</w:t>
      </w:r>
      <w:r w:rsidRPr="00A24DE3">
        <w:rPr>
          <w:sz w:val="32"/>
          <w:szCs w:val="32"/>
          <w:rtl/>
        </w:rPr>
        <w:br/>
        <w:t>اعلموا أن الكذب محرم</w:t>
      </w:r>
      <w:r w:rsidRPr="00A24DE3">
        <w:rPr>
          <w:sz w:val="32"/>
          <w:szCs w:val="32"/>
          <w:rtl/>
        </w:rPr>
        <w:br/>
        <w:t>اعلمي أن الكذب محرم حذف النون اتصلت به ألف الاثنين</w:t>
      </w:r>
      <w:r w:rsidRPr="00A24DE3">
        <w:rPr>
          <w:sz w:val="32"/>
          <w:szCs w:val="32"/>
          <w:rtl/>
        </w:rPr>
        <w:br/>
        <w:t>اتصلت به واو الجماعة</w:t>
      </w:r>
      <w:r w:rsidRPr="00A24DE3">
        <w:rPr>
          <w:sz w:val="32"/>
          <w:szCs w:val="32"/>
          <w:rtl/>
        </w:rPr>
        <w:br/>
        <w:t>اتصلت به ياء المخ</w:t>
      </w:r>
      <w:r w:rsidRPr="00A24DE3">
        <w:rPr>
          <w:sz w:val="32"/>
          <w:szCs w:val="32"/>
          <w:rtl/>
        </w:rPr>
        <w:t>اطبة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الفعل المضارع الأصل فيه أن يكون معربًا فيُرفع ويُنصب ويُجزم ، ولكنه يُبنى إذا اتصلت به نون النسوة أو نون التوكيد :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الفعل المضارع علامة بنائه السبب</w:t>
      </w:r>
      <w:r w:rsidRPr="00A24DE3">
        <w:rPr>
          <w:sz w:val="32"/>
          <w:szCs w:val="32"/>
          <w:rtl/>
        </w:rPr>
        <w:br/>
        <w:t>الأمهات يشفقْنَ على أبنائهن السكون اتصاله بنون النسوة</w:t>
      </w:r>
      <w:r w:rsidRPr="00A24DE3">
        <w:rPr>
          <w:sz w:val="32"/>
          <w:szCs w:val="32"/>
          <w:rtl/>
        </w:rPr>
        <w:br/>
        <w:t>لا تعصيَنْ والديك - لا تعصيَنَّ والديك الفتح اتص</w:t>
      </w:r>
      <w:r w:rsidRPr="00A24DE3">
        <w:rPr>
          <w:sz w:val="32"/>
          <w:szCs w:val="32"/>
          <w:rtl/>
        </w:rPr>
        <w:t>اله بنون التوكيد الخفيفة أو الثقيلة</w:t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</w:r>
      <w:r w:rsidRPr="00A24DE3">
        <w:rPr>
          <w:sz w:val="32"/>
          <w:szCs w:val="32"/>
          <w:rtl/>
        </w:rPr>
        <w:br/>
        <w:t>ملحوظة : إذا تحدثنا عن الأفعال المبنية والأفعال المعربة فنحن نقصد الأفعال المبنية للمعلوم والأفعال المبنية للمجهول والأفعال الناسخة .</w:t>
      </w:r>
      <w:r w:rsidRPr="00A24DE3">
        <w:rPr>
          <w:sz w:val="32"/>
          <w:szCs w:val="32"/>
          <w:rtl/>
        </w:rPr>
        <w:br/>
      </w:r>
      <w:r w:rsidRPr="00A24DE3">
        <w:rPr>
          <w:rFonts w:eastAsia="Times New Roman"/>
          <w:sz w:val="32"/>
          <w:szCs w:val="32"/>
        </w:rPr>
        <w:br/>
      </w:r>
      <w:bookmarkEnd w:id="0"/>
    </w:p>
    <w:sectPr w:rsidR="00C94D42" w:rsidRPr="00A2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4DE3"/>
    <w:rsid w:val="00A24DE3"/>
    <w:rsid w:val="00C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2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2021-08-17T04:50:00Z</dcterms:created>
  <dcterms:modified xsi:type="dcterms:W3CDTF">2021-08-17T04:50:00Z</dcterms:modified>
</cp:coreProperties>
</file>