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765A0" w:rsidRDefault="009C15C4" w:rsidP="005765A0">
      <w:pPr>
        <w:bidi/>
        <w:spacing w:line="360" w:lineRule="auto"/>
        <w:divId w:val="144861818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5765A0" w:rsidRDefault="009C15C4" w:rsidP="005765A0">
      <w:pPr>
        <w:pStyle w:val="NormalWeb"/>
        <w:bidi/>
        <w:spacing w:after="240" w:afterAutospacing="0" w:line="360" w:lineRule="auto"/>
        <w:divId w:val="144861818"/>
        <w:rPr>
          <w:sz w:val="32"/>
          <w:szCs w:val="32"/>
          <w:rtl/>
        </w:rPr>
      </w:pPr>
      <w:r w:rsidRPr="005765A0">
        <w:rPr>
          <w:sz w:val="32"/>
          <w:szCs w:val="32"/>
          <w:rtl/>
        </w:rPr>
        <w:t>الفعل المضارع المعرب</w:t>
      </w:r>
      <w:r w:rsidRPr="005765A0">
        <w:rPr>
          <w:sz w:val="32"/>
          <w:szCs w:val="32"/>
          <w:rtl/>
        </w:rPr>
        <w:br/>
      </w:r>
      <w:r w:rsidRPr="005765A0">
        <w:rPr>
          <w:sz w:val="32"/>
          <w:szCs w:val="32"/>
          <w:rtl/>
        </w:rPr>
        <w:br/>
        <w:t>الفعل الماضي وفعل الأمر دائماً مبنيان ، أما الفعل المضارع فهو معرب في الأصل ولا يُبنى إلا إذا اتصلت به نون النسوة أو نون التوكيد . أي أن الفعل المضارع هو الفعل الوحيد الذي يُعرب ويمر بحالات الرفع وا</w:t>
      </w:r>
      <w:r w:rsidRPr="005765A0">
        <w:rPr>
          <w:sz w:val="32"/>
          <w:szCs w:val="32"/>
          <w:rtl/>
        </w:rPr>
        <w:t>لنصب والجزم .</w:t>
      </w:r>
      <w:r w:rsidRPr="005765A0">
        <w:rPr>
          <w:sz w:val="32"/>
          <w:szCs w:val="32"/>
          <w:rtl/>
        </w:rPr>
        <w:br/>
      </w:r>
      <w:r w:rsidRPr="005765A0">
        <w:rPr>
          <w:sz w:val="32"/>
          <w:szCs w:val="32"/>
          <w:rtl/>
        </w:rPr>
        <w:br/>
        <w:t>الجداول التالية توضح علامات إعراب الفعل المضارع في جميع حالاته الإعرابية :</w:t>
      </w:r>
      <w:r w:rsidRPr="005765A0">
        <w:rPr>
          <w:sz w:val="32"/>
          <w:szCs w:val="32"/>
          <w:rtl/>
        </w:rPr>
        <w:br/>
        <w:t>حالة الرفع :</w:t>
      </w:r>
      <w:r w:rsidRPr="005765A0">
        <w:rPr>
          <w:sz w:val="32"/>
          <w:szCs w:val="32"/>
          <w:rtl/>
        </w:rPr>
        <w:br/>
      </w:r>
      <w:r w:rsidRPr="005765A0">
        <w:rPr>
          <w:sz w:val="32"/>
          <w:szCs w:val="32"/>
          <w:rtl/>
        </w:rPr>
        <w:br/>
        <w:t>الفعل المضارع أمثلة علامة رفعه</w:t>
      </w:r>
      <w:r w:rsidRPr="005765A0">
        <w:rPr>
          <w:sz w:val="32"/>
          <w:szCs w:val="32"/>
          <w:rtl/>
        </w:rPr>
        <w:br/>
        <w:t>المضارع الصحيح الآخر المسلم يذكرُ الله على كل حال الضمة الظاهرة</w:t>
      </w:r>
      <w:r w:rsidRPr="005765A0">
        <w:rPr>
          <w:sz w:val="32"/>
          <w:szCs w:val="32"/>
          <w:rtl/>
        </w:rPr>
        <w:br/>
        <w:t xml:space="preserve">المضارع المعتل الآخر بالألف </w:t>
      </w:r>
      <w:r w:rsidRPr="005765A0">
        <w:rPr>
          <w:sz w:val="32"/>
          <w:szCs w:val="32"/>
          <w:rtl/>
        </w:rPr>
        <w:br/>
        <w:t xml:space="preserve">المضارع المعتل الآخر بالواو </w:t>
      </w:r>
      <w:r w:rsidRPr="005765A0">
        <w:rPr>
          <w:sz w:val="32"/>
          <w:szCs w:val="32"/>
          <w:rtl/>
        </w:rPr>
        <w:t>أو الياء المعتمر يسعى بين الصفا والمروة</w:t>
      </w:r>
      <w:r w:rsidRPr="005765A0">
        <w:rPr>
          <w:sz w:val="32"/>
          <w:szCs w:val="32"/>
          <w:rtl/>
        </w:rPr>
        <w:br/>
        <w:t>يرجو المحسن الأجر – الطفل يبكي الضمة المقدرة منع من ظهورها التعذر</w:t>
      </w:r>
      <w:r w:rsidRPr="005765A0">
        <w:rPr>
          <w:sz w:val="32"/>
          <w:szCs w:val="32"/>
          <w:rtl/>
        </w:rPr>
        <w:br/>
        <w:t>الضمة المقدرة منع من ظهورها الثقل</w:t>
      </w:r>
      <w:r w:rsidRPr="005765A0">
        <w:rPr>
          <w:sz w:val="32"/>
          <w:szCs w:val="32"/>
          <w:rtl/>
        </w:rPr>
        <w:br/>
        <w:t>الأفعال الخمسة أنتِ تعملين بإخلاص ثبوت النون</w:t>
      </w:r>
      <w:r w:rsidRPr="005765A0">
        <w:rPr>
          <w:sz w:val="32"/>
          <w:szCs w:val="32"/>
          <w:rtl/>
        </w:rPr>
        <w:br/>
      </w:r>
      <w:r w:rsidRPr="005765A0">
        <w:rPr>
          <w:sz w:val="32"/>
          <w:szCs w:val="32"/>
          <w:rtl/>
        </w:rPr>
        <w:br/>
        <w:t>حالة النصب :</w:t>
      </w:r>
      <w:r w:rsidRPr="005765A0">
        <w:rPr>
          <w:sz w:val="32"/>
          <w:szCs w:val="32"/>
          <w:rtl/>
        </w:rPr>
        <w:br/>
      </w:r>
      <w:r w:rsidRPr="005765A0">
        <w:rPr>
          <w:sz w:val="32"/>
          <w:szCs w:val="32"/>
          <w:rtl/>
        </w:rPr>
        <w:br/>
        <w:t>الفعل المضارع أمثلة علامة نصبه</w:t>
      </w:r>
      <w:r w:rsidRPr="005765A0">
        <w:rPr>
          <w:sz w:val="32"/>
          <w:szCs w:val="32"/>
          <w:rtl/>
        </w:rPr>
        <w:br/>
        <w:t>المضارع الصحيح الآخر</w:t>
      </w:r>
      <w:r w:rsidRPr="005765A0">
        <w:rPr>
          <w:sz w:val="32"/>
          <w:szCs w:val="32"/>
          <w:rtl/>
        </w:rPr>
        <w:br/>
        <w:t>أو ا</w:t>
      </w:r>
      <w:r w:rsidRPr="005765A0">
        <w:rPr>
          <w:sz w:val="32"/>
          <w:szCs w:val="32"/>
          <w:rtl/>
        </w:rPr>
        <w:t>لمضارع المعتل الآخر بالواو</w:t>
      </w:r>
      <w:r w:rsidRPr="005765A0">
        <w:rPr>
          <w:sz w:val="32"/>
          <w:szCs w:val="32"/>
          <w:rtl/>
        </w:rPr>
        <w:br/>
      </w:r>
      <w:r w:rsidRPr="005765A0">
        <w:rPr>
          <w:sz w:val="32"/>
          <w:szCs w:val="32"/>
          <w:rtl/>
        </w:rPr>
        <w:lastRenderedPageBreak/>
        <w:t>أو المضارع المعتل الآخر بالياء عليك أن تفعلَ الخير</w:t>
      </w:r>
      <w:r w:rsidRPr="005765A0">
        <w:rPr>
          <w:sz w:val="32"/>
          <w:szCs w:val="32"/>
          <w:rtl/>
        </w:rPr>
        <w:br/>
        <w:t>يجب أن تسموَ بأخلاقك</w:t>
      </w:r>
      <w:r w:rsidRPr="005765A0">
        <w:rPr>
          <w:sz w:val="32"/>
          <w:szCs w:val="32"/>
          <w:rtl/>
        </w:rPr>
        <w:br/>
        <w:t>سأذهب إلى المسجد كي أصليَ العصر الفتحة الظاهرة</w:t>
      </w:r>
      <w:r w:rsidRPr="005765A0">
        <w:rPr>
          <w:sz w:val="32"/>
          <w:szCs w:val="32"/>
          <w:rtl/>
        </w:rPr>
        <w:br/>
        <w:t>المضارع المعتل الآخر بالألف فقط أطع والديك كي يرضى الله عنك الفتحة المقدرة منع من ظهورها التعذر</w:t>
      </w:r>
      <w:r w:rsidRPr="005765A0">
        <w:rPr>
          <w:sz w:val="32"/>
          <w:szCs w:val="32"/>
          <w:rtl/>
        </w:rPr>
        <w:br/>
        <w:t>الأفعال الخمسة</w:t>
      </w:r>
      <w:r w:rsidRPr="005765A0">
        <w:rPr>
          <w:sz w:val="32"/>
          <w:szCs w:val="32"/>
          <w:rtl/>
        </w:rPr>
        <w:t xml:space="preserve"> الضيفان لن يحضرا حذف النون</w:t>
      </w:r>
      <w:r w:rsidRPr="005765A0">
        <w:rPr>
          <w:sz w:val="32"/>
          <w:szCs w:val="32"/>
          <w:rtl/>
        </w:rPr>
        <w:br/>
      </w:r>
      <w:r w:rsidRPr="005765A0">
        <w:rPr>
          <w:sz w:val="32"/>
          <w:szCs w:val="32"/>
          <w:rtl/>
        </w:rPr>
        <w:br/>
      </w:r>
      <w:r w:rsidRPr="005765A0">
        <w:rPr>
          <w:sz w:val="32"/>
          <w:szCs w:val="32"/>
          <w:rtl/>
        </w:rPr>
        <w:br/>
        <w:t>حالة الجزم :</w:t>
      </w:r>
      <w:r w:rsidRPr="005765A0">
        <w:rPr>
          <w:sz w:val="32"/>
          <w:szCs w:val="32"/>
          <w:rtl/>
        </w:rPr>
        <w:br/>
        <w:t>الفعل المضارع أمثلة علامة جزمه</w:t>
      </w:r>
      <w:r w:rsidRPr="005765A0">
        <w:rPr>
          <w:sz w:val="32"/>
          <w:szCs w:val="32"/>
          <w:rtl/>
        </w:rPr>
        <w:br/>
        <w:t>المضارع الصحيح الآخر لتذاكرْ دروسك السكون</w:t>
      </w:r>
      <w:r w:rsidRPr="005765A0">
        <w:rPr>
          <w:sz w:val="32"/>
          <w:szCs w:val="32"/>
          <w:rtl/>
        </w:rPr>
        <w:br/>
        <w:t>المضارع المعتل الآخر بالألف أو الواو أو الياء لا تدعُ غير الله حذف حرف العلة</w:t>
      </w:r>
      <w:r w:rsidRPr="005765A0">
        <w:rPr>
          <w:sz w:val="32"/>
          <w:szCs w:val="32"/>
          <w:rtl/>
        </w:rPr>
        <w:br/>
        <w:t>الأفعال الخمسة المهملون لم يذاكروا دروسهم حذف النون</w:t>
      </w:r>
      <w:r w:rsidRPr="005765A0">
        <w:rPr>
          <w:sz w:val="32"/>
          <w:szCs w:val="32"/>
          <w:rtl/>
        </w:rPr>
        <w:br/>
        <w:t>ملحوظة : إذ</w:t>
      </w:r>
      <w:r w:rsidRPr="005765A0">
        <w:rPr>
          <w:sz w:val="32"/>
          <w:szCs w:val="32"/>
          <w:rtl/>
        </w:rPr>
        <w:t>ا تحدثنا عن الأفعال المبنية والأفعال المعربة فنحن نقصد الأفعال المبنية للمعلوم والأفعال المبنية للمجهول والأفعال الناسخة .</w:t>
      </w:r>
      <w:r w:rsidRPr="005765A0">
        <w:rPr>
          <w:sz w:val="32"/>
          <w:szCs w:val="32"/>
          <w:rtl/>
        </w:rPr>
        <w:br/>
      </w:r>
    </w:p>
    <w:p w:rsidR="009C15C4" w:rsidRPr="005765A0" w:rsidRDefault="009C15C4" w:rsidP="005765A0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C15C4" w:rsidRPr="0057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765A0"/>
    <w:rsid w:val="005765A0"/>
    <w:rsid w:val="009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2021-08-17T04:51:00Z</dcterms:created>
  <dcterms:modified xsi:type="dcterms:W3CDTF">2021-08-17T04:51:00Z</dcterms:modified>
</cp:coreProperties>
</file>