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A6" w:rsidRPr="007833F5" w:rsidRDefault="00F33EA6" w:rsidP="007833F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40"/>
          <w:szCs w:val="40"/>
        </w:rPr>
      </w:pPr>
      <w:r w:rsidRPr="007833F5">
        <w:rPr>
          <w:rFonts w:ascii="Arial" w:hAnsi="Arial" w:cs="Arial"/>
          <w:color w:val="000000"/>
          <w:sz w:val="32"/>
          <w:szCs w:val="32"/>
          <w:rtl/>
        </w:rPr>
        <w:t>المناخ</w:t>
      </w:r>
      <w:bookmarkStart w:id="0" w:name="_GoBack"/>
      <w:bookmarkEnd w:id="0"/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تعريفه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المناخ: هو وصف حالة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الجو في فترة طويلة قد تكون شهراً، أو فصلاً، أو سنة، أو عدة سنوات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أما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الطقس: فهو وصف حالة الجو في فترة قصيرة قد تمتد لعدة أيام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ويعد المناخ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أهم عناصر البيئة الطبيعية التي لها تأثير كبير في توزيع النبات، والحيوان،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والإِنسان على سطح الأرض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*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أهم العوامل المؤثرة بالمناخ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هناك عدة عوامل تؤثر على نوع المناخ السائد في أي جزء من سطح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الأرض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وأهم هذه العوامل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الموقع الفلكي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توزيع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اليابس والماء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 لتضاريس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4-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التيارات البحرية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5-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اتجاه 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الموقع الفلكي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ويقصد به: قرب المكان وبعده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 خط الاستواء؟ ونظراً لأن أشعة الشمس تتعامد على خط الاستواء أكثر من أي مكان آخر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طوال العام، وأن أقصى مكان تتعامد عليه شمالاً هو: مدار السرطان، وأقصى مكان تتعامد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عليه جنوباً هو: مدار الجدي، فإن ذلك يعني أن المنطقة الواقعة بين المدارين تستقبل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أشعة حرارية أكثر من غيرها؛ وعليه فكلما كان المكان قريباً من خط الاستواء زادت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حرارته، وكلما كان بعيداً عنه قلت هذه الحرارة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!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توزيع اليابس والماء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ويقصد به: قرب المكان وبعده من البحر: حيث أن المناطق القريبة من البحر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تتمتع بمناخ معتدل يعرف: بالمناخ البحري، الذي يتميز بشتائه الدافىء، وصيفه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المعتدل، والجهات البعيدة عن تأثير البحار يسود فيها المناخ القارِّي الذي يتميز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بشتائه البارد، وصيفه الحار. وهذا يرجع إلى أن اليابس يسخن ويبرد أسرع من الماء،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 xml:space="preserve">وما يترتب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على ذلك من توزيع للضغط الجوي، والرياح، وبالتالي توزيع الأمطار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التضاريس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تتناسب درجة الحرارة تناسباً عكسياً مع الارتفاع عن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سطح البحر، فكلما زاد ارتفاع المكان عن سطح البحر انخفضت درجة حرارته والعكس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وتنخفض الحرارة بمقدار درجة مئوية واحدة كلما كان الارتفاع 150 متر عن سطح البحر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والعكس ؛ لذلك فإن المناطق المرتفعة تزدحم بالمصطافين في فصل الصيف كما هو الحال في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المرتفعات الجنوبية من المملكة العربية السعودية. والمناطق المنخفضة يفضلها الناس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في فصل الشتاء؟ نظراً لأنها أكثر دفئاً من غيرها كما هو الحال في منطقة غور الأردن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4-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التيارات البحرية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وهي عبارة عن تيارات مائية تتحرك في البحار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والمحيطات بطريقة مشابهة لحركة الأنهار البطيئة على اليابس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وأهم العوامل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المحركة لهذه التيارات: اتجاه الرياح، وشكل السواحل، واختلاف درجة حرارة المياه،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وكثافتها من مكان إلى آخر. وتكون هذه التيارات باردة إذا كان اتجاه سيرها نحو خط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الاستواء ودافئة إذا كان نحو القطبين. وبطبيعة الحال فإن الهواء الملامس لها يحمل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الخصائص نفسها، والذي يمتد تأثيره إلى داخل المناطق التي يمر بها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5-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اتجاه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الرياح تحمل خصائص المناطق التي تهب منها من ناحية البرودة، أو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الحرارة، أو الرطوبة، أو الجفاف، وبالتالي تحمل هذه الخصائص إلى المناطق التي تهب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عليها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ففي المملكة العربية السعودية- مثلاً- تهب في فصل الصيف رياح شمالية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جافة ورياح جنوبية غربية رطبة، قادمة من المحيط الهندي ؛ لذلك تغزر الأمطار في فصل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الصيف على المنطقة الجنوبية الغربية من المملكة نتيجة للرياح الجنوبية الغربية،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وتندر في شمال المملكة ووسطها نتيجة لهبوب الرياح الشمالية الجافة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أما في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فصل الشتاء فتهب رياح شمالية شرقية جافة وباردة في الوقت نفسه، ورياح شمالية غربية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قادمة من البحر المتوسط، وتكون محملة بالرطوبة. ولذلك فإن الرياح الشمالية الشرقية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تخفض من درجة الحرارة في المملكة، والرياح الغربية والشمالية الغربية ينتج عنها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سقوط الأمطار الشتوية- بإذن الله- على المنطقتين الغربية والوسطى من المملكة. "شكل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رقم 2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".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عناصر المناخ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يتألف المناخ من مجموعة من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العناصر أهمها: الحرارة، والضغط الجوي، والرياح، والتكثف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العنصر الأول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الحرارة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أهميتها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تعد الحرارة أهم عناصر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المناخ؛ وذلك لتأثيرها على حياة الإِنسان ونشاطاته المختلفة، وتأثيرها كذلك في بقية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عناصر المناخ الأخرى، حيث أن ارتفاعها في مكان ما وانخفاضها في مكان آخر يعني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اختلاف الضغط الجوي مما يؤثر على حركة الرياح، بالإِضافة إلى أثرها المباشر في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الأمطار من ناحية تأثيرها في كميات التبخر والرطوبة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والمصدر الرئيسي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للحرارة هو أشعة الشمس بالإِضافة إلى الحرارة الباطنية للأرض وذلك بدرجة قليلة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قياسها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لقياس درجة الحرارة نظامان هما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أ) النظام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المئوي وعلى أساسه تكون درجة غليان الماء هي 100مْ، ودرجة تجمده هي صفر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ب) النظام (الفهرنهيتي) وبمقتضاه تكون درجة غليان الماء هي 212فْ، ودرجة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تجمده هي 32فْ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وللتحويل من النظام المئوي إلى النظام (الفهرنهيتي) تتبع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القاعدة التالية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الدرجة المئوية× 9+ 32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وللتحويل من النظام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الفهرنهيتي) إلى النظام المئوي تتبع القاعدة التالية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الدرجة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الفهرنهيتية)- 32</w:t>
      </w:r>
      <w:r w:rsidRPr="007833F5">
        <w:rPr>
          <w:rFonts w:ascii="Arial" w:hAnsi="Arial" w:cs="Arial"/>
          <w:color w:val="000000"/>
          <w:sz w:val="32"/>
          <w:szCs w:val="32"/>
        </w:rPr>
        <w:t>×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وأهم الأجهزة التي تستخدم في قياس درجة الحرارة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الترمومتر الزئبقي) والذي هو عبارة عن أنبوب زجاجي مفرغ أحكم إغلاقه، وفي نهايته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السفلى فقاعة مملوءة بالزئبق، يتصل بها ساق مقسم حسب درجات الحرارة المستعملة، وهي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إما (فهرنهيتية) أو مئوية</w:t>
      </w:r>
      <w:r w:rsidRPr="007833F5">
        <w:rPr>
          <w:rFonts w:ascii="Arial" w:hAnsi="Arial" w:cs="Arial"/>
          <w:color w:val="000000"/>
          <w:sz w:val="32"/>
          <w:szCs w:val="32"/>
        </w:rPr>
        <w:t>.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وهناك جهاز آخر لقياس درجة الحرارة بطريقة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أوتوماتيكية يسمى (الترموجراف</w:t>
      </w:r>
      <w:r w:rsidRPr="007833F5">
        <w:rPr>
          <w:rFonts w:ascii="Arial" w:hAnsi="Arial" w:cs="Arial"/>
          <w:color w:val="000000"/>
          <w:sz w:val="32"/>
          <w:szCs w:val="32"/>
        </w:rPr>
        <w:t>)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خطوط الحرارة المتساوية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وهي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خطوط وهمية ترسم على الخرائط تصل بين المناطق التي تتساوى فيها معدلات درجة الحرارة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وذلك بعد أن تعدل هذه المعدلات إلى مستوى سطح البحر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وتكمن أهمية هذه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الخطوط في كونها توضح تأثير العوامل المختلفة من تضاريس، ورياح، وغيرها على تباين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درجات الحرارة، بالإِضافة إلى أنها تعطي فكرة عامة عن المناطق التي تتساوى فيها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معدلات درجة الحرارة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العنصر الثاني الضغط الجوي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تعريفه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وهو ثقل الهواء الواقع على أعلي نقطة من سطح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الأرض. ويقدر وزن عمود من الهواء الممتد من سطح البحر إلى نهاية الغلاف الغازي 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البوصة المربعة ب 6 و 6 كجم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قياسه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ويقاس الضغط الجوي بأحد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الأجهزة التالية: "شكل رقم5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":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أ) (البارومتر) ا لزئبقي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</w:t>
      </w:r>
      <w:r w:rsidRPr="007833F5">
        <w:rPr>
          <w:rFonts w:ascii="Arial" w:hAnsi="Arial" w:cs="Arial"/>
          <w:color w:val="000000"/>
          <w:sz w:val="32"/>
          <w:szCs w:val="32"/>
        </w:rPr>
        <w:t>) 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البارومتر) المعدني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ج) (الباروجراف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).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ويلحظ أن الضغط الجوي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يتناسب تناسباً عكسياً مع درجة الحرارة، فكلما زادت الحرارة انخفض الضغط الجوي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 xml:space="preserve">والعكس. كذلك يتناسب تناسباً عكسياً مع الارتفاع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عن سطح البحر، فكلما زاد الارتفاع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 سطح البحر انخفض الضغط الجوي لتخلخل الهواء والعكس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مناطق الضغط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الجوي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نظراً لاختلاف درجة الحرارة على سطح الأرض فإنه ينتج عن ذلك وجود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مناطق ذات ضغط منخفض ومناطق ذات ضغط مرتفع، مما يؤثر في توزيع الدورة الهوائية 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سطح الأرض، حيث تتحرك الرياح من مناطق الضغط المرتفع إلى مناطق الضغط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المنخفض</w:t>
      </w:r>
      <w:r w:rsidRPr="007833F5">
        <w:rPr>
          <w:rFonts w:ascii="Arial" w:hAnsi="Arial" w:cs="Arial"/>
          <w:color w:val="000000"/>
          <w:sz w:val="32"/>
          <w:szCs w:val="32"/>
        </w:rPr>
        <w:t>.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وتتوزع مناطق الضغط الجوي على سطح الأرض كالآتي: "شكل رقم 6</w:t>
      </w:r>
      <w:r w:rsidRPr="007833F5">
        <w:rPr>
          <w:rFonts w:ascii="Arial" w:hAnsi="Arial" w:cs="Arial"/>
          <w:color w:val="000000"/>
          <w:sz w:val="32"/>
          <w:szCs w:val="32"/>
        </w:rPr>
        <w:t>" :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بسم الله الرحمن الرحيم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قال تعالى: {وَتَصْرِيفِ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الرِّيَاحِ وَالسَّحَابِ اْلمُسَخَّرِ بَيْنَ السَّمَاَءِ وَاْلأرْضِ لآيات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لِّقَوْمٍ يعْقِلُون} [سورة البقرة الآية 164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].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أ) منطقة الضغط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المنخفض حول خط الاستواء، لشدة حرارة هذه المنطقة ورطوبتها وتياراتها الهوائية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الصاعدة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ب) منطقتا الضغط المرتفع حول دائرتي عرض 30 شمالاً، و30 جنوباً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عند مداري السرطان والجدي ؛ وذلك بسبب التيارات الهوائية الهابطة، وبسبب جفاف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الهواء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ج) منطقتا الضغط المنخفض حول دائرتي عرض 60 شمالًا و. 6 جنوباً،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نتيجة للتيارات الهوائية الصاعدة بسبب تقابل الرياح الآتية من ناحية المدارين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بالرياح الآتية من القطبين، وكذلك لرطوبة الهواء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د) منطقتا الضغط المرتفع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عند القطبين ؛ بسبب برودة الهواء وجفافه، وبسبب التيارات الهوائية الهابطة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العنصر الثالث 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تعريفها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الرياح: هي حركة الهواء الموازية لسطح الأرض، والسبب في تحركها اختلاف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الضغط الجوي، حيث تتحرك الرياح من مناطق ذات ضغط جوي مرتفع إلى مناطق ذات ضغط جوي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منخفض مجاورة لها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فالهواء الموجود فوق مناطق الضغط المرتفع يكون ثقيل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الوزن بسبب برودته، بينما الهواء الموجود فوق مناطق الضغط المنخفض يكون خفيف الوزن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ومخلخلاً، لذلك يتحرك الهواء من منطقة الضغط المرتفع نحو منطقة الضغط المنخفض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ليملأها حتى يتساوى الضغط في المنطقتين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قياسها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ويمكن قياس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سرعة الرياح بواسطة جهاز (الأنيمومتر) (شكل رقم 7 )، كما يمكن معرفة اتجاه هبوبها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بواسطة جهاز دوارة الرياح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*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أنواع 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تنقسم الرياح إلى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أربعة أقسام رئيسة هي: "شكل رقم 6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":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 الدائمة: وهي التي تهب بنظام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ثابت طوال السنة تقريباً، وأهم أنواعها: الرياح التجارية، والرياح العكسية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 الموسمية: وهي التي تهب في موسم معين، ثم تعكس اتجاه هبوبها في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موسم آخر من السنة نفسها، ومن أهم أمثلتها: الرياح التي تهب على شبه القارة الهندية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في فصل الصيف من المحيط الهندي، ثم تعكس اتجاهها في فصل الشتاء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المحلية: وهي الرياح التي تنشأ نتيجة لاختلاف الضغط الجوي في منطقة محدودة ولمدة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قصيرة، وتختلف عن الرياح الموسمية في أنها لا تشمل موسماً كاملاً بل تهب في فترات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متقطعة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ومن أهم الأمثلة عليها: رياح السموم التي تهب من جنوب الجزيرة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العربية إلى شمالها، ورياح الخماسين الحارة التي تهب من الصحراء الكبرى تجاه سواحل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البحر المتوسط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  <w:t xml:space="preserve">4-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الرياح اليومية: ويحدث هذا النوع من الرياح نتيجة لاختلا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ف الضغط الجوي في منطقة محدودة جداً، وهي غالباً رياح خفيفة يتغير اتجاههاأثناء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الليل عنه أثناء النهار، ومن أشهرها نسيم البرونسيم البحر، ونسيم الجبل ونسيم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الوادي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العنصر الرابع التكثف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ا- تعريفه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ويقصد به تحول بخار الماء من الحالة الغازية إلى الحالة السائلة نتيجة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لانخفاض درجة حرارة الهواء المشبع بالرطوبة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أهم صور التكثف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الصورة الأولى: الضباب: وهو تكاثف بخار الماء فِي الهواء الملامس لسطح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الأرض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الصورة الثانية: الندى: وهو تكثف بخار الماء على الأجسام الصلبة في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الليالي الباردة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الصورة الثالثة: الصقيع: وهو تجمد قطرات الندى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الصورة الرابعة: السحب: وهي تكثف بخار الماء في طبقات الجو العليا، ومن أهم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أنواع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السحب: السحب الركامية والطباقية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الصورة الخامسة: المطر: ويحدث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نتيجة لانخفاض درجة الحرارة في السحب مما يؤدي إلى تحول بخار الماء فيها إلى قطرات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مائية لا يستطيع الهواء حملها، وإذا كانت درجة الحرارة في داخل السحب أقل من الصفر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المئوي تحولت قطرات الماء فيها إلى ثلج يتساقط يشبه القطن المندوف، وإذا كان يوجد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بالسحب تيارات هوائية صاعدة تحولت هذا الثلج إلى بلورات من البرد متباينة الأحجام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أ) أقسام المطر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يقسم المطر إلى ثلاثة أقسام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المطر الاعصاري: ويسقط في مناطق الأعاصير في نطاق الرياح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العكسية الغربية، وسببه تقابل كتلتين من الهواء إحداهما دفيئة رطبة، والأخرى باردة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حيث يؤدي ذلك إلى صعود الكتلة الدفيئة إلى أعلى فتنخفض درجة حرارتها، ويتكاثف ما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بها من بخار فيسقط على شكل أمطار تسمى أمطار اعصارية</w:t>
      </w:r>
      <w:r w:rsidRPr="007833F5">
        <w:rPr>
          <w:rFonts w:ascii="Arial" w:hAnsi="Arial" w:cs="Arial"/>
          <w:color w:val="000000"/>
          <w:sz w:val="32"/>
          <w:szCs w:val="32"/>
        </w:rPr>
        <w:t>.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المطر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التصاعدي: ويحدث نتيجة لشدة درجة الحرارة على المسطحات الرطبة سواء كانت مائية أم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نباتية، فيؤدي ذلك إلى تمدد الهواء المحمل ببخار الماء وتصاعده إلى طبقات الجو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العليا، فيتكاثف ما به من بخار فيسقط على شكل أمطار مصحوبة بالرعد والبرق. وأغلب ما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يحدث هذا النوع من الأمطار في المناطق الاستوائية</w:t>
      </w:r>
      <w:r w:rsidRPr="007833F5">
        <w:rPr>
          <w:rFonts w:ascii="Arial" w:hAnsi="Arial" w:cs="Arial"/>
          <w:color w:val="000000"/>
          <w:sz w:val="32"/>
          <w:szCs w:val="32"/>
        </w:rPr>
        <w:t>.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المطر التضاريسي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ويحدث نتيجة لاعتراض المناطق المرتفعة للرياح المحملة ببخار الماء مما يؤدي إلى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تصاعدها وبرودتها، فيتكاثف ما بها من بخار، فيسقط على شكل أمطار تسمى بالأمطار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التضاريسية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وغالب ما يحدث هذا النوع من الأمطار في المناطق الموسمية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كالهند، وجنوب شبه الجزيرة العربية. "شكل رقم 11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".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ب) قياس المطر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يستخدم في قياس المطر أجهزة خاصة متنوعة، وأبسطها الجهاز الذي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يعرف بمقياس المطر."شكل رقم 12</w:t>
      </w:r>
      <w:r w:rsidRPr="007833F5">
        <w:rPr>
          <w:rFonts w:ascii="Arial" w:hAnsi="Arial" w:cs="Arial"/>
          <w:color w:val="000000"/>
          <w:sz w:val="32"/>
          <w:szCs w:val="32"/>
        </w:rPr>
        <w:t>".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وتحسب كمية المطر المتساقطة بالمليمتر أو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بالسنتيمتر أو بالبوصة، وتؤخذ متوسطاتها اليومية والشهرية والفصلية والسنوية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lastRenderedPageBreak/>
        <w:br/>
        <w:t>(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ج) نظم المطر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أعلى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  <w:rtl/>
        </w:rPr>
        <w:t>والمقصود بنظام المطر: هو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كيفية توزيعه على أشهر السنة، وفصولها من خلال معرفة معدلاته السنوية والشهرية،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"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شكل رقم 13". وفيما يلي عرض موجز لأهم نظم المطر في العالم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1-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المطر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الاستوائي: ويتمثل هذا النظام بين دائرتي عرض 5 شمالاً وجنوباً، وأمطاره طوال العام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حيث يبلغ متوسطها السنوي ما بين 40 إلى 80 بوصة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2-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المطر المداري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ويلي النظام الاستوائي حتى دائرتي عرض 20 شمالاً وجنوباً، وأمطاره في فصل الصيف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ويبلغ متوسطها السنوي ما بين 20 إلى 40 بوصة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3-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المطر الموسمي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ويتمثل هذا النظام في جنوب شبه الجزيرة العربية والهند في نطاق الرياح الموسمية،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وأمطاره في فصل الصيف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4-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المطر الصحراوي: ويتمثل ما بين دائرتي عرض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20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إلى 30 شمالاً وجنوباً، والمتوسط السنوي لأمطار هذا النظام لا يتجاوز 10 بوصات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5-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مطر البحر المتوسط: ويتمثل في غرب القارات بين دائرتي عرض 30 إلى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40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 xml:space="preserve">شمالاً وجنوباً، وأمطاره شتوية، ومتوسطها السنوي ما بين 15 إلى 40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lastRenderedPageBreak/>
        <w:t>بوصة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6-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مطر جنوب الصين: ويتمثل في شرق القارات ما بين خطي عرض 30 إلى 40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شمالاً وجنوباً، وأمطاره طول العام وتزداد في فصل الصيف ومتوسطها السنوي من 30 إلى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60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بوصة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7-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المطر في العروض العليا: ويقسم هذا النظام إلى ثلاث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نطاقات هي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نطاق غرب أوربا: ويتمثل في غرب القارات ما بين دائرتي عرض 40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إلى 60 شمالاً وجنوباً، وأمطاره طول العام مع زيادة في فصل الشتاء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وسط أوربا: وأمطاره في فصل الصيف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نظام شرق القارات أو النظام اللورنسي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: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وأمطاره طول العام مع زيادة في فصل الصيف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833F5">
        <w:rPr>
          <w:rFonts w:ascii="Arial" w:hAnsi="Arial" w:cs="Arial"/>
          <w:color w:val="000000"/>
          <w:sz w:val="32"/>
          <w:szCs w:val="32"/>
        </w:rPr>
        <w:br/>
      </w:r>
      <w:r w:rsidRPr="007833F5">
        <w:rPr>
          <w:rFonts w:ascii="Arial" w:hAnsi="Arial" w:cs="Arial"/>
          <w:color w:val="000000"/>
          <w:sz w:val="32"/>
          <w:szCs w:val="32"/>
        </w:rPr>
        <w:br/>
        <w:t xml:space="preserve">8-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المطر القطبي: ويتمثل في داخل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القارات في القطب الشمالي والجنوبي، وأمطاره قليلة جداً وهي تسقط على شكل</w:t>
      </w:r>
      <w:r w:rsidRPr="007833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7833F5">
        <w:rPr>
          <w:rFonts w:ascii="Arial" w:hAnsi="Arial" w:cs="Arial"/>
          <w:color w:val="000000"/>
          <w:sz w:val="32"/>
          <w:szCs w:val="32"/>
          <w:rtl/>
        </w:rPr>
        <w:t>ثلوج</w:t>
      </w:r>
      <w:r w:rsidRPr="007833F5">
        <w:rPr>
          <w:rFonts w:ascii="Arial" w:hAnsi="Arial" w:cs="Arial"/>
          <w:color w:val="000000"/>
          <w:sz w:val="32"/>
          <w:szCs w:val="32"/>
        </w:rPr>
        <w:t>.</w:t>
      </w:r>
      <w:r w:rsidRPr="007833F5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B13BDD" w:rsidRPr="007833F5" w:rsidRDefault="00F33EA6" w:rsidP="007833F5">
      <w:pPr>
        <w:spacing w:line="360" w:lineRule="auto"/>
        <w:rPr>
          <w:rFonts w:hint="cs"/>
          <w:sz w:val="32"/>
          <w:szCs w:val="32"/>
          <w:lang w:bidi="ar-EG"/>
        </w:rPr>
      </w:pPr>
      <w:r w:rsidRPr="007833F5">
        <w:rPr>
          <w:rFonts w:ascii="Arial" w:hAnsi="Arial" w:cs="Arial"/>
          <w:color w:val="000000"/>
          <w:sz w:val="40"/>
          <w:szCs w:val="40"/>
        </w:rPr>
        <w:br/>
      </w:r>
    </w:p>
    <w:sectPr w:rsidR="00B13BDD" w:rsidRPr="007833F5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A6"/>
    <w:rsid w:val="007833F5"/>
    <w:rsid w:val="00B13BDD"/>
    <w:rsid w:val="00F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F33EA6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F33EA6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المناخ</vt:lpstr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المناخ</dc:title>
  <dc:creator>Mohamed Husen Elshrbeny</dc:creator>
  <cp:lastModifiedBy>M</cp:lastModifiedBy>
  <cp:revision>2</cp:revision>
  <dcterms:created xsi:type="dcterms:W3CDTF">2021-08-17T23:36:00Z</dcterms:created>
  <dcterms:modified xsi:type="dcterms:W3CDTF">2021-08-17T23:36:00Z</dcterms:modified>
</cp:coreProperties>
</file>