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F304E" w:rsidRDefault="00D01013" w:rsidP="00CF304E">
      <w:pPr>
        <w:bidi/>
        <w:spacing w:line="360" w:lineRule="auto"/>
        <w:divId w:val="1580215438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D01013" w:rsidRPr="00CF304E" w:rsidRDefault="00D01013" w:rsidP="00CF304E">
      <w:pPr>
        <w:pStyle w:val="NormalWeb"/>
        <w:bidi/>
        <w:spacing w:line="360" w:lineRule="auto"/>
        <w:divId w:val="1580215438"/>
        <w:rPr>
          <w:sz w:val="32"/>
          <w:szCs w:val="32"/>
        </w:rPr>
      </w:pPr>
      <w:r w:rsidRPr="00CF304E">
        <w:rPr>
          <w:sz w:val="32"/>
          <w:szCs w:val="32"/>
          <w:rtl/>
        </w:rPr>
        <w:t xml:space="preserve">أنظمة القياس ~ المساحة 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وأي شكل من الأشكال التالية هو الأكبر ؟ أي الشكلين أكبر ؟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من الصعب في بعض الأحيان الإجابة بدقة عن هكذا سؤال . أليس كذلك ؟</w:t>
      </w:r>
      <w:r w:rsidRPr="00CF304E">
        <w:rPr>
          <w:sz w:val="32"/>
          <w:szCs w:val="32"/>
          <w:rtl/>
        </w:rPr>
        <w:br/>
        <w:t>إن قياس كِبر الشكل , يعني أننا نقيس مساحته .</w:t>
      </w:r>
      <w:r w:rsidRPr="00CF304E">
        <w:rPr>
          <w:sz w:val="32"/>
          <w:szCs w:val="32"/>
          <w:rtl/>
        </w:rPr>
        <w:br/>
        <w:t>سندرس معاً هنا , كيف نقدر مس</w:t>
      </w:r>
      <w:r w:rsidRPr="00CF304E">
        <w:rPr>
          <w:sz w:val="32"/>
          <w:szCs w:val="32"/>
          <w:rtl/>
        </w:rPr>
        <w:t>احة الأشكال بالنظر وكذلك طرق الحساب الدقيق لمساحة بعض الأشكال المضلعة 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نماذج التبليط</w:t>
      </w:r>
      <w:r w:rsidRPr="00CF304E">
        <w:rPr>
          <w:sz w:val="32"/>
          <w:szCs w:val="32"/>
          <w:rtl/>
        </w:rPr>
        <w:br/>
        <w:t>هل سبق وشاهدت عامل تبليط وهو يقوم بعمله ؟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إنه يستخدم بلاطات من نفس الشكل ويرصفها بشكل متراص ومتلاصق بجانب بعضها البعض على أرضية الغرفة , وهو قد يستخدم بلاطات سيراميك من</w:t>
      </w:r>
      <w:r w:rsidRPr="00CF304E">
        <w:rPr>
          <w:sz w:val="32"/>
          <w:szCs w:val="32"/>
          <w:rtl/>
        </w:rPr>
        <w:t xml:space="preserve"> شكلين أساسين أو أكثر ويثبتها على جدران الحمامات والمطابخ بشكل متراص ومتلاصق بجانب بعضها البعض 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 xml:space="preserve">نُسمي قطع البلاط نماذج تبليط </w:t>
      </w:r>
      <w:r w:rsidRPr="00CF304E">
        <w:rPr>
          <w:sz w:val="32"/>
          <w:szCs w:val="32"/>
          <w:rtl/>
        </w:rPr>
        <w:br/>
        <w:t>وكما لاحظت فإن نماذج التبليط هذه تأخذ أشكالاً مختلفة مثل المربع , المثلث , المستطيل ...</w:t>
      </w:r>
      <w:r w:rsidRPr="00CF304E">
        <w:rPr>
          <w:sz w:val="32"/>
          <w:szCs w:val="32"/>
          <w:rtl/>
        </w:rPr>
        <w:br/>
        <w:t>النماذج التي تملأ مستوى بلا فراغ تُسمى ن</w:t>
      </w:r>
      <w:r w:rsidRPr="00CF304E">
        <w:rPr>
          <w:sz w:val="32"/>
          <w:szCs w:val="32"/>
          <w:rtl/>
        </w:rPr>
        <w:t xml:space="preserve">ماذج التبليط 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قياس المساحة</w:t>
      </w:r>
      <w:r w:rsidRPr="00CF304E">
        <w:rPr>
          <w:sz w:val="32"/>
          <w:szCs w:val="32"/>
          <w:rtl/>
        </w:rPr>
        <w:br/>
        <w:t xml:space="preserve">يمكن أن يُقاس كِبَرْ أي شكل (أي قياس مساحته) بعدد الوحدات المستخدمة من نموذج التبليط </w:t>
      </w:r>
      <w:r w:rsidRPr="00CF304E">
        <w:rPr>
          <w:sz w:val="32"/>
          <w:szCs w:val="32"/>
          <w:rtl/>
        </w:rPr>
        <w:lastRenderedPageBreak/>
        <w:t>التي ترصف الشكل تماماً.</w:t>
      </w:r>
      <w:r w:rsidRPr="00CF304E">
        <w:rPr>
          <w:sz w:val="32"/>
          <w:szCs w:val="32"/>
          <w:rtl/>
        </w:rPr>
        <w:br/>
        <w:t>وعندما نقارن بين شكلين من حيث الكبر (أي المساحة) فإننا يجب أن نستخدم دائماً وحدات تبليط من نفس الشكل.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وطبعاً نختار الش</w:t>
      </w:r>
      <w:r w:rsidRPr="00CF304E">
        <w:rPr>
          <w:sz w:val="32"/>
          <w:szCs w:val="32"/>
          <w:rtl/>
        </w:rPr>
        <w:t>كل المناسب من نماذج التبليط أي النموذج الأكثر ملائمة للشكل المراد قياس مساحته 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 xml:space="preserve">أنظمة القياس ~ المساحة 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 xml:space="preserve">قلنا أن النماذج التي تملأ المستوى بلا فراغ تسمى نماذج تبليط . ويمكن أن يُبنى نموذج التبليط من وحدة أساسية مثل المثلث , المربع , السداسي المنتظم ... ، </w:t>
      </w:r>
      <w:r w:rsidRPr="00CF304E">
        <w:rPr>
          <w:sz w:val="32"/>
          <w:szCs w:val="32"/>
          <w:rtl/>
        </w:rPr>
        <w:t>كما يمكن تكوين نماذج التبليط أيضاً بضم شكلين أساسيين أو أكثر , مثلاً مثلث متساوي الأضلاع مع مربع . راجع درس الأشكال الفسيفسائية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يُعتبر المربع الصغير وحدةً لنموذج تبليطٍ سهل الاستخدام ونستعمله لإيجاد مساحات الكثير من الأشكال المختلفة . فلإيجاد مساحة شكلٍ م</w:t>
      </w:r>
      <w:r w:rsidRPr="00CF304E">
        <w:rPr>
          <w:sz w:val="32"/>
          <w:szCs w:val="32"/>
          <w:rtl/>
        </w:rPr>
        <w:t xml:space="preserve">ا نجد عدد الوحدات المربعة التي يتكون منها هذا الشكل . أنظمة القياس ~ المساحة </w:t>
      </w:r>
      <w:r w:rsidRPr="00CF304E">
        <w:rPr>
          <w:sz w:val="32"/>
          <w:szCs w:val="32"/>
          <w:rtl/>
        </w:rPr>
        <w:br/>
        <w:t>المساحة : هي الحيّز الذي يَشغله سطح مُسطح أو مقوس.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 xml:space="preserve">وحدة قياس المساحة </w:t>
      </w:r>
      <w:r w:rsidRPr="00CF304E">
        <w:rPr>
          <w:sz w:val="32"/>
          <w:szCs w:val="32"/>
          <w:rtl/>
        </w:rPr>
        <w:br/>
        <w:t xml:space="preserve">الوحدة المستخدمة في جميع أنحاء العالم ، حسب النظام المتري ، لقياس المساحة هي وحدة المتر المربع ، وهو عبارة </w:t>
      </w:r>
      <w:r w:rsidRPr="00CF304E">
        <w:rPr>
          <w:sz w:val="32"/>
          <w:szCs w:val="32"/>
          <w:rtl/>
        </w:rPr>
        <w:t>عن مربع طول ضلعه 1م 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lastRenderedPageBreak/>
        <w:t>وكما مر معك فإن النظام المتري يتميز بسهولة اشتقاق وحدات أصغر وأكبر من الوحدة الأساسية . وعلى ذلك يمكنك استخدام وحدات قياس مناسبة ومشتقة لقياس المساحات الصغيرة والكبيرة .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الكيلومتر المربع........................ المتر المربع.........</w:t>
      </w:r>
      <w:r w:rsidRPr="00CF304E">
        <w:rPr>
          <w:sz w:val="32"/>
          <w:szCs w:val="32"/>
          <w:rtl/>
        </w:rPr>
        <w:t>........................... السنتيمتر المربع</w:t>
      </w:r>
      <w:r w:rsidRPr="00CF304E">
        <w:rPr>
          <w:sz w:val="32"/>
          <w:szCs w:val="32"/>
          <w:rtl/>
        </w:rPr>
        <w:br/>
        <w:t xml:space="preserve">1 كم × 1 كم = 1 كم2............ 1 م × 1 م = 1 م2............................ 1سم × 1سم = 1 سم2 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 xml:space="preserve">السنتيمتر المربع (سم2) يُستعمل لقياس مساحة الأشكال الصغيرة وهو وحدة قياس مترية مشتقة وأصغر من وحدة المتر المربع . </w:t>
      </w:r>
      <w:r w:rsidRPr="00CF304E">
        <w:rPr>
          <w:sz w:val="32"/>
          <w:szCs w:val="32"/>
          <w:rtl/>
        </w:rPr>
        <w:br/>
      </w:r>
      <w:r w:rsidRPr="00CF304E">
        <w:rPr>
          <w:sz w:val="32"/>
          <w:szCs w:val="32"/>
          <w:rtl/>
        </w:rPr>
        <w:br/>
        <w:t>الكيلو متر المربع (كم2) يستعمل لقياس المساحات الكبيرة مثل مساحات المُدُن والدول وهو وحدة قياس مترية مشتقة وأكبر من وحدة المتر المربع .</w:t>
      </w:r>
      <w:r w:rsidRPr="00CF304E">
        <w:rPr>
          <w:sz w:val="32"/>
          <w:szCs w:val="32"/>
          <w:rtl/>
        </w:rPr>
        <w:br/>
        <w:t xml:space="preserve">أنظمة القياس ~ المساحة </w:t>
      </w:r>
      <w:r w:rsidRPr="00CF304E">
        <w:rPr>
          <w:sz w:val="32"/>
          <w:szCs w:val="32"/>
          <w:rtl/>
        </w:rPr>
        <w:br/>
        <w:t>المساحة : هي الحيّز الذي يَشغله سطح مُسطح أو مقوس.</w:t>
      </w:r>
      <w:r w:rsidRPr="00CF304E">
        <w:rPr>
          <w:sz w:val="32"/>
          <w:szCs w:val="32"/>
          <w:rtl/>
        </w:rPr>
        <w:br/>
      </w:r>
      <w:bookmarkEnd w:id="0"/>
    </w:p>
    <w:sectPr w:rsidR="00D01013" w:rsidRPr="00CF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304E"/>
    <w:rsid w:val="00CF304E"/>
    <w:rsid w:val="00D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2021-08-19T03:17:00Z</dcterms:created>
  <dcterms:modified xsi:type="dcterms:W3CDTF">2021-08-19T03:17:00Z</dcterms:modified>
</cp:coreProperties>
</file>