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5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0"/>
      </w:tblGrid>
      <w:tr w:rsidR="002F6AEC" w:rsidRPr="00EA02E3">
        <w:trPr>
          <w:tblCellSpacing w:w="0" w:type="dxa"/>
        </w:trPr>
        <w:tc>
          <w:tcPr>
            <w:tcW w:w="11550" w:type="dxa"/>
            <w:vAlign w:val="center"/>
          </w:tcPr>
          <w:tbl>
            <w:tblPr>
              <w:bidiVisual/>
              <w:tblW w:w="105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500"/>
            </w:tblGrid>
            <w:tr w:rsidR="002F6AEC" w:rsidRPr="00EA02E3">
              <w:trPr>
                <w:tblCellSpacing w:w="0" w:type="dxa"/>
              </w:trPr>
              <w:tc>
                <w:tcPr>
                  <w:tcW w:w="7380" w:type="dxa"/>
                </w:tcPr>
                <w:tbl>
                  <w:tblPr>
                    <w:bidiVisual/>
                    <w:tblW w:w="8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35"/>
                  </w:tblGrid>
                  <w:tr w:rsidR="00EA02E3" w:rsidRPr="00EA02E3" w:rsidTr="00EA02E3">
                    <w:trPr>
                      <w:trHeight w:val="702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12" w:space="0" w:color="C8DBEA"/>
                        </w:tcBorders>
                        <w:vAlign w:val="center"/>
                      </w:tcPr>
                      <w:p w:rsidR="002F6AEC" w:rsidRPr="00EA02E3" w:rsidRDefault="002F6AEC" w:rsidP="00EA02E3">
                        <w:pPr>
                          <w:spacing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النيل من الحضارة الى التلوث </w:t>
                        </w:r>
                      </w:p>
                    </w:tc>
                  </w:tr>
                  <w:tr w:rsidR="00EA02E3" w:rsidRPr="00EA02E3" w:rsidTr="00EA02E3">
                    <w:trPr>
                      <w:trHeight w:val="60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F6AEC" w:rsidRPr="00EA02E3" w:rsidRDefault="002F6AEC" w:rsidP="00EA02E3">
                        <w:pPr>
                          <w:spacing w:line="360" w:lineRule="auto"/>
                          <w:jc w:val="right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F6AEC" w:rsidRPr="00EA02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F6AEC" w:rsidRPr="00EA02E3" w:rsidRDefault="002F6AEC" w:rsidP="00EA02E3">
                        <w:pPr>
                          <w:spacing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F6AEC" w:rsidRPr="00EA02E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</w:tcPr>
                      <w:tbl>
                        <w:tblPr>
                          <w:bidiVisual/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00"/>
                        </w:tblGrid>
                        <w:tr w:rsidR="002F6AEC" w:rsidRPr="00EA02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300" w:type="dxa"/>
                              <w:vAlign w:val="center"/>
                            </w:tcPr>
                            <w:p w:rsidR="002F6AEC" w:rsidRPr="00EA02E3" w:rsidRDefault="00EA02E3" w:rsidP="00EA02E3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628775" cy="1028700"/>
                                    <wp:effectExtent l="0" t="0" r="9525" b="0"/>
                                    <wp:docPr id="2" name="Picture 2" descr="11125338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11125338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8775" cy="1028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6AEC" w:rsidRPr="00EA02E3" w:rsidRDefault="002F6AEC" w:rsidP="00EA02E3">
                        <w:pPr>
                          <w:pBdr>
                            <w:top w:val="single" w:sz="6" w:space="0" w:color="F2F5FF"/>
                            <w:left w:val="single" w:sz="6" w:space="0" w:color="F2F5FF"/>
                            <w:bottom w:val="single" w:sz="6" w:space="0" w:color="F2F5FF"/>
                            <w:right w:val="single" w:sz="6" w:space="4" w:color="F2F5FF"/>
                          </w:pBdr>
                          <w:shd w:val="clear" w:color="auto" w:fill="F8F9FF"/>
                          <w:spacing w:before="75" w:after="75" w:line="360" w:lineRule="auto"/>
                          <w:outlineLvl w:val="1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مقدمة تاريخية وجغرافية واقتصادية وثقافية</w:t>
                        </w:r>
                      </w:p>
                      <w:p w:rsidR="002F6AEC" w:rsidRPr="00EA02E3" w:rsidRDefault="002F6AEC" w:rsidP="00EA02E3">
                        <w:pPr>
                          <w:spacing w:before="75" w:after="75" w:line="360" w:lineRule="auto"/>
                          <w:outlineLvl w:val="2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مقدمة تاريخية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>: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نهر النيل عند الفراعنة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: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أطلق على نهر النيل في اللغة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المصرية القديمة اسم "إيتورو عا". وكانت لمياه النيل، مع القنوات والترع والآبار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والبحيرات، أهمية في الغسيل والتطهير والطقوس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فقد عبد المصريون القدماء عددا من الأرباب والربات التي ارتبطت بنهر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وكان الرب الرئيسي بينها هو حابي أو "حابي أبو الأرباب"؛ وكان يصور في هيئة رجل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ذي ثديين وبطن ممتلئة ويطلى باللون الأسود أو الأزرق، ويرمز إلى الخصب الذي منحه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النيل لمصر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ومن أرباب النيل أيضا "سوبيك"؛ الرب التمساح، وكان رب الفيضان والخلق هو الرب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خنوم، برأس الكبش، والرب خنوم كان مسئولا عن خلق البشر ومعهم أرواحهم الحارسة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"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الكا". وكانت الربة "ساتت" زوجة للرب خنوم، وكانت "حكت"، الربة الضفدع، هي ربة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المياه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النيل في مصر الإسلامية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لقد أثر النيل في حضارة مصر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الإسلامية من خلال الزراعة، والعمران والتجارة. ولقد بالغ المؤرخون القدماء في وصف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النيل وفي ذكر ما يتعلق به من أحاديث نبوية. كما عثر على مراجع عربية تشير إلى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أوقات الفيضان وطرق قياس النيل والمقاييس التي أنشأها المسلمون للوقوف على زيادة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ونقصان ماء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وكانت ضريبة الخراج على الأراضي الزراعية ترتبط بتدفق ماء النيل وقد بنى العرب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القنوات والجسور والخلجان لأجل الري والزراعة. وكانت الاحتفالات والأدعية تعقد داخل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جامع عمرو بن العاص، الذي كان يطل على النيل عند إنشائه، لزيادة ماء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وكان لمياه النيل دوراً حيوياً في الشعائر الدينية الإسلامية حيث أنه لازم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للوضوء الذي يعد أمراً ضرورياً قبل الصلاة. ولقد كان مسجد عمرو بن العاص ومسجد أحمد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بن طولون بالقرب من نهر النيل عند بنائهم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كما كان السبيل من المنشآت الخيرية حيث يزود المارة بالمياه اللازمة للشرب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وكان يبنى منفرداًَ مثل سبيل السلطان قايتباي، وفي بعض الأحيان كان السبيل يلحق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بالمساجد كما في مجموعة السلطان قلاوون في النحاسين. وكانت عملية نقل المياه من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النيل أمرا هاما بالنسبة للمسلمين، حيث استخدام الجزء العلوي من أسوار صلاح الدين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التي بنيت لتحيط بالقاهرة، كقناة لحمل المياه من النيل إلى القلعة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ولقد أثر النيل على التطور العمرانى للقاهرة، كما يتضح من تطور العواصم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-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الفسطاط - العسكر وقام النيل بدور هام في حياة مصر التجارية، فقد كانت السفن تأتي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من بلاد الشرق مثل الصين وإيران محملة بالبضائع عبر النيل. كما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كانت السفن تأتي من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أوروبا وحوض البحر المتوسط شمالاً أيضاً، ولذلك فقد كانت الفنادق تشيد على شاطئ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75" w:after="75" w:line="360" w:lineRule="auto"/>
                          <w:outlineLvl w:val="2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مقدمة جغرافية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أطول أنهار العالم هو : نهر النيل وطوله 40157 ميلاََ و يجري نهر النيل في أراضي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سبع دول هي : مصر ، السودان ، اثيوبيا ، تنزانيا ، الكونغو ، كينيا ، أوغندا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يشغل وادى النيل ودلتاه مساحة من الأرض المكونة من الرواسب النيلية بطول يقرب من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1350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كيلومتر من حدود مصر مع السودان حتى ساحل البحر الأبيض المتوسط. يمر نهر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بعد دخوله مصر عند وادى حلفا ولمسافة ما يزيد على 300 كيلومتر ، خلال واد ضيق تحيطه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الصخور الرملية والجرانيتية إلى ان يصل الشلال الأول جنوبى اسوان. وبإنشاء السد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العالى تحولت مساحة كبيرة من الصحراء النوبية على جانبى مجرى النهر جنوب اسوان إلى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بحيرة صناعية من اكبر البحيرات فى العالم وهى بحيرة ناصر. يتسع وادى النيل تدريجيا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شمال اسوان ثم يتفرع عند مسافة 20 كيلومترا شمال القاهرة إلى فرعى دمياط ورشيد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الذين يتجها إلى البحر الأبيض المتوسط شمالا مكونان لدلتا نهر النيل فيما بينهما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والوادي شريط ضيق، لا يتجاوز عرضه كيلومترين في بعض الأماكن ونادرا ما يتجاوز 25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كيلومترا. أما الدلتا فمثلث مقلوب طول قاعدته 260 كيلومترا وارتفاعه 160 كيلومترا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75" w:after="75" w:line="360" w:lineRule="auto"/>
                          <w:outlineLvl w:val="2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مقدمة اقتصادية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20"/>
                        </w:tblGrid>
                        <w:tr w:rsidR="002F6AEC" w:rsidRPr="00EA02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300" w:type="dxa"/>
                              <w:vAlign w:val="center"/>
                            </w:tcPr>
                            <w:p w:rsidR="002F6AEC" w:rsidRPr="00EA02E3" w:rsidRDefault="00EA02E3" w:rsidP="00EA02E3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657600" cy="1438275"/>
                                    <wp:effectExtent l="0" t="0" r="0" b="9525"/>
                                    <wp:docPr id="3" name="Picture 3" descr="11125338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11125338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57600" cy="143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6AEC" w:rsidRPr="00EA02E3" w:rsidRDefault="002F6AEC" w:rsidP="00EA02E3">
                        <w:pPr>
                          <w:spacing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يحيط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بجانبى النيل من اسوان الى القاهرة بعض الاراضى الزراعية والتى تمثل ايضا الجزء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الاكبر المأهول بالسكان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وبالرغم من التقدم الصناعى التى شهدته مصر خلال القرن العشرين, الا ان الاقتصاد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المصرى دائما ما يعانى بسبب قلة الاراضى الزراعية والتزايد السكانى. تعتمد الزراعة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(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التى يعمل بها 40% من السكان) على نهر النيل. وقد ساعد الانتهاء من بناء السد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العالى فى 1970 على زيادة الاراضى الزراعية الا ان النسبة لم تتجاوز 50% من اجمالى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المساحة. ويعتبر القطن من اهم المحاصيل التى تعتمد عليها مصر. ومن اهم الصناعات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: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تكرير البترول, الكيماويات, النسيج, وصناعة الغذاء. وتعتبر قناة السويس والسياحة من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اهم مصادر العملة الاجنبية التى تعتمد عليها مصر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نهر النيل يساهم في زيادة الموارد الاقتصادية لمصر ‏من خلال ما يعرف هنا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بالسياحة النيلية والتي تشبه السياحة في الانهار العالمية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ويلاحظ السائرون بجانب كورنيش النيل مئات القواربنهر النيل يساهم في زيادة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الموارد الاقتصادية لمصر ‏من خلال ما يعرف هنا بالسياحة النيلية والتي تشبه السياحة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في الانهار العالمية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ويلاحظ السائرون بجانب كورنيش النيل مئات القوارب والمراكب السياحية التي ‏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‏تأخذ السياح في جولات سيانهر النيل يساهم في زيادة الموارد الاقتصادية لمصر ‏من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خلال ما يعرف هنا بالسياحة النيلية والتي تشبه السياحة في الانهار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العالمية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75" w:after="75" w:line="360" w:lineRule="auto"/>
                          <w:outlineLvl w:val="2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مقدمة ثقافية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>: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أن المصريين القدماء كانوا يقيمون احتفالات الزواج في الأعياد خاصة في عيد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الفيضان (فيضان النيل) وكانت المعابد في هذا العيد تمتلئ بالراغبين في الزواج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والمقبلين على حياة جديدة حرص المصرى القديم على الاشتراك فى الاحتفالات، ومشاهدة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المواكب فى أوقات المواسم والأعياد، ومن أشهر الأعياد المصرية: أعياد رأس السنة،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أعياد الربيع، أعياد الفيضان، أعياد البذر، أعياد الحصاد، أعياد جلوس فرعون على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العرش. ومن أعياد المصريين القدماء الدينية عيد "آمون"، عيد "رع". أيضاً عرف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المصريون القدماء مواكب النصر بعد انتصارهم على أعدائهم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 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000"/>
                        </w:tblGrid>
                        <w:tr w:rsidR="002F6AEC" w:rsidRPr="00EA02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300" w:type="dxa"/>
                              <w:vAlign w:val="center"/>
                            </w:tcPr>
                            <w:p w:rsidR="002F6AEC" w:rsidRPr="00EA02E3" w:rsidRDefault="00EA02E3" w:rsidP="00EA02E3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3771900" cy="2171700"/>
                                    <wp:effectExtent l="0" t="0" r="0" b="0"/>
                                    <wp:docPr id="4" name="Picture 4" descr="11125338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11125338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1900" cy="217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كان للفراعنة أعياد كثيرة، منها أعياد الزراعة التي تتصل بمواسمها، والتي ارتبط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بها تقويمهم إلى حد كبير، فإن لسنتهم الشمسية التي حددوها باثني عشر شهرًا ثلاثة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فصول، كل منها أربعة اشهر، وهي فصل الفيضان ثم فصل البذر، ثم فصل الحصاد. ومن هذه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الأعياد عيد النيروز الذي كان أول سنتهم الفلكية بشهورها المذكورة وأسمائها القبطية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المعروفة الآن. وكذلك العيد الذي سمي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في العصر القبطي بشم النسيم، وكانوا يحتفلون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به في الاعتدال الربيعي عقب عواصف الشتاء وقبل هبوب الخماسين، وكانوا يعتقدون أن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الخليقة خلقت فيه، وبدأ احتفالهم به عام 2700ق.م وذلك في يوم 27 برمودة، الذي مات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فيه الإله "ست" إله الشر وانتصر عليه إليه الخير. وقيل منذ خمسة آلاف سنة قبل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الميلاد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وكان من عادتهم في شم النسيم الاستيقاظ مبكرين، والذهاب إلى النيل للشرب منه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وحمل مائه لغسل أراضي بيوتهم التي يزينون جدرانهم بالزهور. وكانوا يذهبون إلى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الحدائق للنزهة ويأكلون خضرًا كالملوخية والخس، ويتناولون الأسماك المملحة التي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كانت تصاد من بحر يوسف وتملح في مدينة "كانوس" وهي أبو قير الحالية كما يقول المؤرخ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"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سترابون" وكانوا يشمون البصل، ويعلقونه على منازلهم وحول أعناقهم للتبرك. وإذا كان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لهم مبرر للتمتع بالهواء والطبيعة وتقديس النيل الذي هو عماد حضارتهم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pBdr>
                            <w:top w:val="single" w:sz="6" w:space="0" w:color="F2F5FF"/>
                            <w:left w:val="single" w:sz="6" w:space="0" w:color="F2F5FF"/>
                            <w:bottom w:val="single" w:sz="6" w:space="0" w:color="F2F5FF"/>
                            <w:right w:val="single" w:sz="6" w:space="4" w:color="F2F5FF"/>
                          </w:pBdr>
                          <w:shd w:val="clear" w:color="auto" w:fill="F8F9FF"/>
                          <w:spacing w:before="75" w:after="75" w:line="360" w:lineRule="auto"/>
                          <w:outlineLvl w:val="1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تلوث نهر النيل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50"/>
                        </w:tblGrid>
                        <w:tr w:rsidR="002F6AEC" w:rsidRPr="00EA02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300" w:type="dxa"/>
                              <w:vAlign w:val="center"/>
                            </w:tcPr>
                            <w:p w:rsidR="002F6AEC" w:rsidRPr="00EA02E3" w:rsidRDefault="00EA02E3" w:rsidP="00EA02E3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2724150" cy="1819275"/>
                                    <wp:effectExtent l="0" t="0" r="0" b="9525"/>
                                    <wp:docPr id="5" name="Picture 5" descr="11125338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11125338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24150" cy="1819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6AEC" w:rsidRPr="00EA02E3" w:rsidRDefault="002F6AEC" w:rsidP="00EA02E3">
                        <w:pPr>
                          <w:spacing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تخسر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الحكومة المصرية سنويا ما يعادل 3 مليارات جنيه، وذلك نتيجة لملايين الأطنان من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الملوثات الصناعية والزراعية والطبية والسياحية التي تلقى بنهر النيل سنويا، وفقا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لتقارير صادرة عن وزارة البيئة في مايو/آيار الماضي، والتي أشارت إلى أن الملوثات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الصناعية غير المعالجة أوالمعالجة جزئيا والتي يقذف بها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في عرض النهر تقدر بنحو 5 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4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مليون طن سنويا، من بينها 50 ألف طن مواد ضارة جدا، و35 ألف طن من قطاع الصناعات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الكيميائية المستوردة . وبينت التقارير أن نسبة الملوثات العضوية الصناعية التي تصل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إلى المجاري المائية تصل الى 270 طن يوميا، والتي تعادل مقدار التلوث الناتج عن 6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ملايين شخص، كما تقدر المخلفات الصلبة التي تلقى في النهر سنويا بنحو 14 مليون طن،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بينما يبلغ حجم الملوثات الناتجة عن المستشفيات سنويا بما يقدر بنحو 120 ألف طن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سنويا من بينها 25 ألف طن مواد تدخل في حيز شديدة الخطورة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وأوضح التقرير أنه يجب التخلص من هذه المخلفات بطريقة أكثر أمنا على سلامة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المواطن بعيدا عن قذفها في النيل، في حين تتمثل ملوثات الصرف الزراعي في المخلفات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الزراعية وناتج حرقها، وكذلك بقايا الأسمدة والمبيدات سواء كانت مبيدات مسموح بها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أو محظور استخدامها، فضلا عن ملوثات الصرف الصحي في القرى والريف التي تصرف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مخلفاتها إلى النيل مباشرة في كثير من الأحيان، بالإضافة إلى مخلفات الناتجة عن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الأنشطة السياحية من المراكب الراسية على سطح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وكل هذه الملوثات تلحق خسائر اقتصادية كبيرة تتحملها الدولة، تصل إلى 3 مليارات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جنيه سنويا تعادل 6 % من إجمالي الناتج القومي، وقد ترتب على هذا التلوث إغلاق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وتوقف أكثر من 8 محطات لضخ ورفع المياه تبلغ قيمة كل منها أكثر من 20 مليون جنيه،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وتوقف الاستفادة من أكثر من 2،4 مليار متر مكعب من المياه سنويا، مما يتسبب في حدوث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فاقد زراعي كبير نتيجة إلقاء الملوثات في المصارف والترع المائية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ويرى البعض أن عملية تغطية المصارف الزراعية لا تمثل حلا جذريا لهذه المشكلة،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حيث أن انسداد تلك المصارف يحتاج إلى جهد ووقت ومال كبير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لإعادتها إلى طبيعتها،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مؤكدا أن هناك خطة قومية لحماية الموارد المائية من التلوث وتشمل برنامج متكامل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للتحكم والسيطرة على جميع مصادر التلوث، وتبلغ تكلفة هذه الخطة أكثر من 10 مليارات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جنيه حتى عام 2017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وقد تم حصر مصادر التلوث على النيل وفروعه، وكذلك كافة المجاري المائية والصرف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من خلال 290 موقع قياس للمياه السطحية و200 نقطة مراقبة للمياه الجوفية والتي حدث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بها تلوث، مضيفا أنه يجري الآن إعداد قانون جديد للري والصرف لمواجهة المتغيرات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الاجتماعية والاقتصادية التي طرأت على المجتمع المصري، تمهيدا لإصدار قانون شامل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للري والصرف تكون عقوباته رادعة وشاملة لكافة مصادر التلوث في نهر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وأشار التقرير إلى التحديات التي تواجه النهر انه يوجد ما بين 4 ,2 ـ 3 مليارات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متر مكعب من المياه الناتجة عن معالجة مياه الصرف الصحي، وعلى الرغم من أن وزارة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الإسكان تتكلف الملايين من أجل معالجة هذه المياه غير تكلفة المحطات، فإن من الصعب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فتح هذه المياه على النيل لأنها ستصيبه بالتلوث، ولذلك لجأت وزارة البيئة لزراعة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آلاف الأفدنة بالغابات الخشبية التي تروى بمياه الصرف بعد معالجتها في بعض المدن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 من أهم مصادر التلوث على نهر النيل، هي المصانع حيث يوجد 34 منشأة صناعية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بحاجة لتصوب أوضاعها لخطورتها على النيل، و ايضا النشاط البشري يعتبر أيضا أحد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مصادر التلوث الخطيرة على النهر ويندرج تحت هذا العنوان غسيل الملابس في النهر،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والتخلص من المخلفات الصلبة والقاذورات وجثث الحيوانات النافقة. و علاج هذا الجانب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لن يتحقق بدون التوعية البيئية، وهذا ما تسعى اليه الحكومة لنشر التوعية البيئية في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كل القرى المطلة على نهر النيل وفروعه، حيث ان سياسة التوعية البيئية في مصر الآن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أصبحت مختلفة ومتطورة اكثر من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الماضي، فإلى وقت قريب كانت الطائرات تقوم برش القطن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بالمبيدات وسط فرحة الفلاحين، وهذه المبيدات كان يسقط نصفها في نهر النيل، وتتسبب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في نفوق اسماك تقدر بآلاف الأطنان، ولخطورة هذا التصرف تم وقف العمل به بالاتفاق مع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وزارة الزراعة. كما كانت المراكب السياحية الفاخرة المقامة على سطح النيل تفرغ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مخلفاتها من الصرف الصحي والمواد الصلبة داخل النهر، ولعلاج المشكلة تم إنشاء محطات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ثابتة لتفريغ هذه المخلفات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390"/>
                        </w:tblGrid>
                        <w:tr w:rsidR="00EA02E3" w:rsidRPr="00EA02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300" w:type="dxa"/>
                              <w:vAlign w:val="center"/>
                            </w:tcPr>
                            <w:p w:rsidR="002F6AEC" w:rsidRPr="00EA02E3" w:rsidRDefault="00EA02E3" w:rsidP="00EA02E3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4010025" cy="1943100"/>
                                    <wp:effectExtent l="0" t="0" r="9525" b="0"/>
                                    <wp:docPr id="6" name="Picture 6" descr="11125338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11125338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10025" cy="194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كما أن القضاء المصري يقوم بتشديد العقوبة على المخالفات البيئية خاصة إذا كانت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على النيل، مع إرسال إنذار للجهة الصادر منها ترخيص المنشأة لتصويب أوضاعها خلال 60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يوما، وبعدها يسحب الترخيص وتغلق المنشأة ويستثنى من ذلك حالات الخطر الداهم مثل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إلقاء مخلفات مستشفى في النهر أو مواد كيماوية سامة حيث لا تنتظر 60 يوما ويجرى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تطبيق القانون في الحال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pBdr>
                            <w:top w:val="single" w:sz="6" w:space="0" w:color="F2F5FF"/>
                            <w:left w:val="single" w:sz="6" w:space="0" w:color="F2F5FF"/>
                            <w:bottom w:val="single" w:sz="6" w:space="0" w:color="F2F5FF"/>
                            <w:right w:val="single" w:sz="6" w:space="4" w:color="F2F5FF"/>
                          </w:pBdr>
                          <w:shd w:val="clear" w:color="auto" w:fill="F8F9FF"/>
                          <w:spacing w:before="75" w:after="75" w:line="360" w:lineRule="auto"/>
                          <w:outlineLvl w:val="1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يتعرض ماء نهر النيل وفروعه والترع والمصارف لأنواع الملوثات الآتية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 :-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24"/>
                          <w:gridCol w:w="236"/>
                        </w:tblGrid>
                        <w:tr w:rsidR="002F6AEC" w:rsidRPr="00EA02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300" w:type="dxa"/>
                              <w:gridSpan w:val="2"/>
                              <w:vAlign w:val="center"/>
                            </w:tcPr>
                            <w:p w:rsidR="002F6AEC" w:rsidRPr="00EA02E3" w:rsidRDefault="00EA02E3" w:rsidP="00EA02E3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477000" cy="3038475"/>
                                    <wp:effectExtent l="0" t="0" r="0" b="9525"/>
                                    <wp:docPr id="7" name="Picture 7" descr="1112534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11125341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0" cy="303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A02E3" w:rsidRPr="00EA02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vAlign w:val="center"/>
                            </w:tcPr>
                            <w:p w:rsidR="002F6AEC" w:rsidRPr="00EA02E3" w:rsidRDefault="002F6AEC" w:rsidP="00EA02E3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A02E3"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أنواع الملوثات التى يتعرض لها نهر النيل</w:t>
                              </w:r>
                              <w:r w:rsidRPr="00EA02E3"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2F6AEC" w:rsidRPr="00EA02E3" w:rsidRDefault="00EA02E3" w:rsidP="00EA02E3">
                              <w:pPr>
                                <w:spacing w:line="360" w:lineRule="auto"/>
                                <w:jc w:val="right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" name="Picture 8" descr="zoo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zoom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F6AEC" w:rsidRPr="00EA02E3" w:rsidRDefault="002F6AEC" w:rsidP="00EA02E3">
                        <w:pPr>
                          <w:pBdr>
                            <w:top w:val="single" w:sz="6" w:space="0" w:color="F2F5FF"/>
                            <w:left w:val="single" w:sz="6" w:space="0" w:color="F2F5FF"/>
                            <w:bottom w:val="single" w:sz="6" w:space="0" w:color="F2F5FF"/>
                            <w:right w:val="single" w:sz="6" w:space="4" w:color="F2F5FF"/>
                          </w:pBdr>
                          <w:shd w:val="clear" w:color="auto" w:fill="F8F9FF"/>
                          <w:spacing w:before="75" w:after="75" w:line="360" w:lineRule="auto"/>
                          <w:outlineLvl w:val="1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أثر السدود والخزانات على تلوث مياه النيل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 :-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(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كان فيضان النيل قبل إنشاء السد العالي يجرى غسيلاً ذاتياً بإزالة الملوثات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المتراكمة وتعمل حركة المياه على التقليب المستمر مما ينشط البكتريا الهوائية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فتستطيع تحليل المركبات وإزالتها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) </w:t>
                        </w:r>
                      </w:p>
                      <w:p w:rsidR="002F6AEC" w:rsidRPr="00EA02E3" w:rsidRDefault="002F6AEC" w:rsidP="00EA02E3">
                        <w:pPr>
                          <w:pBdr>
                            <w:top w:val="single" w:sz="6" w:space="0" w:color="F2F5FF"/>
                            <w:left w:val="single" w:sz="6" w:space="0" w:color="F2F5FF"/>
                            <w:bottom w:val="single" w:sz="6" w:space="0" w:color="F2F5FF"/>
                            <w:right w:val="single" w:sz="6" w:space="4" w:color="F2F5FF"/>
                          </w:pBdr>
                          <w:shd w:val="clear" w:color="auto" w:fill="F8F9FF"/>
                          <w:spacing w:before="75" w:after="75" w:line="360" w:lineRule="auto"/>
                          <w:outlineLvl w:val="1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أهم ملوثات مياة النيل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 :- </w:t>
                        </w:r>
                      </w:p>
                      <w:p w:rsidR="002F6AEC" w:rsidRPr="00EA02E3" w:rsidRDefault="002F6AEC" w:rsidP="00EA02E3">
                        <w:pPr>
                          <w:spacing w:before="75" w:after="75" w:line="360" w:lineRule="auto"/>
                          <w:outlineLvl w:val="2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1- 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نفايات الصناعه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المعادن الثقيلة السامة وأخطرها مركبات الزئبق والرصاص والكادميوم ألي جانب نزول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هذه المركبات السامة مذابة فى مياه ساخنة يؤدى إلى التلوث الحراري مما يقلل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الأكسجين فتهلك الهائمات النباتية والحيوانية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وتتوقف التغيرات الضارة على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:- 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كميه و درجة تركيز المخلفات بالنسبة للمسطحات المائية التي تلقى فيها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حركة الماء وكمية المواد العالقة ودرجة الحرارة . 3- تركيز الأكسجين ووفرة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الطحالب والهائمات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أضرار التلوث بنفايات المصانع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: 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تهلك المعادن الثقيلة البكتريا الهوائية فتقلل من القدره على التنقية الذاتية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للماء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تحول الزئبق فى القاع الطيني ألي أيونات ميثيل الزئبق بفعل البكتريا الهوائية ،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وانتقال هذه المواد خلال سلاسل الغذاء وتسبب تسمم الإنسان عند تغذيته على أسماك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ملوثة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تراكم هذه المواد السامة فى البيئة المائية لسنوات طويلة يضاعف أثرها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 </w:t>
                        </w:r>
                      </w:p>
                      <w:p w:rsidR="002F6AEC" w:rsidRPr="00EA02E3" w:rsidRDefault="002F6AEC" w:rsidP="00EA02E3">
                        <w:pPr>
                          <w:spacing w:before="75" w:after="75" w:line="360" w:lineRule="auto"/>
                          <w:outlineLvl w:val="2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2- 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مخلفات الزراعة ( الصرف الزراعي وما يحمله للنهر من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 ) :- 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بقايا الأسمدة الكيمائية ومبيدات الحشرات والفطريات والأعشاب والقوارض ، نتيجة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استخدامها بكثرة ، لزيادة إنتاج المحاصيل وحمايتها من الآفات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تلوث المجارى المائية نتيجة إعداد المبيدات وغسيل معدات الرش بها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 </w:t>
                        </w:r>
                      </w:p>
                      <w:p w:rsidR="002F6AEC" w:rsidRPr="00EA02E3" w:rsidRDefault="002F6AEC" w:rsidP="00EA02E3">
                        <w:pPr>
                          <w:spacing w:before="75" w:after="75" w:line="360" w:lineRule="auto"/>
                          <w:outlineLvl w:val="2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ظاهرة ( التراكم أو التركيز البيولوجي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 xml:space="preserve"> ) </w:t>
                        </w:r>
                      </w:p>
                      <w:p w:rsidR="002F6AEC" w:rsidRPr="00EA02E3" w:rsidRDefault="002F6AEC" w:rsidP="00EA02E3">
                        <w:pPr>
                          <w:spacing w:before="100" w:beforeAutospacing="1" w:after="100" w:afterAutospacing="1"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تواجد مبيدات الحشرات والقوارض والفطريات الضارة بالبيئة لعدم تحللها وانتقالها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بشكل تراكمي فى سلاسل الغذاء فى كل من الماء واليابس ) وتعرف هذه الظاهرة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(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بالتراكم أو التركيز البيولوجي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) . </w:t>
                        </w:r>
                      </w:p>
                      <w:p w:rsidR="002F6AEC" w:rsidRPr="00EA02E3" w:rsidRDefault="002F6AEC" w:rsidP="00EA02E3">
                        <w:pPr>
                          <w:pBdr>
                            <w:top w:val="single" w:sz="6" w:space="0" w:color="F2F5FF"/>
                            <w:left w:val="single" w:sz="6" w:space="0" w:color="F2F5FF"/>
                            <w:bottom w:val="single" w:sz="6" w:space="0" w:color="F2F5FF"/>
                            <w:right w:val="single" w:sz="6" w:space="4" w:color="F2F5FF"/>
                          </w:pBdr>
                          <w:shd w:val="clear" w:color="auto" w:fill="F8F9FF"/>
                          <w:spacing w:before="75" w:after="75" w:line="360" w:lineRule="auto"/>
                          <w:outlineLvl w:val="1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و هناك بعض المجهودات التي تقوم بها الدولة للحد من التلوث منها</w:t>
                        </w: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  <w:t>: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عقد الكثير من الندوات والاجتماعات التي تجمع فيها كل الجهات المعنية بهذا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النهر ليتم فتح الحوار والمناقشة لهذه المشاكل وكيفية إيجاد الحلول لها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العمل على إيجاد حلول لمياه المصارف الملوثة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يتم طبع كتيبات تحتوى على معلومات عن هذا النهر العظيم وان تكون هذه المعلومات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بشكل مبسط حتى يسهل فهمه إلى من يصل إليه هذا الكتيب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عمل بعض المسابقات عن طريق أجهزة الإعلام تتضمن بعض المعلومات عن نهر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والتصرفات السليمة التي من المفترض أن يتعامل بها المواطنين مع نهر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زيادة دور الجمعيات عن تنفيذ برامج التوعية بالتعاون مع أجهزة الإعلام على كافة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المستويات ابتداء من النجوع والقرى والمراكز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تفعيل الدور الديني تجاه هذه القضية على مستوى كافة المساجد والكنائس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العمل على زيادة مشروعات إزالة ورد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زيادة المشروعات الخاصة بمكافحة التلوث الناتج من المجاري المائية والذي يؤثر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على نهر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pBdr>
                            <w:top w:val="single" w:sz="6" w:space="0" w:color="F2F5FF"/>
                            <w:left w:val="single" w:sz="6" w:space="0" w:color="F2F5FF"/>
                            <w:bottom w:val="single" w:sz="6" w:space="0" w:color="F2F5FF"/>
                            <w:right w:val="single" w:sz="6" w:space="4" w:color="F2F5FF"/>
                          </w:pBdr>
                          <w:shd w:val="clear" w:color="auto" w:fill="F8F9FF"/>
                          <w:spacing w:before="75" w:after="75" w:line="360" w:lineRule="auto"/>
                          <w:outlineLvl w:val="1"/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Simplified Arabic" w:hAnsi="Simplified Arabic" w:cs="Simplified Arabic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بعض المقترحات لمكافحة التلوث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صدور قوانين تمنع صرف مخلفات المصانع فى مياه النيل دون معالجة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التأكد من حجز المواد السامة من الماء المنصرف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 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اللجوء إلى المقاومة الميكانيكية والبيولوجية بدلاً من المبيدات الكيميائية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lastRenderedPageBreak/>
                          <w:t>واختيار أقلها سمية 4- استخدام منظفات قابلة للتحلل مثل :- الصابون الذى لا يضر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بالبيئة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استخدام السماد البلدي بدلاً من الكيميائي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عدم إلقاء الفضلات والقمامة والحيوانات النافقة فى مياه النيل وروافده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مراقبة التغيير فى المياه ، ومتابعة سلوك الأحياء فيها .وذلك بالاعتماد على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أنواع الأحياء الحساسة والتي تتأثر بأي تغير فى الماء .ويعتمد عليها فى قياس نقاوة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الماء وتعرف ( بمؤشرات البيئة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)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الاهتمام بنقاوة المياه التي يستخدمها الإنسان فى الشرب والاغتسال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لابد من العمل على تفعيل القوانين التي تحرم الهيئات الصناعية من تلوث مياه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النيل على أن تكون بشكل رادع حتى نقلل من تلوث مياه النيل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يتم طبع كتيبات تحتوى على معلومات عن هذا النهر العظيم وان تكون هذه المعلومات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بشكل مبسط حتى يسهل فهمه إلى من يصل إليه هذا الكتيب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زيادة دور الجمعيات عن تنفيذ برامج التوعية بالتعاون مع أجهزة الإعلام على كافة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المستويات ابتداء من النجوع والقرى والمراكز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تفعيل الدور الديني تجاه هذه القضية على مستوى كافة المساجد والكنائس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</w:p>
                      <w:p w:rsidR="002F6AEC" w:rsidRPr="00EA02E3" w:rsidRDefault="002F6AEC" w:rsidP="00EA02E3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uto"/>
                          <w:ind w:left="870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  <w:rtl/>
                          </w:rPr>
                          <w:t>ضرورة تنقية مياه المصانع قبل صرفها في المجاري المائية</w:t>
                        </w:r>
                        <w:r w:rsidRPr="00EA02E3"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2F6AEC" w:rsidRPr="00EA02E3" w:rsidRDefault="002F6AEC" w:rsidP="00EA02E3">
                        <w:pPr>
                          <w:spacing w:line="360" w:lineRule="auto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F6AEC" w:rsidRPr="00EA02E3" w:rsidRDefault="002F6AEC" w:rsidP="00EA02E3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2F6AEC" w:rsidRPr="00EA02E3" w:rsidRDefault="002F6AEC" w:rsidP="00EA02E3">
            <w:pPr>
              <w:spacing w:before="75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F6AEC" w:rsidRPr="00EA02E3">
        <w:trPr>
          <w:trHeight w:val="2250"/>
          <w:tblCellSpacing w:w="0" w:type="dxa"/>
        </w:trPr>
        <w:tc>
          <w:tcPr>
            <w:tcW w:w="11430" w:type="dxa"/>
            <w:vAlign w:val="center"/>
          </w:tcPr>
          <w:p w:rsidR="002F6AEC" w:rsidRPr="00EA02E3" w:rsidRDefault="002F6AEC" w:rsidP="00EA02E3">
            <w:pPr>
              <w:spacing w:before="75" w:line="360" w:lineRule="auto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EA02E3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قراءة 5419</w:t>
            </w:r>
          </w:p>
          <w:tbl>
            <w:tblPr>
              <w:bidiVisual/>
              <w:tblW w:w="114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30"/>
            </w:tblGrid>
            <w:tr w:rsidR="002F6AEC" w:rsidRPr="00EA02E3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F6AEC" w:rsidRPr="00EA02E3" w:rsidRDefault="002F6AEC" w:rsidP="00EA02E3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2F6AEC" w:rsidRPr="00EA02E3" w:rsidRDefault="002F6AEC" w:rsidP="00EA02E3">
            <w:pPr>
              <w:spacing w:before="75" w:line="360" w:lineRule="auto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</w:tbl>
    <w:p w:rsidR="00E301F1" w:rsidRPr="00EA02E3" w:rsidRDefault="00E301F1" w:rsidP="00EA02E3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E301F1" w:rsidRPr="00EA02E3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A33"/>
    <w:multiLevelType w:val="multilevel"/>
    <w:tmpl w:val="9BDC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738FF"/>
    <w:multiLevelType w:val="multilevel"/>
    <w:tmpl w:val="7D00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E2B6B"/>
    <w:multiLevelType w:val="multilevel"/>
    <w:tmpl w:val="C954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3701D"/>
    <w:multiLevelType w:val="multilevel"/>
    <w:tmpl w:val="8052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E742A"/>
    <w:multiLevelType w:val="multilevel"/>
    <w:tmpl w:val="646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EC"/>
    <w:rsid w:val="002F6AEC"/>
    <w:rsid w:val="00E301F1"/>
    <w:rsid w:val="00E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2F6AEC"/>
    <w:pPr>
      <w:pBdr>
        <w:top w:val="single" w:sz="6" w:space="0" w:color="F2F5FF"/>
        <w:left w:val="single" w:sz="6" w:space="0" w:color="F2F5FF"/>
        <w:bottom w:val="single" w:sz="6" w:space="0" w:color="F2F5FF"/>
        <w:right w:val="single" w:sz="6" w:space="4" w:color="F2F5FF"/>
      </w:pBdr>
      <w:shd w:val="clear" w:color="auto" w:fill="F8F9FF"/>
      <w:bidi w:val="0"/>
      <w:spacing w:before="75" w:after="75"/>
      <w:outlineLvl w:val="1"/>
    </w:pPr>
    <w:rPr>
      <w:rFonts w:ascii="Simplified Arabic" w:hAnsi="Simplified Arabic" w:cs="Simplified Arabic"/>
      <w:b/>
      <w:bCs/>
      <w:color w:val="4466AA"/>
      <w:sz w:val="34"/>
      <w:szCs w:val="34"/>
    </w:rPr>
  </w:style>
  <w:style w:type="paragraph" w:styleId="Heading3">
    <w:name w:val="heading 3"/>
    <w:basedOn w:val="Normal"/>
    <w:qFormat/>
    <w:rsid w:val="002F6AEC"/>
    <w:pPr>
      <w:bidi w:val="0"/>
      <w:spacing w:before="75" w:after="75"/>
      <w:outlineLvl w:val="2"/>
    </w:pPr>
    <w:rPr>
      <w:rFonts w:ascii="Simplified Arabic" w:hAnsi="Simplified Arabic"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F6AEC"/>
    <w:rPr>
      <w:rFonts w:ascii="Tahoma" w:hAnsi="Tahoma" w:cs="Tahoma" w:hint="default"/>
      <w:b w:val="0"/>
      <w:bCs w:val="0"/>
      <w:strike w:val="0"/>
      <w:dstrike w:val="0"/>
      <w:color w:val="3344AA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2F6AEC"/>
    <w:pPr>
      <w:bidi w:val="0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rticletitle1">
    <w:name w:val="articletitle1"/>
    <w:basedOn w:val="DefaultParagraphFont"/>
    <w:rsid w:val="002F6AEC"/>
    <w:rPr>
      <w:rFonts w:ascii="Times New Roman" w:hAnsi="Times New Roman" w:cs="Times New Roman" w:hint="default"/>
      <w:b/>
      <w:bCs/>
      <w:color w:val="666666"/>
      <w:sz w:val="32"/>
      <w:szCs w:val="32"/>
    </w:rPr>
  </w:style>
  <w:style w:type="character" w:customStyle="1" w:styleId="vsnormal1">
    <w:name w:val="vsnormal1"/>
    <w:basedOn w:val="DefaultParagraphFont"/>
    <w:rsid w:val="002F6AEC"/>
    <w:rPr>
      <w:rFonts w:ascii="Tahoma" w:hAnsi="Tahoma" w:cs="Tahoma" w:hint="default"/>
      <w:i w:val="0"/>
      <w:iCs w:val="0"/>
      <w:color w:val="000000"/>
      <w:sz w:val="16"/>
      <w:szCs w:val="16"/>
    </w:rPr>
  </w:style>
  <w:style w:type="character" w:customStyle="1" w:styleId="vsnnormal">
    <w:name w:val="vsnnormal"/>
    <w:basedOn w:val="DefaultParagraphFont"/>
    <w:rsid w:val="002F6AEC"/>
  </w:style>
  <w:style w:type="character" w:styleId="Strong">
    <w:name w:val="Strong"/>
    <w:basedOn w:val="DefaultParagraphFont"/>
    <w:qFormat/>
    <w:rsid w:val="002F6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2F6AEC"/>
    <w:pPr>
      <w:pBdr>
        <w:top w:val="single" w:sz="6" w:space="0" w:color="F2F5FF"/>
        <w:left w:val="single" w:sz="6" w:space="0" w:color="F2F5FF"/>
        <w:bottom w:val="single" w:sz="6" w:space="0" w:color="F2F5FF"/>
        <w:right w:val="single" w:sz="6" w:space="4" w:color="F2F5FF"/>
      </w:pBdr>
      <w:shd w:val="clear" w:color="auto" w:fill="F8F9FF"/>
      <w:bidi w:val="0"/>
      <w:spacing w:before="75" w:after="75"/>
      <w:outlineLvl w:val="1"/>
    </w:pPr>
    <w:rPr>
      <w:rFonts w:ascii="Simplified Arabic" w:hAnsi="Simplified Arabic" w:cs="Simplified Arabic"/>
      <w:b/>
      <w:bCs/>
      <w:color w:val="4466AA"/>
      <w:sz w:val="34"/>
      <w:szCs w:val="34"/>
    </w:rPr>
  </w:style>
  <w:style w:type="paragraph" w:styleId="Heading3">
    <w:name w:val="heading 3"/>
    <w:basedOn w:val="Normal"/>
    <w:qFormat/>
    <w:rsid w:val="002F6AEC"/>
    <w:pPr>
      <w:bidi w:val="0"/>
      <w:spacing w:before="75" w:after="75"/>
      <w:outlineLvl w:val="2"/>
    </w:pPr>
    <w:rPr>
      <w:rFonts w:ascii="Simplified Arabic" w:hAnsi="Simplified Arabic"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F6AEC"/>
    <w:rPr>
      <w:rFonts w:ascii="Tahoma" w:hAnsi="Tahoma" w:cs="Tahoma" w:hint="default"/>
      <w:b w:val="0"/>
      <w:bCs w:val="0"/>
      <w:strike w:val="0"/>
      <w:dstrike w:val="0"/>
      <w:color w:val="3344AA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2F6AEC"/>
    <w:pPr>
      <w:bidi w:val="0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rticletitle1">
    <w:name w:val="articletitle1"/>
    <w:basedOn w:val="DefaultParagraphFont"/>
    <w:rsid w:val="002F6AEC"/>
    <w:rPr>
      <w:rFonts w:ascii="Times New Roman" w:hAnsi="Times New Roman" w:cs="Times New Roman" w:hint="default"/>
      <w:b/>
      <w:bCs/>
      <w:color w:val="666666"/>
      <w:sz w:val="32"/>
      <w:szCs w:val="32"/>
    </w:rPr>
  </w:style>
  <w:style w:type="character" w:customStyle="1" w:styleId="vsnormal1">
    <w:name w:val="vsnormal1"/>
    <w:basedOn w:val="DefaultParagraphFont"/>
    <w:rsid w:val="002F6AEC"/>
    <w:rPr>
      <w:rFonts w:ascii="Tahoma" w:hAnsi="Tahoma" w:cs="Tahoma" w:hint="default"/>
      <w:i w:val="0"/>
      <w:iCs w:val="0"/>
      <w:color w:val="000000"/>
      <w:sz w:val="16"/>
      <w:szCs w:val="16"/>
    </w:rPr>
  </w:style>
  <w:style w:type="character" w:customStyle="1" w:styleId="vsnnormal">
    <w:name w:val="vsnnormal"/>
    <w:basedOn w:val="DefaultParagraphFont"/>
    <w:rsid w:val="002F6AEC"/>
  </w:style>
  <w:style w:type="character" w:styleId="Strong">
    <w:name w:val="Strong"/>
    <w:basedOn w:val="DefaultParagraphFont"/>
    <w:qFormat/>
    <w:rsid w:val="002F6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النيل من الحضارة الى التلوث - باسل عادل عبد المجيد </vt:lpstr>
    </vt:vector>
  </TitlesOfParts>
  <Company>&lt;egyptian hak&gt;</Company>
  <LinksUpToDate>false</LinksUpToDate>
  <CharactersWithSpaces>13484</CharactersWithSpaces>
  <SharedDoc>false</SharedDoc>
  <HLinks>
    <vt:vector size="6" baseType="variant">
      <vt:variant>
        <vt:i4>4653139</vt:i4>
      </vt:variant>
      <vt:variant>
        <vt:i4>0</vt:i4>
      </vt:variant>
      <vt:variant>
        <vt:i4>0</vt:i4>
      </vt:variant>
      <vt:variant>
        <vt:i4>5</vt:i4>
      </vt:variant>
      <vt:variant>
        <vt:lpwstr>http://www.kenanaonline.com/page/4247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النيل من الحضارة الى التلوث - باسل عادل عبد المجيد</dc:title>
  <dc:creator>XDark</dc:creator>
  <cp:lastModifiedBy>M</cp:lastModifiedBy>
  <cp:revision>3</cp:revision>
  <dcterms:created xsi:type="dcterms:W3CDTF">2021-08-19T03:01:00Z</dcterms:created>
  <dcterms:modified xsi:type="dcterms:W3CDTF">2021-08-19T03:01:00Z</dcterms:modified>
</cp:coreProperties>
</file>