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6C218B" w:rsidRDefault="0050585E" w:rsidP="006C218B">
      <w:pPr>
        <w:bidi/>
        <w:spacing w:line="360" w:lineRule="auto"/>
        <w:divId w:val="222255545"/>
        <w:rPr>
          <w:rFonts w:ascii="Times New Roman" w:eastAsia="Times New Roman" w:hAnsi="Times New Roman" w:cs="Times New Roman"/>
          <w:sz w:val="32"/>
          <w:szCs w:val="32"/>
          <w:rtl/>
        </w:rPr>
      </w:pPr>
    </w:p>
    <w:p w:rsidR="00000000" w:rsidRPr="006C218B" w:rsidRDefault="0050585E" w:rsidP="006C218B">
      <w:pPr>
        <w:pStyle w:val="NormalWeb"/>
        <w:bidi/>
        <w:spacing w:line="360" w:lineRule="auto"/>
        <w:divId w:val="222255545"/>
        <w:rPr>
          <w:sz w:val="32"/>
          <w:szCs w:val="32"/>
          <w:rtl/>
        </w:rPr>
      </w:pPr>
      <w:r w:rsidRPr="006C218B">
        <w:rPr>
          <w:sz w:val="32"/>
          <w:szCs w:val="32"/>
          <w:rtl/>
        </w:rPr>
        <w:br/>
        <w:t>أهداف مجالات حصة النشاط</w:t>
      </w:r>
      <w:r w:rsidRPr="006C218B">
        <w:rPr>
          <w:sz w:val="32"/>
          <w:szCs w:val="32"/>
          <w:rtl/>
        </w:rPr>
        <w:br/>
      </w:r>
      <w:r w:rsidRPr="006C218B">
        <w:rPr>
          <w:sz w:val="32"/>
          <w:szCs w:val="32"/>
          <w:rtl/>
        </w:rPr>
        <w:br/>
        <w:t>أهداف مجال نشاط التربية الإسلامية :</w:t>
      </w:r>
      <w:r w:rsidRPr="006C218B">
        <w:rPr>
          <w:sz w:val="32"/>
          <w:szCs w:val="32"/>
          <w:rtl/>
        </w:rPr>
        <w:br/>
        <w:t>يهدف إلي تعميق المفاهيم الإسلامية وتحقيق آثارها في سلوك الفرد والجماعة والتمسك بالكتاب والسنة والعمل بهما والتعريف بسيرة الرسول عليه السلام وأصحابه وأعلام الم</w:t>
      </w:r>
      <w:r w:rsidRPr="006C218B">
        <w:rPr>
          <w:sz w:val="32"/>
          <w:szCs w:val="32"/>
          <w:rtl/>
        </w:rPr>
        <w:t>سلمين وإبراز المعاني السامية للشريعة الإسلامية وشمولها وسماحتها وصلاحها لكل زمان ومكان كما يهدف إلى تربية الشباب وتبصيرهم بشؤون دينهم وحمايتهم من التيارات الضالة والأفكار المنحرفة وزرع الثقة في نفوسهم بمقومات دينهم وإمكانات أمتهم الإسلامية وتدريبهم على الت</w:t>
      </w:r>
      <w:r w:rsidRPr="006C218B">
        <w:rPr>
          <w:sz w:val="32"/>
          <w:szCs w:val="32"/>
          <w:rtl/>
        </w:rPr>
        <w:t>وجيه والإرشاد وفق المنهج الإسلامي السليم الذي أقرته الشريعة الإسلامية .</w:t>
      </w:r>
      <w:r w:rsidRPr="006C218B">
        <w:rPr>
          <w:sz w:val="32"/>
          <w:szCs w:val="32"/>
          <w:rtl/>
        </w:rPr>
        <w:br/>
      </w:r>
      <w:r w:rsidRPr="006C218B">
        <w:rPr>
          <w:sz w:val="32"/>
          <w:szCs w:val="32"/>
          <w:rtl/>
        </w:rPr>
        <w:br/>
        <w:t>أهداف مجال النشاط الثقافي :</w:t>
      </w:r>
      <w:r w:rsidRPr="006C218B">
        <w:rPr>
          <w:sz w:val="32"/>
          <w:szCs w:val="32"/>
          <w:rtl/>
        </w:rPr>
        <w:br/>
        <w:t>يهدف إلى التعريف بالثقافة الإسلامية بمصادرها وثرائها وسموها أثرها في الثقافات الأخرى واللغة العربية وأسرارها وآدابها وإعجازها كلغة القران الكريم والسنة الم</w:t>
      </w:r>
      <w:r w:rsidRPr="006C218B">
        <w:rPr>
          <w:sz w:val="32"/>
          <w:szCs w:val="32"/>
          <w:rtl/>
        </w:rPr>
        <w:t>طهرة أثرها في فهم التشريع الإسلامي الحنيف وحفظ تراث المسلمين وتوحيد ثقافتهم ، كما يهدف إلى تنمية معلومات الطلاب وثقافتهم وغرس حب الاطلاع والقراءة في نفوسهم وتوطيد الصلة بلغة القران الكريم وتذوقها وتوظيفها بسهولتها وجمالها في حياة الطلاب ، وتشجيع المواهب وا</w:t>
      </w:r>
      <w:r w:rsidRPr="006C218B">
        <w:rPr>
          <w:sz w:val="32"/>
          <w:szCs w:val="32"/>
          <w:rtl/>
        </w:rPr>
        <w:t>لملكات اللغوية والأدبية النقدية والتدريب على كتابة البحث والمقالة والقصة الموجهة وتجسيد المواقف التربوية والتاريخية والاجتماعية وعرضها عن طريق الإذاعة والصحافة والمسرح التربوي والتدريب على استخدام المكتبة والقراءة الواعية والإلقاء المؤثر .</w:t>
      </w:r>
      <w:r w:rsidRPr="006C218B">
        <w:rPr>
          <w:sz w:val="32"/>
          <w:szCs w:val="32"/>
          <w:rtl/>
        </w:rPr>
        <w:br/>
      </w:r>
      <w:r w:rsidRPr="006C218B">
        <w:rPr>
          <w:sz w:val="32"/>
          <w:szCs w:val="32"/>
          <w:rtl/>
        </w:rPr>
        <w:br/>
        <w:t>أهداف مجال النش</w:t>
      </w:r>
      <w:r w:rsidRPr="006C218B">
        <w:rPr>
          <w:sz w:val="32"/>
          <w:szCs w:val="32"/>
          <w:rtl/>
        </w:rPr>
        <w:t>اط الاجتماعي :</w:t>
      </w:r>
      <w:r w:rsidRPr="006C218B">
        <w:rPr>
          <w:sz w:val="32"/>
          <w:szCs w:val="32"/>
          <w:rtl/>
        </w:rPr>
        <w:br/>
      </w:r>
      <w:r w:rsidRPr="006C218B">
        <w:rPr>
          <w:sz w:val="32"/>
          <w:szCs w:val="32"/>
          <w:rtl/>
        </w:rPr>
        <w:lastRenderedPageBreak/>
        <w:t>يهدف إلى غرس السلوك الاجتماعي السليم ورعايته وتقويمه وتأصيل المعاني الإسلامية كالصدق والإيثار والاخوة والتعاون في النفوس وامتثال الخلق القويم وممارسته عمليا وتنمية شخصية الطلاب وإعدادهم للحياة العملية وتحمل المسئولية واستثمار الوقت واختيار ا</w:t>
      </w:r>
      <w:r w:rsidRPr="006C218B">
        <w:rPr>
          <w:sz w:val="32"/>
          <w:szCs w:val="32"/>
          <w:rtl/>
        </w:rPr>
        <w:t>لأصدقاء وخدمة الآخرين والعمل بروح الجماعة . كما يهدف إلى التعرف على تاريخ الأمة الإسلامية وحضارتها وإمكاناتها الطبيعية والبشرية وأسباب النهوض بها ودراسة الظواهر الكونية وتأثيرها في اوجه الحياة العامة وملاحظة التغير الاجتماعي وأسبابه أثره على المجتمعات بعام</w:t>
      </w:r>
      <w:r w:rsidRPr="006C218B">
        <w:rPr>
          <w:sz w:val="32"/>
          <w:szCs w:val="32"/>
          <w:rtl/>
        </w:rPr>
        <w:t>ة وللمجتمع المسلم بخاصة والتدريب على البحوث الاجتماعية ورصد البيانات ورسم الخرائط وبيان أهمية العلوم الاجتماعية أثرها في الحياة .</w:t>
      </w:r>
      <w:r w:rsidRPr="006C218B">
        <w:rPr>
          <w:sz w:val="32"/>
          <w:szCs w:val="32"/>
          <w:rtl/>
        </w:rPr>
        <w:br/>
      </w:r>
      <w:r w:rsidRPr="006C218B">
        <w:rPr>
          <w:sz w:val="32"/>
          <w:szCs w:val="32"/>
          <w:rtl/>
        </w:rPr>
        <w:br/>
        <w:t>أهداف مجال النشاط العلمي :</w:t>
      </w:r>
      <w:r w:rsidRPr="006C218B">
        <w:rPr>
          <w:sz w:val="32"/>
          <w:szCs w:val="32"/>
          <w:rtl/>
        </w:rPr>
        <w:br/>
        <w:t>يهدف إلى ترسيخ الإيمان بالله ووحدانيته وقدرته من خلال التجارب العلمية ودراسة الظواهر الكونية وملاح</w:t>
      </w:r>
      <w:r w:rsidRPr="006C218B">
        <w:rPr>
          <w:sz w:val="32"/>
          <w:szCs w:val="32"/>
          <w:rtl/>
        </w:rPr>
        <w:t>ظتها واكتشاف خصائصها ودقتها وما يتبع ذلك من توجيه الطالب لتطبيق أسلوب البحث العلمي في حياته اليومية وتنمية قدراته على حل المشاكل حلا علميا . كما يهدف إلى تنمية مهارات الطالب واكتشاف ميوله العلمية ومساعدته على اختيار نوع دراسته العلمية أو المهنية المناسبة ل</w:t>
      </w:r>
      <w:r w:rsidRPr="006C218B">
        <w:rPr>
          <w:sz w:val="32"/>
          <w:szCs w:val="32"/>
          <w:rtl/>
        </w:rPr>
        <w:t>ه وتحويل معلوماته النظرية التي تعلمها إلى ممارسة عملية يتعرف بها على بعض الصناعات الموجودة في بيئته وأسرارها وطرق تصنيعها وتشجيع الابتكار . كما يهدف إلى تأكيد أهمية المواد العلمية كالرياضيات والعلوم ودورهما في تطور الحياة المعاصرة ونماذج من العلماء المسلمي</w:t>
      </w:r>
      <w:r w:rsidRPr="006C218B">
        <w:rPr>
          <w:sz w:val="32"/>
          <w:szCs w:val="32"/>
          <w:rtl/>
        </w:rPr>
        <w:t>ن وغيرهم الذين اثروا في هذه العلوم وتطبيق النظريات العلمية وإعادة التصنيع والاختراع .</w:t>
      </w:r>
      <w:r w:rsidRPr="006C218B">
        <w:rPr>
          <w:sz w:val="32"/>
          <w:szCs w:val="32"/>
          <w:rtl/>
        </w:rPr>
        <w:br/>
      </w:r>
      <w:r w:rsidRPr="006C218B">
        <w:rPr>
          <w:sz w:val="32"/>
          <w:szCs w:val="32"/>
          <w:rtl/>
        </w:rPr>
        <w:br/>
        <w:t>أهداف مجال نشاط الحاسب الآلي :</w:t>
      </w:r>
      <w:r w:rsidRPr="006C218B">
        <w:rPr>
          <w:sz w:val="32"/>
          <w:szCs w:val="32"/>
          <w:rtl/>
        </w:rPr>
        <w:br/>
        <w:t>يهدف إلى تعريف الطلاب بأجهزة الحاسب الآلي واستخداماته إلى مستوى الأفراد والمؤسسات وأهميته في تنظيم الأعمال وإنجازها بسرعة ودقة ، وتشجيع ال</w:t>
      </w:r>
      <w:r w:rsidRPr="006C218B">
        <w:rPr>
          <w:sz w:val="32"/>
          <w:szCs w:val="32"/>
          <w:rtl/>
        </w:rPr>
        <w:t xml:space="preserve">طلاب على اقتناء الأجهزة </w:t>
      </w:r>
      <w:r w:rsidRPr="006C218B">
        <w:rPr>
          <w:sz w:val="32"/>
          <w:szCs w:val="32"/>
          <w:rtl/>
        </w:rPr>
        <w:lastRenderedPageBreak/>
        <w:t>المناسبة لهم مع تدريبهم على أساليب البرمجة واستخدام البرامج المتاحة في الأسواق سواء لزيادة التحصيل العلمي أو الإطلاع المعرفي أو الترفيه البريء والتعرف على الجديد منها ، مع الحرص على إكساب الطلاب هوايات جادة ومفيدة من خلال ممارسة الن</w:t>
      </w:r>
      <w:r w:rsidRPr="006C218B">
        <w:rPr>
          <w:sz w:val="32"/>
          <w:szCs w:val="32"/>
          <w:rtl/>
        </w:rPr>
        <w:t>شاط في هذا المجال .</w:t>
      </w:r>
      <w:r w:rsidRPr="006C218B">
        <w:rPr>
          <w:sz w:val="32"/>
          <w:szCs w:val="32"/>
          <w:rtl/>
        </w:rPr>
        <w:br/>
      </w:r>
      <w:r w:rsidRPr="006C218B">
        <w:rPr>
          <w:sz w:val="32"/>
          <w:szCs w:val="32"/>
          <w:rtl/>
        </w:rPr>
        <w:br/>
        <w:t>أهداف مجال النشاط الفني والمهني :</w:t>
      </w:r>
      <w:r w:rsidRPr="006C218B">
        <w:rPr>
          <w:sz w:val="32"/>
          <w:szCs w:val="32"/>
          <w:rtl/>
        </w:rPr>
        <w:br/>
        <w:t>يهدف إلى التعرف بالفن الإسلامي وتاريخه وعناصره وأنواعه والمراحل التي مر بها وأمثلة من تلك الفنون في النقش والزخرفة والخط والمعمار والهندسة , إضافة إلى النظريات الفنية الحديثة مع تقييمها في ضوء المعايير</w:t>
      </w:r>
      <w:r w:rsidRPr="006C218B">
        <w:rPr>
          <w:sz w:val="32"/>
          <w:szCs w:val="32"/>
          <w:rtl/>
        </w:rPr>
        <w:t xml:space="preserve"> التربوية الإسلامية ، كما يهدف إلى التعرف بالخامات والأدوات والعدد الأزمة لهذا الفن والتدريب على استغلال تلك الخامات وطرق تشكيلها والاستفادة منها وتوظيفها بما يبرز قدرة الطالب في مجالات الإبداع الفني وإتقان بعض الأعمال اليدوية والتقنية وخدمة البيئة داخل وخ</w:t>
      </w:r>
      <w:r w:rsidRPr="006C218B">
        <w:rPr>
          <w:sz w:val="32"/>
          <w:szCs w:val="32"/>
          <w:rtl/>
        </w:rPr>
        <w:t>ارج المدرسة بأنواع الإنتاج الفني .</w:t>
      </w:r>
      <w:r w:rsidRPr="006C218B">
        <w:rPr>
          <w:sz w:val="32"/>
          <w:szCs w:val="32"/>
          <w:rtl/>
        </w:rPr>
        <w:br/>
      </w:r>
      <w:r w:rsidRPr="006C218B">
        <w:rPr>
          <w:sz w:val="32"/>
          <w:szCs w:val="32"/>
          <w:rtl/>
        </w:rPr>
        <w:br/>
        <w:t>أهداف مجال النشاط الكشفي :</w:t>
      </w:r>
      <w:r w:rsidRPr="006C218B">
        <w:rPr>
          <w:sz w:val="32"/>
          <w:szCs w:val="32"/>
          <w:rtl/>
        </w:rPr>
        <w:br/>
        <w:t>يهدف إلى تربية النشء المسلم تربية سوية متكاملة يعتمد فيها بعد الله على نفسه في ممارسة الحياة العملية ومد يد العون للآخرين مع توفير الجو الملائم لاستثمار الوقت والطاقة وتوجيهها نحو الأفضل واكتشا</w:t>
      </w:r>
      <w:r w:rsidRPr="006C218B">
        <w:rPr>
          <w:sz w:val="32"/>
          <w:szCs w:val="32"/>
          <w:rtl/>
        </w:rPr>
        <w:t>ف الميول الخاصة وصقلها علميا وعمليا وفتح المجال للمنافسة الشريفة للحصول على شارات الجدارة والهواية ، كما يهدف إلى تنشيط حب الترحال والتخييم وتخطي الصعاب والمغامرة المبنية على التخطيط إضافة إلى تهيئتهم للانخراط في السلك العسكري الرسمي أو التطوعي في الدفاع ا</w:t>
      </w:r>
      <w:r w:rsidRPr="006C218B">
        <w:rPr>
          <w:sz w:val="32"/>
          <w:szCs w:val="32"/>
          <w:rtl/>
        </w:rPr>
        <w:t>لمدني والهلال الأحمر وخفر السواحل أو غير ذلك</w:t>
      </w:r>
      <w:r w:rsidRPr="006C218B">
        <w:rPr>
          <w:sz w:val="32"/>
          <w:szCs w:val="32"/>
          <w:rtl/>
        </w:rPr>
        <w:br/>
      </w:r>
      <w:r w:rsidRPr="006C218B">
        <w:rPr>
          <w:sz w:val="32"/>
          <w:szCs w:val="32"/>
          <w:rtl/>
        </w:rPr>
        <w:br/>
        <w:t>أهداف مجال النشاط الرياضي :</w:t>
      </w:r>
      <w:r w:rsidRPr="006C218B">
        <w:rPr>
          <w:sz w:val="32"/>
          <w:szCs w:val="32"/>
          <w:rtl/>
        </w:rPr>
        <w:br/>
        <w:t xml:space="preserve">يهدف إلى تعميق المفهوم الأمثل للرياضة في صقل المواهب وتهذيب النفوس وتقويم السلوك وإعداد الشخصية السوية المتوازنة التي تجمع إلى قوة العقل والروح قوة الجسم والتي حث </w:t>
      </w:r>
      <w:r w:rsidRPr="006C218B">
        <w:rPr>
          <w:sz w:val="32"/>
          <w:szCs w:val="32"/>
          <w:rtl/>
        </w:rPr>
        <w:lastRenderedPageBreak/>
        <w:t>عليها الدين الإسلام</w:t>
      </w:r>
      <w:r w:rsidRPr="006C218B">
        <w:rPr>
          <w:sz w:val="32"/>
          <w:szCs w:val="32"/>
          <w:rtl/>
        </w:rPr>
        <w:t>ي ، كما يهدف إلى التثقيف بأهداف الحركة الرياضية وأنواعها والجديد فيها وطريقة استخدام تجهيزاتها وتنمية اللياقة البدنية لدى الطلاب وإشباع رغباتهم في هذا المجال تحت إشراف تربوي سليم إضافة إلى تقديم أنواع من الرياضات الشيقة التي تنمي التنافس الشريف وتساعد في ع</w:t>
      </w:r>
      <w:r w:rsidRPr="006C218B">
        <w:rPr>
          <w:sz w:val="32"/>
          <w:szCs w:val="32"/>
          <w:rtl/>
        </w:rPr>
        <w:t xml:space="preserve">لاج بعض الإعاقات البدنية والتكيف معها على أن تتم جميع البرامج الرياضية تحت إشراف مباشر ومستمر مع الالتزام بالأخلاق الرياضية العالية . </w:t>
      </w:r>
      <w:r w:rsidRPr="006C218B">
        <w:rPr>
          <w:sz w:val="32"/>
          <w:szCs w:val="32"/>
          <w:rtl/>
        </w:rPr>
        <w:br/>
      </w:r>
      <w:bookmarkStart w:id="0" w:name="_GoBack"/>
      <w:bookmarkEnd w:id="0"/>
    </w:p>
    <w:p w:rsidR="0050585E" w:rsidRPr="006C218B" w:rsidRDefault="0050585E" w:rsidP="006C218B">
      <w:pPr>
        <w:spacing w:line="360" w:lineRule="auto"/>
        <w:rPr>
          <w:rFonts w:ascii="Times New Roman" w:eastAsia="Times New Roman" w:hAnsi="Times New Roman" w:cs="Times New Roman"/>
          <w:sz w:val="32"/>
          <w:szCs w:val="32"/>
        </w:rPr>
      </w:pPr>
    </w:p>
    <w:sectPr w:rsidR="0050585E" w:rsidRPr="006C21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6C218B"/>
    <w:rsid w:val="0050585E"/>
    <w:rsid w:val="006C2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255545">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2021-08-20T02:28:00Z</dcterms:created>
  <dcterms:modified xsi:type="dcterms:W3CDTF">2021-08-20T02:28:00Z</dcterms:modified>
</cp:coreProperties>
</file>