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C0181" w:rsidRDefault="00726B87" w:rsidP="006C0181">
      <w:pPr>
        <w:bidi/>
        <w:spacing w:line="360" w:lineRule="auto"/>
        <w:divId w:val="2089618998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6C0181" w:rsidRDefault="00726B87" w:rsidP="006C0181">
      <w:pPr>
        <w:pStyle w:val="NormalWeb"/>
        <w:bidi/>
        <w:spacing w:line="360" w:lineRule="auto"/>
        <w:divId w:val="2089618998"/>
        <w:rPr>
          <w:sz w:val="32"/>
          <w:szCs w:val="32"/>
          <w:rtl/>
        </w:rPr>
      </w:pPr>
      <w:r w:rsidRPr="006C0181">
        <w:rPr>
          <w:sz w:val="32"/>
          <w:szCs w:val="32"/>
          <w:rtl/>
        </w:rPr>
        <w:t>بنى جابر بن حيان</w:t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br/>
        <w:t>نسبه ونشاته</w:t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br/>
        <w:t xml:space="preserve">هو أبو عبد الله جابر بن حيان بن عبد الله الأزدي ، ولد على أشهر الروايات في سنة 101هـ (721م) [1] وقيل أيضاً 117هـ (737م) [2] وقد اختلفت الروايات على تحديد أصله وكذلك مكان مولده فمن المؤرخين </w:t>
      </w:r>
      <w:r w:rsidRPr="006C0181">
        <w:rPr>
          <w:sz w:val="32"/>
          <w:szCs w:val="32"/>
          <w:rtl/>
        </w:rPr>
        <w:t>من يقول بأنه من مواليد الكوفة على الفرات ، ومنهم من يقول أن أصله من مدينة حران من أعمال بلاد ما بين النهرين ويوجد حتى من يقول أن أصله يونانياً أو أسبانياً . ولعل هذا الانتساب ناتج عن تشابه في الأسماء فجابر المنسوب إلى الأندلس هو عالم فلكي عربي ولد في إشبيل</w:t>
      </w:r>
      <w:r w:rsidRPr="006C0181">
        <w:rPr>
          <w:sz w:val="32"/>
          <w:szCs w:val="32"/>
          <w:rtl/>
        </w:rPr>
        <w:t xml:space="preserve">ية وعاش في القرن الثاني عشر الميلادي . ولكن معظم المصادر تشير إلى أنه ولد في مدينة طوس [3] من أعمال خراسان . </w:t>
      </w:r>
      <w:r w:rsidRPr="006C0181">
        <w:rPr>
          <w:sz w:val="32"/>
          <w:szCs w:val="32"/>
          <w:rtl/>
        </w:rPr>
        <w:br/>
        <w:t xml:space="preserve">هاجر والده حيان بن عبد الله الأزدي من اليمن إلى الكوفة في أواخر عصر بني أمية ، وعمل في الكوفة صيدلياً وبقي يمارس هذه المهنة مدة طويلة ( ولعل مهنة </w:t>
      </w:r>
      <w:r w:rsidRPr="006C0181">
        <w:rPr>
          <w:sz w:val="32"/>
          <w:szCs w:val="32"/>
          <w:rtl/>
        </w:rPr>
        <w:t xml:space="preserve">والده كانت سبباً في بدايات جابر في الكيمياء وذلك لارتباط العلمين ) وعندما ظهرت دعوة العباسيين ساندهم حيان ، فأرسلوه إلى خراسان لنشر دعوتهم ، وهناك ولد النابغة جابر بن حيان المؤسس الحقيقي لعلم الكيمياء . </w:t>
      </w:r>
      <w:r w:rsidRPr="006C0181">
        <w:rPr>
          <w:sz w:val="32"/>
          <w:szCs w:val="32"/>
          <w:rtl/>
        </w:rPr>
        <w:br/>
        <w:t>وعندها شعر الأمويون خطر نشاط حيان بن عبد الله الأزدي</w:t>
      </w:r>
      <w:r w:rsidRPr="006C0181">
        <w:rPr>
          <w:sz w:val="32"/>
          <w:szCs w:val="32"/>
          <w:rtl/>
        </w:rPr>
        <w:t xml:space="preserve"> في بلاد فارس فألقوا القبض عليه وقتلوه . ولهذا اضطرت عائلة حيان الأزدي أن تعود إلى قبيلة الأزد في اليمن . وهناك ترعرع جابر بن حيان الأزدي . وعندما سيطر العباسيين على الموقف سنة (132هـ) في الكوفة واستتب الأمن ، رجعت عائلة جابر بن حيان إلى الكوفة . وتعلم هنا</w:t>
      </w:r>
      <w:r w:rsidRPr="006C0181">
        <w:rPr>
          <w:sz w:val="32"/>
          <w:szCs w:val="32"/>
          <w:rtl/>
        </w:rPr>
        <w:t xml:space="preserve">ك ثم اتصل بالعباسيين وقد أكرموه اعترافاً بفضل أبيه عليهم وكان أيضاً صاحب البرامكة . وتوفي جابر وقد جاوز التسعين من عمره في الكوفة بعد فر إليها من العباسيين بعد نكبة البرامكة وذلك سنـة 197هـ (813م ) </w:t>
      </w:r>
      <w:r w:rsidRPr="006C0181">
        <w:rPr>
          <w:sz w:val="32"/>
          <w:szCs w:val="32"/>
          <w:rtl/>
        </w:rPr>
        <w:lastRenderedPageBreak/>
        <w:t xml:space="preserve">[4] وقيل أيضا ً 195 هـ ( 810م ) [5]. </w:t>
      </w:r>
      <w:r w:rsidRPr="006C0181">
        <w:rPr>
          <w:sz w:val="32"/>
          <w:szCs w:val="32"/>
          <w:rtl/>
        </w:rPr>
        <w:br/>
        <w:t>وقد وصف بأنه كان طوي</w:t>
      </w:r>
      <w:r w:rsidRPr="006C0181">
        <w:rPr>
          <w:sz w:val="32"/>
          <w:szCs w:val="32"/>
          <w:rtl/>
        </w:rPr>
        <w:t xml:space="preserve">ل القامة ، كثيف اللحية مشتهراً بالإيمان والورع وقد أطلق عليه العديد من الألقاب ومن هذه الألقاب " الأستاذ الكبير " و " شيخ الكيميائيين المسلمين " و " أبو الكيمياء " و " القديس السامي التصوف " و " ملك الهند " . </w:t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br/>
        <w:t>________________________________________</w:t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br/>
        <w:t>من</w:t>
      </w:r>
      <w:r w:rsidRPr="006C0181">
        <w:rPr>
          <w:sz w:val="32"/>
          <w:szCs w:val="32"/>
          <w:rtl/>
        </w:rPr>
        <w:t xml:space="preserve">هجه العلمي: </w:t>
      </w:r>
      <w:r w:rsidRPr="006C0181">
        <w:rPr>
          <w:sz w:val="32"/>
          <w:szCs w:val="32"/>
          <w:rtl/>
        </w:rPr>
        <w:br/>
        <w:t>بنى جابر بن حيان معلوماته الكيميائية على التجارب والاستقراء و الاستنتاج العلمي ، لذا فإنه بحق صاحب المنهج العلمي. فنلاحظ أن جابر آمن إيماناً عميقاً بأهمية إجراء التجارب كسبيل علمي دقيق للوقوف على الحقائق ، بعد أن تخلى عن منهج التأمل العقيم الم</w:t>
      </w:r>
      <w:r w:rsidRPr="006C0181">
        <w:rPr>
          <w:sz w:val="32"/>
          <w:szCs w:val="32"/>
          <w:rtl/>
        </w:rPr>
        <w:t xml:space="preserve">نقطع الصلة بالواقع المشاهد . </w:t>
      </w:r>
      <w:r w:rsidRPr="006C0181">
        <w:rPr>
          <w:sz w:val="32"/>
          <w:szCs w:val="32"/>
          <w:rtl/>
        </w:rPr>
        <w:br/>
        <w:t>فلقد نادى جابر بن حيان بأعلى صوته أن دراسة العلوم الطبيعية أساسها التجربة ، لذا نجد أن علماء المسلمين نهجوا منهج جابر بن حيان وحذوا حذوه وذلك ليس في مجال الكيمياء وحسب وإنما في العلوم الأخرى . فجابر أول من أدخل التجربة العلمية</w:t>
      </w:r>
      <w:r w:rsidRPr="006C0181">
        <w:rPr>
          <w:sz w:val="32"/>
          <w:szCs w:val="32"/>
          <w:rtl/>
        </w:rPr>
        <w:t xml:space="preserve"> المخبرية في منهج البحث العلمي الذي أرسى قواعده ؛ وقد كان جابر ينصح طلابه بالقول المأثور عنه :" و أول واجب أن تعمل وتجري تجارب ،لأن من لا يعمل ويجري التجارب لا يصل إلى أدنى مراتب الإتقان . فعليك بالتجربة لتصل إلى المعرفة " . فقد درس جابر بكل إمعان المنهج ا</w:t>
      </w:r>
      <w:r w:rsidRPr="006C0181">
        <w:rPr>
          <w:sz w:val="32"/>
          <w:szCs w:val="32"/>
          <w:rtl/>
        </w:rPr>
        <w:t>لعلمي عند علماء اليونان، فوجده يرتكز على التحليلات الفكرية الغامضة . لذا نلاحظ أن جابر بن حيان اعتمد على المنهج العلمي الذي يخضع للتجربة المخبرية والبرهان الحسي ، وذلك مع الاحتفاظ بالنظريات التي تعتبر عصب البحث العلمي ، فقد ألزم نفسه بأسلوب من البحث النظري</w:t>
      </w:r>
      <w:r w:rsidRPr="006C0181">
        <w:rPr>
          <w:sz w:val="32"/>
          <w:szCs w:val="32"/>
          <w:rtl/>
        </w:rPr>
        <w:t xml:space="preserve"> والسلوك العملي ، يضم تحته كلا المنهجين الاستدلالي و الاستقرائي ، والذي هو في النهاية </w:t>
      </w:r>
      <w:r w:rsidRPr="006C0181">
        <w:rPr>
          <w:sz w:val="32"/>
          <w:szCs w:val="32"/>
          <w:rtl/>
        </w:rPr>
        <w:lastRenderedPageBreak/>
        <w:t>الأسلوب العلمي في المعنى الحديث . فجابر يطرح منهجه قائلاً : "يجب أن تعلم أنا نذكر في هذه الكتب ، خواص ما رأيناه فقط دون ما سمعناه أو قيل لنا أو قرأناه. بعد أن امتحناه وجر</w:t>
      </w:r>
      <w:r w:rsidRPr="006C0181">
        <w:rPr>
          <w:sz w:val="32"/>
          <w:szCs w:val="32"/>
          <w:rtl/>
        </w:rPr>
        <w:t>بناه ، فما صح أوردناه وما بطل رفضناه ، ومما استخرجناه نحن أيضاً وقايسناه على هؤلاء القوم " . وإضافة لهذا نرى جابر يجمع بين الامتحان التجريبي أو العمل المعملي والفرض العقلي الذي تأتي التجربة لتأييده أو رفضه أو تكذيبه و هو ما يعتبر لب المنهج التجريبي فيقول :</w:t>
      </w:r>
      <w:r w:rsidRPr="006C0181">
        <w:rPr>
          <w:sz w:val="32"/>
          <w:szCs w:val="32"/>
          <w:rtl/>
        </w:rPr>
        <w:t xml:space="preserve"> "قد عملته بيدي وبعقلي من قبل وبحثت عنه حتى صح و امتحنته فما كذب ". فالتجربة وحدها لا تكفي لتصنع عالماً ، بل لا بد من أن يسبقها الفرض العلمي الذي يصنعه العالم ، ثم التجربة بعدئذٍ هي المحك ، و يقول جابر أيضاً: " إياك أن تجرب أو تعمل حتى تعلم ويحق أن تعرف ال</w:t>
      </w:r>
      <w:r w:rsidRPr="006C0181">
        <w:rPr>
          <w:sz w:val="32"/>
          <w:szCs w:val="32"/>
          <w:rtl/>
        </w:rPr>
        <w:t xml:space="preserve">باب من أوله إلى أخره بجميع تقنيته وعلله ، ثم تقصد لتجرب فيكون بالتجربة كمال العلم ". </w:t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br/>
        <w:t>لقد جذبت نظرية العناصر الأربعة لأرسطوطاليس ( 384 ق.م- 322ق.م) انتباه جابر بن حيان لذا فقد تناولها جابر بن حيان بالدراسة والبحث العميق باعتبارها أول لبنة قامت عليها الكيم</w:t>
      </w:r>
      <w:r w:rsidRPr="006C0181">
        <w:rPr>
          <w:sz w:val="32"/>
          <w:szCs w:val="32"/>
          <w:rtl/>
        </w:rPr>
        <w:t xml:space="preserve">ياء . </w:t>
      </w:r>
      <w:r w:rsidRPr="006C0181">
        <w:rPr>
          <w:sz w:val="32"/>
          <w:szCs w:val="32"/>
          <w:rtl/>
        </w:rPr>
        <w:br/>
        <w:t xml:space="preserve">وقد قام جابر بالكثير من العمليات المخبرية كالتبخر ، والتكليس ، والتصعيد ، والتقطير ، والتكثيف ، والترشيح ، و الإذابة ، والصهر ، والبلورة . </w:t>
      </w:r>
      <w:r w:rsidRPr="006C0181">
        <w:rPr>
          <w:sz w:val="32"/>
          <w:szCs w:val="32"/>
          <w:rtl/>
        </w:rPr>
        <w:br/>
        <w:t xml:space="preserve">ومن العمليات التي قام بها جابر :- </w:t>
      </w:r>
      <w:r w:rsidRPr="006C0181">
        <w:rPr>
          <w:sz w:val="32"/>
          <w:szCs w:val="32"/>
          <w:rtl/>
        </w:rPr>
        <w:br/>
        <w:t>1- تحضير " الملح القلوي " أو حجر البوتاس الكاوي :- يتناول جزئين اثنين من ا</w:t>
      </w:r>
      <w:r w:rsidRPr="006C0181">
        <w:rPr>
          <w:sz w:val="32"/>
          <w:szCs w:val="32"/>
          <w:rtl/>
        </w:rPr>
        <w:t xml:space="preserve">لرماد وجزءاً واحداً من الحجر الجيري أو الكلس الحي ، ويتم وضع الكل على مرشح مع الماء . وبعد ذلك يلجأ إلى تبخير السائل عبر جهاز الترشيح و لذي يتحول إلى ترسب صلب مشكلاً الملح القلوي المراد تحضيره. </w:t>
      </w:r>
      <w:r w:rsidRPr="006C0181">
        <w:rPr>
          <w:sz w:val="32"/>
          <w:szCs w:val="32"/>
          <w:rtl/>
        </w:rPr>
        <w:br/>
        <w:t xml:space="preserve">2- تحضير ملح الأمونيا :- يسهل الحصول على هذا الملح ، ما يقول </w:t>
      </w:r>
      <w:r w:rsidRPr="006C0181">
        <w:rPr>
          <w:sz w:val="32"/>
          <w:szCs w:val="32"/>
          <w:rtl/>
        </w:rPr>
        <w:t xml:space="preserve">جابر ، باللجوء إلى التسخين بواسطة وعاء للتسامي الغازي ، لمزيج يحوي جزئين اثنين من السائل البولي البشري مع جزء من الملح العادي " كلوريد الصوديوم " ، بالإضافة إلى جزء ونصف الجزء من الفحم الدخاني الأسود . وكان دور الفحم الناعم تجزئة المزيج بشكل أفضل . </w:t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lastRenderedPageBreak/>
        <w:t>3- تحض</w:t>
      </w:r>
      <w:r w:rsidRPr="006C0181">
        <w:rPr>
          <w:sz w:val="32"/>
          <w:szCs w:val="32"/>
          <w:rtl/>
        </w:rPr>
        <w:t>ير ملح البول : يحضر هذا الملح من بقايا السائل البولي بعد تحلله وشوائه في أتون ، وبعدها يحل في الماء لعزله بالتبلور فيما بعد ، وهكذا يكون ملح البول الذي حضره جابر ، الترسبات الملحية للبول ويعني ذلك مزيجاً من الأملاح القلوية المحتوية على الفوسفور بشكل ملح ال</w:t>
      </w:r>
      <w:r w:rsidRPr="006C0181">
        <w:rPr>
          <w:sz w:val="32"/>
          <w:szCs w:val="32"/>
          <w:rtl/>
        </w:rPr>
        <w:t xml:space="preserve">فوسفات . وفيما بعد يتم تحويل ملح البول إلى مركب الأمونيا الذي يتم الحصول عليه بتسخين السائل البولي مع الكلس الحي أو الحجر الجيري . </w:t>
      </w:r>
      <w:r w:rsidRPr="006C0181">
        <w:rPr>
          <w:sz w:val="32"/>
          <w:szCs w:val="32"/>
          <w:rtl/>
        </w:rPr>
        <w:br/>
        <w:t>وقد أكتشف جابر الصودا الكاوية أو " القطرون " NaOH". وهو أول من حضر ماء الذهب ، وأول من أدخل طريقة فصل الذهب عن الفضة بالحل ب</w:t>
      </w:r>
      <w:r w:rsidRPr="006C0181">
        <w:rPr>
          <w:sz w:val="32"/>
          <w:szCs w:val="32"/>
          <w:rtl/>
        </w:rPr>
        <w:t>واسطة الأحماض ، وهي الطريقة السائدة إلى يومنا هذا ، وماء الذهب أو الماء الملكي وهو عبارة عن حمض النتريك " HNO3 " إلى جانب حمض الهيدروكلوريك "HCl" ، إذ يستحيل على أي من الحمضين منفرداً حل لذهب . ويكون جابر بن حيان أول من أكتشف حمضي النتريك و الهيدروكلوريك .</w:t>
      </w:r>
      <w:r w:rsidRPr="006C0181">
        <w:rPr>
          <w:sz w:val="32"/>
          <w:szCs w:val="32"/>
          <w:rtl/>
        </w:rPr>
        <w:t xml:space="preserve"> وأكتشف إضافة على هذين العنصرين حمض الكبريتيك " H2SO4" . وهو أول من عرف أنه عند خلط محلول الطعام مع محلول نترات لفضة ينتج راسب أبيض ، وهذا الراسب هو كلوريد الفضة . ولا حظ أيضاً أن النحاس يكسب اللهب لوناً أخضراً ، واللهب يكسب النحاس اللون الأزرق ، وشرح بالت</w:t>
      </w:r>
      <w:r w:rsidRPr="006C0181">
        <w:rPr>
          <w:sz w:val="32"/>
          <w:szCs w:val="32"/>
          <w:rtl/>
        </w:rPr>
        <w:t>فصيل كيفية تحضير الزرنيخ ، والأنتيمون ، وتنقية المعادن وصبغ الأقمشة .كما زاد جابر عنصرين جديدين إلى العناصر الأربعة لدى اليونانيين وهما الكبريت والزئبق ثم زاد الكيميائيين العرب بعد ذلك عنصراً سابعاً وهو الملح . و اكتشف أن الشب يساعد على تثبيت الألوان ، كما</w:t>
      </w:r>
      <w:r w:rsidRPr="006C0181">
        <w:rPr>
          <w:sz w:val="32"/>
          <w:szCs w:val="32"/>
          <w:rtl/>
        </w:rPr>
        <w:t xml:space="preserve"> أنه صنع ورقاً غير قابل للاحتراق .وحضر أيضاً نوعاً من الطلاء يقي الثياب من البلل ، وآخر يمنع الحديد من الصدأ . كما أن جابر هو أول من استعمل الموازين الحساسة ، والأوزان المتناهية في الدقة في تجاربه العلمية ، ولقد بلور جابر بن حيان نظرية أن الاتحاد الكيميائي</w:t>
      </w:r>
      <w:r w:rsidRPr="006C0181">
        <w:rPr>
          <w:sz w:val="32"/>
          <w:szCs w:val="32"/>
          <w:rtl/>
        </w:rPr>
        <w:t xml:space="preserve"> باتصال ذرات العناصر المتفاعلة مع بعضها البعض وأخذ على كمثل الزئبق والكبريت عندما يتحدا يكونان مادة جديدة . علماً أن هاتين المادتين لم تفقدا ماهيتهما ، بل أنهما تجزئا إلى دقائق صغيرة و امتزجت هذه الأجزاء صغيرة ببعضها البعض وتكونت المادة الناتجة متجانسة الت</w:t>
      </w:r>
      <w:r w:rsidRPr="006C0181">
        <w:rPr>
          <w:sz w:val="32"/>
          <w:szCs w:val="32"/>
          <w:rtl/>
        </w:rPr>
        <w:t xml:space="preserve">ركيب . وبذلك يكون جابر بن حيان سابقاً دالتون العالم الإنجليزي ( 1766م- </w:t>
      </w:r>
      <w:r w:rsidRPr="006C0181">
        <w:rPr>
          <w:sz w:val="32"/>
          <w:szCs w:val="32"/>
          <w:rtl/>
        </w:rPr>
        <w:lastRenderedPageBreak/>
        <w:t xml:space="preserve">1844 م) بأكثر من ألف سنة . </w:t>
      </w:r>
      <w:r w:rsidRPr="006C0181">
        <w:rPr>
          <w:sz w:val="32"/>
          <w:szCs w:val="32"/>
          <w:rtl/>
        </w:rPr>
        <w:br/>
        <w:t>أعماله في الكيمياء</w:t>
      </w:r>
      <w:r w:rsidRPr="006C0181">
        <w:rPr>
          <w:sz w:val="32"/>
          <w:szCs w:val="32"/>
          <w:rtl/>
        </w:rPr>
        <w:br/>
        <w:t>هذه قائمة بسيطة وموجزة حول بعض منجزات جابر بن حيان في علوم الكيمياء:</w:t>
      </w:r>
      <w:r w:rsidRPr="006C0181">
        <w:rPr>
          <w:sz w:val="32"/>
          <w:szCs w:val="32"/>
          <w:rtl/>
        </w:rPr>
        <w:br/>
        <w:t>1 - إكتشف "الصودا الكاوية" أو القطرون (NaoH) .</w:t>
      </w:r>
      <w:r w:rsidRPr="006C0181">
        <w:rPr>
          <w:sz w:val="32"/>
          <w:szCs w:val="32"/>
          <w:rtl/>
        </w:rPr>
        <w:br/>
        <w:t xml:space="preserve">2 - أول من إستحضر ماء </w:t>
      </w:r>
      <w:r w:rsidRPr="006C0181">
        <w:rPr>
          <w:sz w:val="32"/>
          <w:szCs w:val="32"/>
          <w:rtl/>
        </w:rPr>
        <w:t>الذهب.</w:t>
      </w:r>
      <w:r w:rsidRPr="006C0181">
        <w:rPr>
          <w:sz w:val="32"/>
          <w:szCs w:val="32"/>
          <w:rtl/>
        </w:rPr>
        <w:br/>
        <w:t>3 - أول من أدخل طريقة فصل الذهب عن الفضة بالحلّ بواسطة الأحماض. وهي الطريقة السائدة إلى يومنا هذا.</w:t>
      </w:r>
      <w:r w:rsidRPr="006C0181">
        <w:rPr>
          <w:sz w:val="32"/>
          <w:szCs w:val="32"/>
          <w:rtl/>
        </w:rPr>
        <w:br/>
        <w:t>4 - أول من أكتشف حمض النتريك.</w:t>
      </w:r>
      <w:r w:rsidRPr="006C0181">
        <w:rPr>
          <w:sz w:val="32"/>
          <w:szCs w:val="32"/>
          <w:rtl/>
        </w:rPr>
        <w:br/>
        <w:t>5 - أول من إكتشف حمض الهيدروكلوريك.</w:t>
      </w:r>
      <w:r w:rsidRPr="006C0181">
        <w:rPr>
          <w:sz w:val="32"/>
          <w:szCs w:val="32"/>
          <w:rtl/>
        </w:rPr>
        <w:br/>
        <w:t>6 - إعتقد بالتولد الذاتي.</w:t>
      </w:r>
      <w:r w:rsidRPr="006C0181">
        <w:rPr>
          <w:sz w:val="32"/>
          <w:szCs w:val="32"/>
          <w:rtl/>
        </w:rPr>
        <w:br/>
        <w:t>7 - أضاف جوهرين إلى عناصر اليونان الأربعة وهما ( الكبريت و</w:t>
      </w:r>
      <w:r w:rsidRPr="006C0181">
        <w:rPr>
          <w:sz w:val="32"/>
          <w:szCs w:val="32"/>
          <w:rtl/>
        </w:rPr>
        <w:t>الزئبق) و أضاف العرب جوهرا ثالثا وهو (الملح).</w:t>
      </w:r>
      <w:r w:rsidRPr="006C0181">
        <w:rPr>
          <w:sz w:val="32"/>
          <w:szCs w:val="32"/>
          <w:rtl/>
        </w:rPr>
        <w:br/>
        <w:t>8 - أول من إستخرج حامض الكبريتيك وسماه زيت الزاج.</w:t>
      </w:r>
      <w:r w:rsidRPr="006C0181">
        <w:rPr>
          <w:sz w:val="32"/>
          <w:szCs w:val="32"/>
          <w:rtl/>
        </w:rPr>
        <w:br/>
        <w:t>9 - أدخل تحسينات على طرق التبخير والتصفية والإنصهار والتبلور والتقطير.</w:t>
      </w:r>
      <w:r w:rsidRPr="006C0181">
        <w:rPr>
          <w:sz w:val="32"/>
          <w:szCs w:val="32"/>
          <w:rtl/>
        </w:rPr>
        <w:br/>
        <w:t>10 - إستطاع إعداد الكثير من المواد الكيميائية كسلفيد الزئبق و أكسيد الارسين (arsenious ox</w:t>
      </w:r>
      <w:r w:rsidRPr="006C0181">
        <w:rPr>
          <w:sz w:val="32"/>
          <w:szCs w:val="32"/>
          <w:rtl/>
        </w:rPr>
        <w:t>ide</w:t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br/>
        <w:t>بعض مؤلفاته وكتبه</w:t>
      </w:r>
      <w:r w:rsidRPr="006C0181">
        <w:rPr>
          <w:sz w:val="32"/>
          <w:szCs w:val="32"/>
          <w:rtl/>
        </w:rPr>
        <w:br/>
        <w:t>مصنفاته كما سبق و أشرت تتجاوز الخمسمائة مصنف ولكن سأذكر القليل منها هنا ومن أهمها:</w:t>
      </w:r>
      <w:r w:rsidRPr="006C0181">
        <w:rPr>
          <w:sz w:val="32"/>
          <w:szCs w:val="32"/>
          <w:rtl/>
        </w:rPr>
        <w:br/>
        <w:t>1 - كتاب الرحمة: ألفه في الشيمياء وتطرق فيه إلى إمكانية تحويل المعادن إلى ذهب.</w:t>
      </w:r>
      <w:r w:rsidRPr="006C0181">
        <w:rPr>
          <w:sz w:val="32"/>
          <w:szCs w:val="32"/>
          <w:rtl/>
        </w:rPr>
        <w:br/>
        <w:t>2 - كتاب السموم ودفع مضارها: كتاب في خمسة فصول تبحث أسماء السموم و أنوا</w:t>
      </w:r>
      <w:r w:rsidRPr="006C0181">
        <w:rPr>
          <w:sz w:val="32"/>
          <w:szCs w:val="32"/>
          <w:rtl/>
        </w:rPr>
        <w:t xml:space="preserve">عها وتأثيراتها المختلفة على الإنسان والحيوان. والعلامات والعلاج والحذر من السموم وفيه قسم السموم إلى سموم حيوانية ونباتية وخجرية كالزئبق والزرنيخ والزاج. وهذا الكتاب يعتبر همزة </w:t>
      </w:r>
      <w:r w:rsidRPr="006C0181">
        <w:rPr>
          <w:sz w:val="32"/>
          <w:szCs w:val="32"/>
          <w:rtl/>
        </w:rPr>
        <w:lastRenderedPageBreak/>
        <w:t>وصل بين الطب والكيمياء.</w:t>
      </w:r>
      <w:r w:rsidRPr="006C0181">
        <w:rPr>
          <w:sz w:val="32"/>
          <w:szCs w:val="32"/>
          <w:rtl/>
        </w:rPr>
        <w:br/>
        <w:t>3 - نهاية الإتقان: وهو مؤلف رائد في الكيمياء.</w:t>
      </w:r>
      <w:r w:rsidRPr="006C0181">
        <w:rPr>
          <w:sz w:val="32"/>
          <w:szCs w:val="32"/>
          <w:rtl/>
        </w:rPr>
        <w:br/>
        <w:t>4 - إستقص</w:t>
      </w:r>
      <w:r w:rsidRPr="006C0181">
        <w:rPr>
          <w:sz w:val="32"/>
          <w:szCs w:val="32"/>
          <w:rtl/>
        </w:rPr>
        <w:t>اءات المعلم : وهو يتفوق على السابق من حيث الأهمية رغم أنه يسبقه بزمن .</w:t>
      </w:r>
      <w:r w:rsidRPr="006C0181">
        <w:rPr>
          <w:sz w:val="32"/>
          <w:szCs w:val="32"/>
          <w:rtl/>
        </w:rPr>
        <w:br/>
        <w:t>5 - كتاب الوصية الجابرية: يشرح فيه بعض إستنتاجاته الكيميائية .</w:t>
      </w:r>
      <w:r w:rsidRPr="006C0181">
        <w:rPr>
          <w:sz w:val="32"/>
          <w:szCs w:val="32"/>
          <w:rtl/>
        </w:rPr>
        <w:br/>
        <w:t>6 - الكيمياء الجابرية : يشتمل على مجموعة من المكتشفات ذات الشأن الكبير في الكيمياء.</w:t>
      </w:r>
      <w:r w:rsidRPr="006C0181">
        <w:rPr>
          <w:sz w:val="32"/>
          <w:szCs w:val="32"/>
          <w:rtl/>
        </w:rPr>
        <w:br/>
        <w:t>7 - كتاب السبعين : ويشمل سبعين مقالة ح</w:t>
      </w:r>
      <w:r w:rsidRPr="006C0181">
        <w:rPr>
          <w:sz w:val="32"/>
          <w:szCs w:val="32"/>
          <w:rtl/>
        </w:rPr>
        <w:t xml:space="preserve">ول أهم تجاربه في الكيمياء والنتائج التي توصل إليها ويمكن إعتباره خلاصة ما وصل إليه علم الكيمياء عند العرب في عصره. </w:t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br/>
      </w:r>
      <w:r w:rsidRPr="006C0181">
        <w:rPr>
          <w:sz w:val="32"/>
          <w:szCs w:val="32"/>
          <w:rtl/>
        </w:rPr>
        <w:br/>
        <w:t>و خلاصة القول أن جابر بن حيان كان سابقاً عصره بقرون ولولا ما كان منه من نتاج علمي ضخم لما وصل العالم إلى التقدم الذي يعيشه .فهذه الصنعة (</w:t>
      </w:r>
      <w:r w:rsidRPr="006C0181">
        <w:rPr>
          <w:sz w:val="32"/>
          <w:szCs w:val="32"/>
          <w:rtl/>
        </w:rPr>
        <w:t xml:space="preserve"> أي الكيمياء ) هي صنعة جابر وقد قال فيه أحد المفكرين الغربيين " إن فضل جابر على الكيمياء ، كفضل أبقراط في الطب ، و أرسطو طاليس في علم المنطق ، و إقليدس في علم الهندسة ، و .."</w:t>
      </w:r>
    </w:p>
    <w:p w:rsidR="00726B87" w:rsidRPr="006C0181" w:rsidRDefault="00726B87" w:rsidP="006C0181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26B87" w:rsidRPr="006C0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0181"/>
    <w:rsid w:val="006C0181"/>
    <w:rsid w:val="0072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2021-08-21T08:58:00Z</dcterms:created>
  <dcterms:modified xsi:type="dcterms:W3CDTF">2021-08-21T08:58:00Z</dcterms:modified>
</cp:coreProperties>
</file>