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BB" w:rsidRPr="00C0382F" w:rsidRDefault="00896BBB" w:rsidP="00C0382F">
      <w:pPr>
        <w:bidi/>
        <w:spacing w:line="360" w:lineRule="auto"/>
        <w:jc w:val="center"/>
        <w:rPr>
          <w:rFonts w:cs="PT Bold Heading" w:hint="cs"/>
          <w:sz w:val="32"/>
          <w:szCs w:val="32"/>
          <w:rtl/>
          <w:lang w:bidi="ar-EG"/>
        </w:rPr>
      </w:pPr>
      <w:bookmarkStart w:id="0" w:name="_GoBack"/>
      <w:bookmarkEnd w:id="0"/>
    </w:p>
    <w:p w:rsidR="001547D9" w:rsidRPr="00C0382F" w:rsidRDefault="001547D9" w:rsidP="00C0382F">
      <w:pPr>
        <w:bidi/>
        <w:spacing w:line="360" w:lineRule="auto"/>
        <w:rPr>
          <w:rFonts w:cs="PT Bold Heading"/>
          <w:sz w:val="32"/>
          <w:szCs w:val="32"/>
        </w:rPr>
      </w:pPr>
      <w:r w:rsidRPr="00C0382F">
        <w:rPr>
          <w:rFonts w:cs="PT Bold Heading"/>
          <w:sz w:val="32"/>
          <w:szCs w:val="32"/>
          <w:u w:val="single"/>
          <w:rtl/>
        </w:rPr>
        <w:t>تمهيد</w:t>
      </w:r>
    </w:p>
    <w:p w:rsidR="001547D9" w:rsidRPr="00C0382F" w:rsidRDefault="001547D9" w:rsidP="00C0382F">
      <w:pPr>
        <w:bidi/>
        <w:spacing w:line="360" w:lineRule="auto"/>
        <w:jc w:val="both"/>
        <w:rPr>
          <w:sz w:val="32"/>
          <w:szCs w:val="32"/>
        </w:rPr>
      </w:pPr>
      <w:r w:rsidRPr="00C0382F">
        <w:rPr>
          <w:sz w:val="32"/>
          <w:szCs w:val="32"/>
          <w:rtl/>
        </w:rPr>
        <w:t>الأكسيولوجيا أو مبحث القيم مبحث قديم بدأ مع بدايات الفلسفة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اليونانية خصوصا عند سقراط وأفلاطون و أرسطو ، وانتقل إلي العصور الوسطى إسلامية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ومسيحية ، وحديثا عرض كانط لموضوع القيم في علاقته بالمعرفة ، وفي القرن التاسع عشر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نشأت علوم كثيرة بحثت بدورها في موضوع القيم من أنحاء مختلفة ، وفي القرن العشرين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كان بول لابي أول من استخدم لفظ أكسيولوجيا كما استخدمه هارتمان عام</w:t>
      </w:r>
      <w:r w:rsidRPr="00C0382F">
        <w:rPr>
          <w:sz w:val="32"/>
          <w:szCs w:val="32"/>
        </w:rPr>
        <w:t xml:space="preserve"> 1906(1).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القيم الفلسفية الثلاث المعروفة في تاريخ الفلسفة هي : الحق والخير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والجمال. وهذه القيم تشكل أحد الميادين التقليدية للفلسفة : ميدان الوجود وميدان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المعرفة وميدان القيم. وتعارف الدارسون في مجال الفلسفة علي إن القيم الفلسفية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المشار إليها آنفا تشكلا حقولا لثلاثة علوم هي : علم المنطق وعلم الأخلاق وعلم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الجمال. كما يمكن تحديد بعض العلوم المعيارية التي تنبثق عن القيم الفلسفية الثلاث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وهي علي النحو التالي</w:t>
      </w:r>
      <w:r w:rsidRPr="00C0382F">
        <w:rPr>
          <w:sz w:val="32"/>
          <w:szCs w:val="32"/>
        </w:rPr>
        <w:t xml:space="preserve"> :-</w:t>
      </w:r>
      <w:r w:rsidRPr="00C0382F">
        <w:rPr>
          <w:sz w:val="32"/>
          <w:szCs w:val="32"/>
        </w:rPr>
        <w:br/>
      </w:r>
      <w:r w:rsidRPr="00C0382F">
        <w:rPr>
          <w:rFonts w:cs="PT Bold Heading"/>
          <w:sz w:val="32"/>
          <w:szCs w:val="32"/>
          <w:rtl/>
        </w:rPr>
        <w:t>أولا – قيمة الحق</w:t>
      </w:r>
      <w:r w:rsidRPr="00C0382F">
        <w:rPr>
          <w:rFonts w:cs="PT Bold Heading"/>
          <w:sz w:val="32"/>
          <w:szCs w:val="32"/>
        </w:rPr>
        <w:t xml:space="preserve"> </w:t>
      </w:r>
      <w:r w:rsidRPr="00C0382F">
        <w:rPr>
          <w:rFonts w:cs="PT Bold Heading"/>
          <w:sz w:val="32"/>
          <w:szCs w:val="32"/>
          <w:rtl/>
        </w:rPr>
        <w:t>وينبثق عنها</w:t>
      </w:r>
      <w:r w:rsidRPr="00C0382F">
        <w:rPr>
          <w:sz w:val="32"/>
          <w:szCs w:val="32"/>
        </w:rPr>
        <w:t xml:space="preserve"> :</w:t>
      </w:r>
    </w:p>
    <w:p w:rsidR="001547D9" w:rsidRPr="00C0382F" w:rsidRDefault="001547D9" w:rsidP="00C0382F">
      <w:pPr>
        <w:bidi/>
        <w:spacing w:line="360" w:lineRule="auto"/>
        <w:rPr>
          <w:rFonts w:cs="PT Bold Heading"/>
          <w:sz w:val="32"/>
          <w:szCs w:val="32"/>
        </w:rPr>
      </w:pPr>
      <w:r w:rsidRPr="00C0382F">
        <w:rPr>
          <w:sz w:val="32"/>
          <w:szCs w:val="32"/>
        </w:rPr>
        <w:t xml:space="preserve"> </w:t>
      </w:r>
      <w:proofErr w:type="gramStart"/>
      <w:r w:rsidRPr="00C0382F">
        <w:rPr>
          <w:sz w:val="32"/>
          <w:szCs w:val="32"/>
        </w:rPr>
        <w:t xml:space="preserve">– </w:t>
      </w:r>
      <w:r w:rsidRPr="00C0382F">
        <w:rPr>
          <w:sz w:val="32"/>
          <w:szCs w:val="32"/>
          <w:rtl/>
        </w:rPr>
        <w:t>علم المنطق الذي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يدرس مفهوم الحق ويحدد الصفات التي يجب أن تتوفر في الشيء ليكون حقا</w:t>
      </w:r>
      <w:r w:rsidRPr="00C0382F">
        <w:rPr>
          <w:sz w:val="32"/>
          <w:szCs w:val="32"/>
        </w:rPr>
        <w:t>.</w:t>
      </w:r>
      <w:proofErr w:type="gramEnd"/>
      <w:r w:rsidRPr="00C0382F">
        <w:rPr>
          <w:sz w:val="32"/>
          <w:szCs w:val="32"/>
        </w:rPr>
        <w:br/>
      </w:r>
      <w:proofErr w:type="gramStart"/>
      <w:r w:rsidRPr="00C0382F">
        <w:rPr>
          <w:sz w:val="32"/>
          <w:szCs w:val="32"/>
        </w:rPr>
        <w:t xml:space="preserve">-  </w:t>
      </w:r>
      <w:r w:rsidRPr="00C0382F">
        <w:rPr>
          <w:sz w:val="32"/>
          <w:szCs w:val="32"/>
          <w:rtl/>
        </w:rPr>
        <w:t>علم القانون الذي يدرس التشريعات التي تمثل الحق والخير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والعدالة بين الناس ، وهي التشريعات التي تحدد مفهوم السلطة ، إن كانت عادلة أم غير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عادلة</w:t>
      </w:r>
      <w:r w:rsidRPr="00C0382F">
        <w:rPr>
          <w:sz w:val="32"/>
          <w:szCs w:val="32"/>
        </w:rPr>
        <w:t>.</w:t>
      </w:r>
      <w:proofErr w:type="gramEnd"/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ثانيا – قيمة الخير وينبثق عنها : علم الأخلاق الذي يدرس الصفات التي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يجب أن تتوفر في الفعل الإنساني حتى يمكن أن يطلق عليه سلوك أخلاقي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ثالثا</w:t>
      </w:r>
      <w:r w:rsidRPr="00C0382F">
        <w:rPr>
          <w:sz w:val="32"/>
          <w:szCs w:val="32"/>
        </w:rPr>
        <w:t xml:space="preserve"> : </w:t>
      </w:r>
      <w:r w:rsidRPr="00C0382F">
        <w:rPr>
          <w:sz w:val="32"/>
          <w:szCs w:val="32"/>
          <w:rtl/>
        </w:rPr>
        <w:t>قيمة الجمال وينبثق عنها : علم الجمال الذي يدرس الصفات التي يجب أن تتوفر في الشيء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حتى يمكن أن يوصف بالشيء الجميل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rFonts w:cs="PT Bold Heading"/>
          <w:sz w:val="32"/>
          <w:szCs w:val="32"/>
          <w:rtl/>
        </w:rPr>
        <w:t>علم</w:t>
      </w:r>
      <w:r w:rsidRPr="00C0382F">
        <w:rPr>
          <w:rFonts w:cs="PT Bold Heading"/>
          <w:sz w:val="32"/>
          <w:szCs w:val="32"/>
        </w:rPr>
        <w:t xml:space="preserve"> </w:t>
      </w:r>
      <w:r w:rsidRPr="00C0382F">
        <w:rPr>
          <w:rFonts w:cs="PT Bold Heading"/>
          <w:sz w:val="32"/>
          <w:szCs w:val="32"/>
          <w:rtl/>
        </w:rPr>
        <w:t>الأخلاق</w:t>
      </w:r>
    </w:p>
    <w:p w:rsidR="001547D9" w:rsidRPr="00C0382F" w:rsidRDefault="001547D9" w:rsidP="00C0382F">
      <w:pPr>
        <w:bidi/>
        <w:spacing w:line="360" w:lineRule="auto"/>
        <w:rPr>
          <w:sz w:val="32"/>
          <w:szCs w:val="32"/>
        </w:rPr>
      </w:pPr>
      <w:r w:rsidRPr="00C0382F">
        <w:rPr>
          <w:sz w:val="32"/>
          <w:szCs w:val="32"/>
          <w:rtl/>
        </w:rPr>
        <w:t>علم الأخلاق يؤكد علي قيمة الخير في حياة البشرية. ويعرف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بأنه العلم الذي يحدد المعايير للفعل الذي يمكن أن يقال عنه إنه خير(2). وهذا يعني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أن فكرة الخير تعد أساسا للسلوك الأخلاقي ، سواء من الناحية الاجتماعية أو الدينية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حيث نجد ذلك واضح في الحياة الاجتماعية ، من حيث سلوك الناس الأخلاقي الذي تحدده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 xml:space="preserve">التشريعات الدينية ، وأيضا امتثال الناس للقوانين التي يسنها المجتمع </w:t>
      </w:r>
      <w:r w:rsidRPr="00C0382F">
        <w:rPr>
          <w:sz w:val="32"/>
          <w:szCs w:val="32"/>
          <w:rtl/>
        </w:rPr>
        <w:lastRenderedPageBreak/>
        <w:t>كوسيلة لتنظيم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العلاقات الاجتماعية والاقتصادية والسياسية بين الناس. وهذه القوانين تمثل قيما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خلقية لابد من مراعاتها والتقيد بها ، إذا ما كانت منبثقة عن قرارات صادرة عن الشعب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من خلال هياكله السياسية المتمثلة في المؤتمرات الشعبية الأساسية ، مصدر التشريع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في السلطة الشعبية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rFonts w:cs="PT Bold Heading"/>
          <w:sz w:val="32"/>
          <w:szCs w:val="32"/>
          <w:rtl/>
        </w:rPr>
        <w:t>نشأة</w:t>
      </w:r>
      <w:r w:rsidRPr="00C0382F">
        <w:rPr>
          <w:rFonts w:cs="PT Bold Heading"/>
          <w:sz w:val="32"/>
          <w:szCs w:val="32"/>
        </w:rPr>
        <w:t xml:space="preserve"> </w:t>
      </w:r>
      <w:r w:rsidRPr="00C0382F">
        <w:rPr>
          <w:rFonts w:cs="PT Bold Heading"/>
          <w:sz w:val="32"/>
          <w:szCs w:val="32"/>
          <w:rtl/>
        </w:rPr>
        <w:t>الأخلاق</w:t>
      </w:r>
      <w:r w:rsidRPr="00C0382F">
        <w:rPr>
          <w:rFonts w:cs="PT Bold Heading"/>
          <w:sz w:val="32"/>
          <w:szCs w:val="32"/>
        </w:rPr>
        <w:t xml:space="preserve"> </w:t>
      </w:r>
      <w:r w:rsidRPr="00C0382F">
        <w:rPr>
          <w:rFonts w:cs="PT Bold Heading"/>
          <w:sz w:val="32"/>
          <w:szCs w:val="32"/>
        </w:rPr>
        <w:br/>
      </w:r>
      <w:r w:rsidRPr="00C0382F">
        <w:rPr>
          <w:sz w:val="32"/>
          <w:szCs w:val="32"/>
          <w:rtl/>
        </w:rPr>
        <w:t>بالرغم من أن الفكر اليوناني قبل سقراط كان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مهتما بالبحث في الطبيعة إلا أنه ثمة بعض العبارات البسيطة المتناثرة في شعر الحكمة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إبان القرن السادس والسابع قبل الميلاد كان لها أثرها الملحوظ في التفكير الخلقي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الذي جاء عند أفلاطون و أرسطو. وإذا استثنينا بعض الشذرات التي خلفها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فيثاغورث(500ق.م) و هيراقليطس (540ق.م) الذي كان مبشرا بالمذهب الرواقي ، و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ديمقريطس (370ق.م) الذي اتصلت نزعته بالمذهب الأبيقوري ، ويمكن القول إن سقراط كان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 xml:space="preserve">أول من اهتم بدراسة سلوك الإنسان </w:t>
      </w:r>
    </w:p>
    <w:p w:rsidR="001547D9" w:rsidRPr="00C0382F" w:rsidRDefault="001547D9" w:rsidP="00C0382F">
      <w:pPr>
        <w:bidi/>
        <w:spacing w:line="360" w:lineRule="auto"/>
        <w:rPr>
          <w:sz w:val="32"/>
          <w:szCs w:val="32"/>
        </w:rPr>
      </w:pPr>
      <w:r w:rsidRPr="00C0382F">
        <w:rPr>
          <w:rFonts w:cs="PT Bold Heading"/>
          <w:sz w:val="32"/>
          <w:szCs w:val="32"/>
          <w:rtl/>
        </w:rPr>
        <w:t>الأخلاق</w:t>
      </w:r>
      <w:r w:rsidRPr="00C0382F">
        <w:rPr>
          <w:rFonts w:cs="PT Bold Heading"/>
          <w:sz w:val="32"/>
          <w:szCs w:val="32"/>
        </w:rPr>
        <w:t xml:space="preserve"> </w:t>
      </w:r>
      <w:r w:rsidRPr="00C0382F">
        <w:rPr>
          <w:rFonts w:cs="PT Bold Heading"/>
          <w:sz w:val="32"/>
          <w:szCs w:val="32"/>
          <w:rtl/>
        </w:rPr>
        <w:t>اليونانية (500ق.م – 500م</w:t>
      </w:r>
      <w:r w:rsidRPr="00C0382F">
        <w:rPr>
          <w:sz w:val="32"/>
          <w:szCs w:val="32"/>
        </w:rPr>
        <w:br/>
      </w:r>
      <w:r w:rsidRPr="00C0382F">
        <w:rPr>
          <w:rFonts w:cs="PT Bold Heading"/>
          <w:sz w:val="32"/>
          <w:szCs w:val="32"/>
        </w:rPr>
        <w:t xml:space="preserve"> – </w:t>
      </w:r>
      <w:r w:rsidRPr="00C0382F">
        <w:rPr>
          <w:rFonts w:cs="PT Bold Heading"/>
          <w:sz w:val="32"/>
          <w:szCs w:val="32"/>
          <w:rtl/>
        </w:rPr>
        <w:t>السوفسطائيون</w:t>
      </w:r>
      <w:r w:rsidRPr="00C0382F">
        <w:rPr>
          <w:rFonts w:cs="PT Bold Heading"/>
          <w:sz w:val="32"/>
          <w:szCs w:val="32"/>
        </w:rPr>
        <w:br/>
      </w:r>
      <w:r w:rsidRPr="00C0382F">
        <w:rPr>
          <w:sz w:val="32"/>
          <w:szCs w:val="32"/>
          <w:rtl/>
        </w:rPr>
        <w:t>رفض السوفسطائيون وأتباعهم رد المعرفة إلي العقل دون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الحس ، استنادا إلي أن الحس يخص صاحبه ، وأن العقل حظ مشترك بين جميع الناس 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واتبعوا ديمقريطس في جعل المعرفة تتبع الحس ، و هيراقليطس في أن كل شئ في تغير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مستمر ، وانتهوا من هذا علي أن الإنسان مقياس الأشياء جميعا في المعرفة وفي الأخلاق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فطالما انه ليس لدينا مقياس نعرف به الحق والباطل ، فليس لدينا مقياس نعرف به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الخير والشر. وامتدت نظرية السوفسطائيين النسبية إلي مجال الأخلاق ، فأصبحت الأخلاق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لديهم نسبية ، تتغير بتغير الزمان والمكان ، وتختلف باختلاف الظروف والأحوال</w:t>
      </w:r>
      <w:r w:rsidRPr="00C0382F">
        <w:rPr>
          <w:sz w:val="32"/>
          <w:szCs w:val="32"/>
        </w:rPr>
        <w:t xml:space="preserve">. 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ويفسر السوفسطائيون قوانين الأخلاق بأنها ضد طبائع البشر . وأن الإنسان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غايته اللذة ، وأن الطبيعة البشرية ليست سوى شهوة وهوى ، وأن الإنسان لن يكون سعيدا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إذا خضع لقانون ، وأن الضعفاء والدهماء الذين فشلوا في إشباع أهوائهم سنوا هذه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القوانين لقهر الطبيعة وكبح دوافعهم ، حتى يتساوى معهم الأقوياء في الحرمان ، كما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أنهم أرادوا بقوانين الأخلاق حماية مصالحهم الشخصية وتفادي الخضوع لسيطرة الأقوياء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ورأى السوفسطائيون أن الفضائل التي تعارف عليها الناس ليست سوى رذائل مقنعة</w:t>
      </w:r>
      <w:r w:rsidRPr="00C0382F">
        <w:rPr>
          <w:sz w:val="32"/>
          <w:szCs w:val="32"/>
        </w:rPr>
        <w:t xml:space="preserve">. </w:t>
      </w:r>
      <w:r w:rsidRPr="00C0382F">
        <w:rPr>
          <w:sz w:val="32"/>
          <w:szCs w:val="32"/>
          <w:rtl/>
        </w:rPr>
        <w:t xml:space="preserve">فتجميد العفة مرجعه إلي العجز عن إشباع الشهوة ، وامتداح </w:t>
      </w:r>
      <w:r w:rsidRPr="00C0382F">
        <w:rPr>
          <w:sz w:val="32"/>
          <w:szCs w:val="32"/>
          <w:rtl/>
        </w:rPr>
        <w:lastRenderedPageBreak/>
        <w:t>العدل مرده القصور عن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التفوق علي الآخرين. ولذا فعلى الإنسان أن يستخدم ذكاءه في إشباع شهواته وتحقيق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سعادته ، حتى لو اقتضى الأمر أن يتخفى ويتظاهر بالتقوى والاستقامة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  <w:t xml:space="preserve"> </w:t>
      </w:r>
      <w:r w:rsidRPr="00C0382F">
        <w:rPr>
          <w:rFonts w:cs="PT Bold Heading"/>
          <w:sz w:val="32"/>
          <w:szCs w:val="32"/>
        </w:rPr>
        <w:t xml:space="preserve">– </w:t>
      </w:r>
      <w:r w:rsidRPr="00C0382F">
        <w:rPr>
          <w:rFonts w:cs="PT Bold Heading"/>
          <w:sz w:val="32"/>
          <w:szCs w:val="32"/>
          <w:rtl/>
        </w:rPr>
        <w:t>سقراط (470-399 ق.م</w:t>
      </w:r>
      <w:r w:rsidRPr="00C0382F">
        <w:rPr>
          <w:rFonts w:cs="PT Bold Heading"/>
          <w:sz w:val="32"/>
          <w:szCs w:val="32"/>
        </w:rPr>
        <w:br/>
      </w:r>
      <w:r w:rsidRPr="00C0382F">
        <w:rPr>
          <w:sz w:val="32"/>
          <w:szCs w:val="32"/>
          <w:rtl/>
        </w:rPr>
        <w:t>أراد سقراط أن يعيد المجتمع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الأثيني نظامه وأمنه وطمأنينته (حالة الاستقرار) بعد حالة الثورة التي جاءت من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السوفسطائيين (حالة حركة) ، وكان علي سقراط لكي يقيم بناء الأخلاق الذي تداعى علي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يد السوفسطائيين ، أن يهدم نظريتهم في المعرفة أولا ، حتى إذا وضح موقفه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الإبستمولوجي تيسر مد نطاقه إلي مجال الأخلاق ، فقام بتحليل الألفاظ لتحديد معانيها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وإيضاح دلالاتها ، ففوت علي السوفسطائيين الاعتماد علي استخدام الألفاظ وغموض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معانيها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اهتدى سقراط بالعقل إلي الحقائق الثابتة في مجال المعرفة ، توصل عن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طريقه إلي القيم المطلقة في مجال الأخلاق ، وبدت الطبيعة البشرية جسما وعقلا يسيطر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علي نزوات الحس وأهوائه. فأصبحت قوانين الأخلاق تتعارض مع الجانب الحيواني في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طبيعتنا ، وتتمشى مع الطبيعة العاقلة فينا ، ولذلك وجب احترامها وطاعتها وعقاب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الخارجين عليها . وأصبح العلم عند سقراط هو العلم بالنفس لأجل تقويمها مؤكدا شعار</w:t>
      </w:r>
      <w:r w:rsidRPr="00C0382F">
        <w:rPr>
          <w:sz w:val="32"/>
          <w:szCs w:val="32"/>
        </w:rPr>
        <w:t xml:space="preserve"> "</w:t>
      </w:r>
      <w:r w:rsidRPr="00C0382F">
        <w:rPr>
          <w:sz w:val="32"/>
          <w:szCs w:val="32"/>
          <w:rtl/>
        </w:rPr>
        <w:t>أعرف نفسك بنفسك</w:t>
      </w:r>
      <w:r w:rsidRPr="00C0382F">
        <w:rPr>
          <w:sz w:val="32"/>
          <w:szCs w:val="32"/>
        </w:rPr>
        <w:t>".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يقول سقراط أن الإنسان هو الروح وهو العقل الذي يسيطر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علي الحس ويدبره(4). وأن من يحترم القوانين العادلة يحترم العقل والنظام الإلهي</w:t>
      </w:r>
      <w:r w:rsidRPr="00C0382F">
        <w:rPr>
          <w:sz w:val="32"/>
          <w:szCs w:val="32"/>
        </w:rPr>
        <w:t xml:space="preserve">. </w:t>
      </w:r>
      <w:r w:rsidRPr="00C0382F">
        <w:rPr>
          <w:sz w:val="32"/>
          <w:szCs w:val="32"/>
          <w:rtl/>
        </w:rPr>
        <w:t>والإنسان في نظر سقراط يريد الخير دائما ويهرب من الشر بالضرورة. فالإنسان إذا عرف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حقيقته وماهيته معرفة يقينية ، فإنه لابد أن يكون فاعلا للخير ، أما الشهواني فهو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يجهل نفسه وخيره . ولا يعقل أنه يرتكب الشر عمداً وعلى ذلك فالفضيلة علم ، والرذيلة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جهل . وتناول الأمور في جوهرها وحقيقتها الكامنة فيها دون الاهتمام والعناية بما هو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عرض زائل فالمال مصيره الزوال وكذلك الجمال والصحة والمركز السياسي والنسب والحسب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فكلها إلي الزوال. أما ما يبقى ويستقر ويتصل ويدوم ، فهي فضائل النفس والروح التي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تسبب لصاحبها الطمأنينة وراحة البال والقناعة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ويتأكد موقف سقراط من المشكلة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الأخلاقية بقولنا أن العدالة وسائر الفضائل الأخرى تتلخص في الحكمة أو معرفة الخير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وهو يؤكد أن السلوك هو الاختيار الصحيح ، والرجل الشرير مجبر بالجهل علي أن يفعل ما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يناقض رغبته الحقيقية التي تتجه على الدوام نحو خيره الأسمى ، والمعرفة وحدها هي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التي تطلق عقاله وتجعله حرا في تحقيق رغباته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وبذلك يتضح لنا أن سقراط أراد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 xml:space="preserve">بناء الأخلاق على العقل ، فألغي بذلك ردها إلي سلطة خارجية </w:t>
      </w:r>
      <w:r w:rsidRPr="00C0382F">
        <w:rPr>
          <w:sz w:val="32"/>
          <w:szCs w:val="32"/>
          <w:rtl/>
        </w:rPr>
        <w:lastRenderedPageBreak/>
        <w:t>تتمثل في الآلهة أو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العرف أو غيرها مما كان متعارف عليه آنذاك. كما أنه جعل قواعد الأخلاق ثابتة غير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متغيرة ، وجعل مقياس الخير والشر لا يتوقف على مصالح الناس ، كما أنه صالح لكل زمان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ومكان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وقد واصل تلاميذ سقراط حمل عبء التفكير الأخلاقي بعده ، ومنهم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أفلاطون و أنتستيتر الذي أنشأ المدرسة الكلبية ، و أرستيبوس الذي أسس المدرسة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القورينائية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  <w:t xml:space="preserve"> </w:t>
      </w:r>
      <w:r w:rsidRPr="00C0382F">
        <w:rPr>
          <w:rFonts w:cs="PT Bold Heading"/>
          <w:sz w:val="32"/>
          <w:szCs w:val="32"/>
        </w:rPr>
        <w:t xml:space="preserve">– </w:t>
      </w:r>
      <w:r w:rsidRPr="00C0382F">
        <w:rPr>
          <w:rFonts w:cs="PT Bold Heading"/>
          <w:sz w:val="32"/>
          <w:szCs w:val="32"/>
          <w:rtl/>
        </w:rPr>
        <w:t>أفلاطون (428-347 ق.م</w:t>
      </w:r>
      <w:r w:rsidRPr="00C0382F">
        <w:rPr>
          <w:rFonts w:cs="PT Bold Heading"/>
          <w:sz w:val="32"/>
          <w:szCs w:val="32"/>
        </w:rPr>
        <w:br/>
      </w:r>
      <w:r w:rsidRPr="00C0382F">
        <w:rPr>
          <w:sz w:val="32"/>
          <w:szCs w:val="32"/>
          <w:rtl/>
        </w:rPr>
        <w:t>ساير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أفلاطون أستاذه سقراط في موقفه من اتجاه السوفسطائية في مجالات المعرفة والأخلاق</w:t>
      </w:r>
      <w:r w:rsidRPr="00C0382F">
        <w:rPr>
          <w:sz w:val="32"/>
          <w:szCs w:val="32"/>
        </w:rPr>
        <w:t xml:space="preserve">. </w:t>
      </w:r>
      <w:r w:rsidRPr="00C0382F">
        <w:rPr>
          <w:sz w:val="32"/>
          <w:szCs w:val="32"/>
          <w:rtl/>
        </w:rPr>
        <w:t>فقد عارض اتجاه السوفسطائيين في رد المعرفة إلي الحواس وإنكار المبادئ المطلقة في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مجال الأخلاق ، وانتهى أفلاطون إلي أن وراء إدراك عوارض الأشياء والمعرفة الظنية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بالمحسوسات تقوم الماهيات المتحققة في الأشياء ، و الماهيات المفارقة للمادة وهي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المثل التي تعتبر مبادئ المعرفة. واعتبر أفلاطون الخير الأسمى هو مصدر الوجود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والكمال. وهكذا ابطل أفلاطون نسبية الحقائق في مجال المعرفة ، ونسبية القيم في مجال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الأخلاق ، وأبطل رد الخير إلي اللذة ، فلم تعد الفضيلة قائمة في لذة الفرد الحسية 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كما زعم السوفسطائيون ، وإلا استحال التمييز بين الخير والشر ، لأن الفعل الواحد قد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يسبب لذة لفرد وألما لآخر. وإذا كان السوفسطائيون قد أقاموا الأخلاقية علي الوجدان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فقد عارضهم أفلاطون بإقامتها علي أسمى جانب مشترك بين الناس ، وهو العقل. كما رفض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أفلاطون أن تهدف الخلقية إلي غاية تقوم خارجها ، أي في نتائجها وآثارها ، بل قال إن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الفعل الخلقي يتضمن جزاءه في باطنه ، بمعنى أن الإنسان الفاضل لا يقدم علي الفعل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الخير رغبة في تحقيق لذة أو جلب منفعة ، وإنما يرغب في فعل الخير لذاته ، باعتباره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غاية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يرى أفلاطون أن الوجود عالمين : عالم المثل وعالم المحسوسات. عالم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المثل هو العالم الحقيقي، عالم العقل ، عالم الخير ، عالم الله. أما عالم المحسوسات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فهو عالم المادة ، عالم اللذات ، عالم الشر. ومن هنا ينقسم وجود الإنسان إلي عالم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الدنيا وعالم الآخرة ، عالم الروح (العقل) وعالم الجسد ولذاته. فمن اتبع العقل 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ارتفع إلي عالم المثل ، عالم الخير. ومن اتبع أهواءه غرق في عالم الرذيلة ، عالم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الشر. ولذلك فعلى الإنسان أن يحرر نفسه باستئصال شهواته وتحرير نفسه من قيود الجسد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وذلك باتباع عقله والسمو بنفسه في مجال المعرفة العقلية ، فالمعرفة العقلية هي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خير سبيل للوصول إلي عالم المثل ، عالم الخير الأقصى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لكن أفلاطون مع ذلك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 xml:space="preserve">يرى أن للذة علاقة بالخير ، ولم يعتبرها شرا ، إن هي خلت من الألم. ومع </w:t>
      </w:r>
      <w:r w:rsidRPr="00C0382F">
        <w:rPr>
          <w:sz w:val="32"/>
          <w:szCs w:val="32"/>
          <w:rtl/>
        </w:rPr>
        <w:lastRenderedPageBreak/>
        <w:t>ذلك فاللذة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عنده ليست هي اللذة الحسية ، بل هي الاغتباط بالحكمة. ومن هنا يؤكد أفلاطون إن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الحياة الحكيمة هي المطلب الحقيقي للنفس ، وأن الجهل هو علة الإعراض عنها والامتناع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عليها. وهكذا يريد أفلاطون أن تتخلص النفس من سجنها وهو الجسم ، ولا يكون هذا إلا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بإماتة الرغبات والأهواء والانصراف عن اللذات ، والإقبال علي حياة الزهد والحرمان</w:t>
      </w:r>
      <w:r w:rsidRPr="00C0382F">
        <w:rPr>
          <w:sz w:val="32"/>
          <w:szCs w:val="32"/>
        </w:rPr>
        <w:t xml:space="preserve"> (</w:t>
      </w:r>
      <w:r w:rsidRPr="00C0382F">
        <w:rPr>
          <w:sz w:val="32"/>
          <w:szCs w:val="32"/>
          <w:rtl/>
        </w:rPr>
        <w:t>الصوفية) هكذا يصبح عالم الحس كله شر ، يجب الابتعاد والانفصال عنه رويداً رويداً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حتى تصبح الحياة الفاضلة هي العيش والتأمل في عالم المثل وهو التأمل الفلسفي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القائم علي النفس الناطقة ، ومن هنا تصبح الفلسفة – وهي معرفة عالم المثل – هي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المقوم الوحيد للخير الأقصى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rFonts w:cs="PT Bold Heading"/>
          <w:sz w:val="32"/>
          <w:szCs w:val="32"/>
        </w:rPr>
        <w:t xml:space="preserve">– </w:t>
      </w:r>
      <w:r w:rsidRPr="00C0382F">
        <w:rPr>
          <w:rFonts w:cs="PT Bold Heading"/>
          <w:sz w:val="32"/>
          <w:szCs w:val="32"/>
          <w:rtl/>
        </w:rPr>
        <w:t>المدرسة الكلبية</w:t>
      </w:r>
      <w:r w:rsidRPr="00C0382F">
        <w:rPr>
          <w:rFonts w:cs="PT Bold Heading"/>
          <w:sz w:val="32"/>
          <w:szCs w:val="32"/>
        </w:rPr>
        <w:br/>
      </w:r>
      <w:r w:rsidRPr="00C0382F">
        <w:rPr>
          <w:sz w:val="32"/>
          <w:szCs w:val="32"/>
          <w:rtl/>
        </w:rPr>
        <w:t>أسس هذه المدرسة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أنتستيتر (444-365 ق.م) وهو أحد تلاميذ سقراط ، والذي تجاهل فلسفة أستاذه وتأثر فقط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بسلوكه العملي ، عندما حرص علي التمسك برأيه مع الاستخفاف بآراء غيره ، واستقلاله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بنفسه ، واستغنائه بحكمته عن خيرات الدنيا و طيباتها ، ومن هنا جاء اهتمام المدرسة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الكلبية برياضة النفس على التحرر من متع الحياة ومباهجها ، فجاهروا بان الفضيلة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إنكار كامل لمتع الحياة ، وزهد مطلق في ملاذ العيش ، وقمع تام للذات ، وإماتة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لشهواتها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بالغ الكلبيين في فكرة سقراط (بأن المعرفة لا تكون ذات قيمة عليا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ما لم تكن معرفة خلقية) واحتقروا كل الفنون والعلوم ، واستخفوا بالقيم الاجتماعية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المألوفة ، وقال انتستيتر إن الفضيلة تكفي لتحقيق السعادة ، والفضيلة لا تحتاج إلي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علم ، لأنها تتحقق بالتجرد من الرغبات والتحرر من المطالب ، حتى أنهم جعلوا التخلي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عن الملكية شرطا للانضمام إلي جماعتهم ، لأنهم يروا بعدم الاكتراث بخيرات الحياة من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ثروة ولذة وملكية ، ورفضوا اعتبار المرض أو الموت أو العبودية شرا، وحاربوا اللذة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مقتدين بانتستيتر الذي قال "إنني أفضل أن أصاب بالجنون علي أن أشعر باللذة" (5</w:t>
      </w:r>
      <w:r w:rsidRPr="00C0382F">
        <w:rPr>
          <w:sz w:val="32"/>
          <w:szCs w:val="32"/>
        </w:rPr>
        <w:t>)</w:t>
      </w:r>
      <w:r w:rsidRPr="00C0382F">
        <w:rPr>
          <w:sz w:val="32"/>
          <w:szCs w:val="32"/>
          <w:rtl/>
        </w:rPr>
        <w:t>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وعاشوا مثله علي الطبيعة والتقشف والحرمان ، وقنعوا بالإقامة في المعابد ونحوها من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الأماكن العامة ، وحملوا العصا في أيديهم ، والجراب علي ظهورهم ، وراحوا يجوبون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الشوارع طلبا لقوت يومهم وعاشوا حياة البؤس والتشرد ، عيشة الكلاب الضالة ، حتى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أطلقوا عليهم اسم الكلبيين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  <w:t xml:space="preserve">– </w:t>
      </w:r>
      <w:r w:rsidRPr="00C0382F">
        <w:rPr>
          <w:rFonts w:cs="PT Bold Heading"/>
          <w:sz w:val="32"/>
          <w:szCs w:val="32"/>
          <w:rtl/>
        </w:rPr>
        <w:t>المدرسة القورينائية</w:t>
      </w:r>
      <w:r w:rsidRPr="00C0382F">
        <w:rPr>
          <w:sz w:val="32"/>
          <w:szCs w:val="32"/>
        </w:rPr>
        <w:t xml:space="preserve"> (6</w:t>
      </w:r>
      <w:proofErr w:type="gramStart"/>
      <w:r w:rsidRPr="00C0382F">
        <w:rPr>
          <w:sz w:val="32"/>
          <w:szCs w:val="32"/>
        </w:rPr>
        <w:t>)</w:t>
      </w:r>
      <w:proofErr w:type="gramEnd"/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أسس المذهب القورينائي أرستيبوس (435-366 ق.م) الذي ولد في مدينة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قورينا (شحات) في شمال شرق ليبيا عام 435 ق.م ، ويبدو أن أرستيبوس قد تتلمذ في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 xml:space="preserve">سبابه علي يد السوفسطائيين </w:t>
      </w:r>
      <w:r w:rsidRPr="00C0382F">
        <w:rPr>
          <w:sz w:val="32"/>
          <w:szCs w:val="32"/>
          <w:rtl/>
        </w:rPr>
        <w:lastRenderedPageBreak/>
        <w:t>أولا ، واستلهم منهم النزعة الحسية في مجال السعادة ، ثم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تتلمذ علي يد سقراط ، وأخذ عنه الكثير في مجال الحكمة ، لكنه نحا بها نحو التطرف</w:t>
      </w:r>
      <w:r w:rsidRPr="00C0382F">
        <w:rPr>
          <w:sz w:val="32"/>
          <w:szCs w:val="32"/>
        </w:rPr>
        <w:t xml:space="preserve">. </w:t>
      </w:r>
      <w:r w:rsidRPr="00C0382F">
        <w:rPr>
          <w:sz w:val="32"/>
          <w:szCs w:val="32"/>
          <w:rtl/>
        </w:rPr>
        <w:t>فقد كان سقراط يدعو إلي أن الحكمة خير ما يملك الإنسان ، وقد اتفقت جميع المذاهب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السقراطية معه في ذلك ، لكنها اختلفت في مفهوم الحكمة والسعادة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وكان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أرستيبوس قد راقته فكرة السعادة في مذهب أستاذه سقراط ، فأقام عليها مذهبه ، غير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أنه اتجه نحو التطرف ، فقد وحد بين المنفعة واللذة والسعادة ، واستند غلي القول بأن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الغاية الوحيدة للفضيلة هي المنفعة ، وجاهر بالدعوة إلي اللذة كغاية قصوى لحياة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الإنسان. وكان هذا التطرف قد وقع عليه أيضا من تأثير بروتاجوراس وغيره من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السوفسطائيين. وعندئذ انتهى إلي إقامة الأخلاق علي وجدان اللذة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مذهب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أرستيبوس يقوم علي أن اللذة هي الخير الأقصى ، وهي غاية الحياة ومعيار القيم 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ومقياس الأحكام الخلقية. وصرح بأنها نداء الطبيعة فمن الضلال أن نستحي من إروائها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أو نتردد في إرضائها. وإذا كان العرف الاجتماعي لا يبيح المجاهرة بإشباعها ، وجب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احتقار العرف والاستخفاف بالأوضاع الاجتماعية المألوفة. "وهكذا أنكر القورينائية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لذات العقل والروح ، واقتصروا علي القول بأن اللذة الحسية العاجلة خير أقصى ، وما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عاق إرواءها شر" (7) ، ولما كان هذا الأمر لا يتم إلا بكبح الشهوة التي ينتج عنها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فقدان الحياة لبهجتها ، أجاز المذهب القورينائي الخلاص من الحياة بالانتحار ، الأمر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الذي أدى بالفعل إلي انتشار هذه الظاهرة في قورينا ، مما دفع بالملك بطليموس نفي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خلفاء أرستيبوس وإغلاق مدرستهم. الأمر الذي أدى بأتباع المدرسة برفع شعار "السعادة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هي اللذة التي لا يعقبها ألم" والقول : إن الحكيم هو من يضحي بنفسه من أجل أصدقائه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وأفراد أسرته(8</w:t>
      </w:r>
      <w:r w:rsidRPr="00C0382F">
        <w:rPr>
          <w:sz w:val="32"/>
          <w:szCs w:val="32"/>
        </w:rPr>
        <w:t>(.</w:t>
      </w:r>
      <w:r w:rsidRPr="00C0382F">
        <w:rPr>
          <w:sz w:val="32"/>
          <w:szCs w:val="32"/>
        </w:rPr>
        <w:br/>
      </w:r>
      <w:r w:rsidRPr="00C0382F">
        <w:rPr>
          <w:rFonts w:cs="PT Bold Heading"/>
          <w:sz w:val="32"/>
          <w:szCs w:val="32"/>
        </w:rPr>
        <w:t xml:space="preserve">– </w:t>
      </w:r>
      <w:r w:rsidRPr="00C0382F">
        <w:rPr>
          <w:rFonts w:cs="PT Bold Heading"/>
          <w:sz w:val="32"/>
          <w:szCs w:val="32"/>
          <w:rtl/>
        </w:rPr>
        <w:t>أرسطو</w:t>
      </w:r>
      <w:r w:rsidRPr="00C0382F">
        <w:rPr>
          <w:rFonts w:cs="PT Bold Heading"/>
          <w:sz w:val="32"/>
          <w:szCs w:val="32"/>
        </w:rPr>
        <w:t xml:space="preserve"> (384-322 </w:t>
      </w:r>
      <w:r w:rsidRPr="00C0382F">
        <w:rPr>
          <w:rFonts w:cs="PT Bold Heading"/>
          <w:sz w:val="32"/>
          <w:szCs w:val="32"/>
          <w:rtl/>
        </w:rPr>
        <w:t>ق.م</w:t>
      </w:r>
      <w:r w:rsidRPr="00C0382F">
        <w:rPr>
          <w:rFonts w:cs="PT Bold Heading"/>
          <w:sz w:val="32"/>
          <w:szCs w:val="32"/>
        </w:rPr>
        <w:t>(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أرسطو كان أقرب إلي الواقع من أستاذه أفلاطون ، وكان منهجه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يختلف عنه ، فلسفة أفلاطون عقلية تصورية مثالية ، وفلسفة أرسطو كانت عقلية تصورية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واقعية ، وبهذا يكون أرسطو قد أنزل الفلسفة من السماء إلي أرض الواقع ، وهو أول من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جاهر بأن الأخلاق علم عملي يهدف إلي تحقيق غاية بدون هذه الغاية يستحيل علي الإنسان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أن يقوم بفعل أو تصرف. وأن الخير الأقصى الذي يجب أن نختاره لذاته لا لغاية أبعد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منه وأنه يكفي وحده لإسعاد الإنسان. وأن علم الأخلاق ينظر في أفعال الإنسان بما هو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 xml:space="preserve">إنسان ، ويديرها علي هذا الاعتبار. والإنسان مدني بطبعه ، لا يبلغ الكمال </w:t>
      </w:r>
      <w:r w:rsidRPr="00C0382F">
        <w:rPr>
          <w:sz w:val="32"/>
          <w:szCs w:val="32"/>
          <w:rtl/>
        </w:rPr>
        <w:lastRenderedPageBreak/>
        <w:t>إلا في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المدينة وبمعونتها ولتدبير المدينة علم خاص هو علم السياسة. وعلم الأخلاق جزء من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العلم السياسي</w:t>
      </w:r>
      <w:r w:rsidRPr="00C0382F">
        <w:rPr>
          <w:sz w:val="32"/>
          <w:szCs w:val="32"/>
        </w:rPr>
        <w:t xml:space="preserve">. 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ويرى أرسطو أن أهم عنصر في الحياة الخيرة عند عامة الناس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يقوم في فعل الخير كما يحدده تصور الكمالات الخلقية المختلفة. وعندما فصل أرسطو في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عرض هذه الكمالات قدم خلال عرضه ملاحظته التحليلية الخالصة للشعور الخلقي الشائع في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عصره وهو يري أن الحقيقة الفيزيقية تدرك باستقراء مشاهدات فيزيقية معينة ولما كانت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أحكام الناس بصدد الخير والشر تختلف ويتعارض بعضها مع البعض تلاشى الأمل في إدراك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الموضوعات الأخلاقية في وضوح تام ويقين مؤكد ومع هذا فإن التأمل ينتهي بنا إلي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إغفال وجهات النظر المتعارضة والتوفيق بين سائرها. ومعرفة الخير الأعظم هي الغاية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القصوى للإنسان ، الذي يتوقف عليه توجيه الحياة ، ويذهب كافة الناس إلي إن الخير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الإنساني الأعظم والأقصى هو السعادة</w:t>
      </w:r>
      <w:r w:rsidRPr="00C0382F">
        <w:rPr>
          <w:sz w:val="32"/>
          <w:szCs w:val="32"/>
        </w:rPr>
        <w:t xml:space="preserve">. 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ارتبط موقف أرسطو في الفضيلة بمفهوم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السعادة التي تقوم علي العقل والنفس. وكانت الفضائل نوعين أو صنفين. صنف يتمثل في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التغذي والحس ، وصنف يتمثل في حياة التأمل والنظر المجرد . وتقوم فضيلة الصنف الأول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في إخضاع الشهوات والأهواء لسلطان العقل. أما حياة التأمل فأسمى بكثير أنها ترتفع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بالإنسان إلي أعلى المراتب. وعلي هذا الأساس تعتبر الفضائل عند أرسطو صنفين : فضائل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خلقية وأخرى عقلية. والفضائل الخلقية تتكون بالتربية والتعود ن وتنشأ الفضائل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العقلية عن طريق التعلم، ومن اجل هذا وجب علي المشرع أن يروض مواطنيه علي تعود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العادات الطيبة، لأن الفضائل إنما تكتسب بالمران والتعود وعندئذ تقترن مزاولتها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بالإحساس بالمتعة. بل إن الفضيلة لا تكون فضيلة إلا متي أصبحت عادة تصدر عن صاحبها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في يسر وسهولة حتى يجد في مزاولتها لذة ، ومن وجد في مباشرة الفضيلة مشقة أو عناء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فإن ذلك يدل علي عدم استعداد الشخص لعمل هذه الفضيلة ، فاللذة ترشد إلي الفضيلة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وتقترن بها ، وهكذا تبدو قيمة اللذة وصلاحيتها كأداة للتربية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والتهذيب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  <w:rtl/>
        </w:rPr>
        <w:t>ويؤكد أرسطو أن الفضيلة التي نجني منها الخير قد تضرنا حين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نستعملها بإفراط أو تفريط. فالغذاء المعتدل يعطي الصحة وينميها. بينما الغذاء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المفرط والغذاء الغير كافي يمنعان الصحة. وهذا مايسميه (الوسط الذهبي) ، فكل فضيلة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وسط بين طرفين كلاهما رذيلة فالشجاعة وسط بين التهور والجبن . ويري أن الفضيلة ملكة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والممارسة شرط نمو الملكة واستقرارها في الفضيلة. فالفضيلة تتطلب علاوة علي العلم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 xml:space="preserve">وقبل كل شئ ، أن يحقق الفاعل في نفسه شرطين آخرين هما : استقامة </w:t>
      </w:r>
      <w:r w:rsidRPr="00C0382F">
        <w:rPr>
          <w:sz w:val="32"/>
          <w:szCs w:val="32"/>
          <w:rtl/>
        </w:rPr>
        <w:lastRenderedPageBreak/>
        <w:t>النية أي اختيار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الفعل لذاته ، ثم المثابرة أي أن يصدر الفعل عن ملكة ثابتة. وليست الفضيلة وسطاً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حسابيا بين الإسراف والتقتير بل هو أقرب إلي الإسراف منه إلي التقتير ، وكذلك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الاعتدال وسط بين الغرور والمسكنة أو الذل ، والتواضع وسط بين الخجل وانعدام الحياء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والدعابة وسط بين المجون والفظاظة. فالوسط هنا وسط اعتباري يتغير بتغير الأفراد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والظروف التي تحيط بهم. والعقل وحده هو الذي يعين هذا الوسط مع مراعاة ظروفه. بل إن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من الأفعال والانفعالات ما ليس له وسط كالسرقة والقتل والحسد ونحو ذلك مما يعتبر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رذيلة. الفضيلة هي ملكة اختيار ، الاختيار الصادر عن الإرادة. والفعل الإرادي هو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الصادر عن معرفة ونزوع فلا يجب أن تخضع أفعالنا لعامل الخوف ، أو اتقاء شر أعظم أو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ابتغاء خير أعظم(8</w:t>
      </w:r>
      <w:r w:rsidRPr="00C0382F">
        <w:rPr>
          <w:sz w:val="32"/>
          <w:szCs w:val="32"/>
        </w:rPr>
        <w:t>(</w:t>
      </w:r>
    </w:p>
    <w:p w:rsidR="001547D9" w:rsidRPr="00C0382F" w:rsidRDefault="001547D9" w:rsidP="00C0382F">
      <w:pPr>
        <w:bidi/>
        <w:spacing w:line="360" w:lineRule="auto"/>
        <w:rPr>
          <w:rFonts w:cs="PT Bold Heading"/>
          <w:sz w:val="32"/>
          <w:szCs w:val="32"/>
        </w:rPr>
      </w:pPr>
      <w:r w:rsidRPr="00C0382F">
        <w:rPr>
          <w:rFonts w:cs="PT Bold Heading"/>
          <w:sz w:val="32"/>
          <w:szCs w:val="32"/>
          <w:rtl/>
        </w:rPr>
        <w:t>الخاتمة</w:t>
      </w:r>
    </w:p>
    <w:p w:rsidR="001547D9" w:rsidRPr="00C0382F" w:rsidRDefault="001547D9" w:rsidP="00C0382F">
      <w:pPr>
        <w:bidi/>
        <w:spacing w:line="360" w:lineRule="auto"/>
        <w:rPr>
          <w:sz w:val="32"/>
          <w:szCs w:val="32"/>
        </w:rPr>
      </w:pPr>
      <w:r w:rsidRPr="00C0382F">
        <w:rPr>
          <w:sz w:val="32"/>
          <w:szCs w:val="32"/>
          <w:rtl/>
        </w:rPr>
        <w:t>تأثرت فلسفة الأخلاق عند اليونانيون تبعا لنظرية المعرفة 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فالحسيون كانوا لا يخضوعون لأي مانع لتحقيق غاية الإنسان المتمثلة في اللذة الحسية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ومنهم السوفسطائيون والمدرسة القورينائية وبنا العقليون الأخلاق علي العقل والعلم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ومنهم سقراط و نسب أفلاطون الأخلاق إلي عالم المثل (العقل أو الروح) بمنهجه العقلي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التصوري المثالي وقامت فلسفة أرسطو علي العقلية التصورية الواقعية والذي أخضع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الشهوات والأهواء لسلطان العقل وغلب عليها حياة التأمل والنظر المجرد التي يرتقي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بها الإنسان إلي مراتب متصاعداً إلي المطلق ، وجعل الفضيلة بين طرفين كلاهما رذيلة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، وأكد علي الوسط الذهبي بين الرذيلتين وهذا الوسط الاعتباري يتغير بتغير الأفراد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والظروف التي تحيط بهم. والعقل وحده هو الذي يعين هذا الوسط مع مراعاة ظروفه 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والرذيلة هي ما ليس لها وسط ، والفضيلة هي ملكة اختيار من إرادة الإنسان نفسه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الصادر عن المعرفة . وتطرف الكلبيين فجاهروا بان الفضيلة إنكار كامل لمتع الحياة 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وزهد مطلق في ملاذ العيش ، وقمع تام للذات ، وإماتة لشهواتها،وأن الفضيلة لا تحتاج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إلي علم ، وتمسكوا برأيهم ونبذوا ما خالفهم</w:t>
      </w:r>
      <w:r w:rsidRPr="00C0382F">
        <w:rPr>
          <w:sz w:val="32"/>
          <w:szCs w:val="32"/>
        </w:rPr>
        <w:t xml:space="preserve"> .</w:t>
      </w:r>
      <w:r w:rsidRPr="00C0382F">
        <w:rPr>
          <w:sz w:val="32"/>
          <w:szCs w:val="32"/>
        </w:rPr>
        <w:br/>
      </w:r>
      <w:r w:rsidRPr="00C0382F">
        <w:rPr>
          <w:rFonts w:cs="PT Bold Heading"/>
          <w:sz w:val="32"/>
          <w:szCs w:val="32"/>
          <w:u w:val="single"/>
          <w:rtl/>
        </w:rPr>
        <w:t>الهوامش</w:t>
      </w:r>
      <w:r w:rsidRPr="00C0382F">
        <w:rPr>
          <w:sz w:val="32"/>
          <w:szCs w:val="32"/>
        </w:rPr>
        <w:br/>
        <w:t xml:space="preserve">- </w:t>
      </w:r>
      <w:r w:rsidRPr="00C0382F">
        <w:rPr>
          <w:sz w:val="32"/>
          <w:szCs w:val="32"/>
          <w:rtl/>
        </w:rPr>
        <w:t>المدخل إلي الفلسفة ، علي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عبد المعطي محمد ، دار المعرفة الجامعية ، 1999ف ، ص407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  <w:t xml:space="preserve">-  </w:t>
      </w:r>
      <w:r w:rsidRPr="00C0382F">
        <w:rPr>
          <w:sz w:val="32"/>
          <w:szCs w:val="32"/>
          <w:rtl/>
        </w:rPr>
        <w:t>مدخل جديد إلي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 xml:space="preserve">علم التفسير ، يوسف حامد الشين ، </w:t>
      </w:r>
      <w:proofErr w:type="gramStart"/>
      <w:r w:rsidRPr="00C0382F">
        <w:rPr>
          <w:sz w:val="32"/>
          <w:szCs w:val="32"/>
          <w:rtl/>
        </w:rPr>
        <w:t>الإسكندرية :</w:t>
      </w:r>
      <w:proofErr w:type="gramEnd"/>
      <w:r w:rsidRPr="00C0382F">
        <w:rPr>
          <w:sz w:val="32"/>
          <w:szCs w:val="32"/>
          <w:rtl/>
        </w:rPr>
        <w:t xml:space="preserve"> دار الأندلس ، 2003ف ، ص</w:t>
      </w:r>
      <w:r w:rsidRPr="00C0382F">
        <w:rPr>
          <w:sz w:val="32"/>
          <w:szCs w:val="32"/>
        </w:rPr>
        <w:t xml:space="preserve"> 78.</w:t>
      </w:r>
      <w:r w:rsidRPr="00C0382F">
        <w:rPr>
          <w:sz w:val="32"/>
          <w:szCs w:val="32"/>
        </w:rPr>
        <w:br/>
      </w:r>
      <w:r w:rsidRPr="00C0382F">
        <w:rPr>
          <w:sz w:val="32"/>
          <w:szCs w:val="32"/>
        </w:rPr>
        <w:lastRenderedPageBreak/>
        <w:t xml:space="preserve">-  </w:t>
      </w:r>
      <w:r w:rsidRPr="00C0382F">
        <w:rPr>
          <w:sz w:val="32"/>
          <w:szCs w:val="32"/>
          <w:rtl/>
        </w:rPr>
        <w:t xml:space="preserve">مدخل جديد إلي علم التفسير ، يوسف حامد الشين ، </w:t>
      </w:r>
      <w:proofErr w:type="gramStart"/>
      <w:r w:rsidRPr="00C0382F">
        <w:rPr>
          <w:sz w:val="32"/>
          <w:szCs w:val="32"/>
          <w:rtl/>
        </w:rPr>
        <w:t>الإسكندرية :</w:t>
      </w:r>
      <w:proofErr w:type="gramEnd"/>
      <w:r w:rsidRPr="00C0382F">
        <w:rPr>
          <w:sz w:val="32"/>
          <w:szCs w:val="32"/>
          <w:rtl/>
        </w:rPr>
        <w:t xml:space="preserve"> دار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الأندلس ، 2003ف ، ص 79</w:t>
      </w:r>
    </w:p>
    <w:p w:rsidR="001547D9" w:rsidRPr="00C0382F" w:rsidRDefault="001547D9" w:rsidP="00C0382F">
      <w:pPr>
        <w:bidi/>
        <w:spacing w:line="360" w:lineRule="auto"/>
        <w:rPr>
          <w:sz w:val="32"/>
          <w:szCs w:val="32"/>
        </w:rPr>
      </w:pPr>
      <w:proofErr w:type="gramStart"/>
      <w:r w:rsidRPr="00C0382F">
        <w:rPr>
          <w:sz w:val="32"/>
          <w:szCs w:val="32"/>
        </w:rPr>
        <w:t xml:space="preserve">-  </w:t>
      </w:r>
      <w:r w:rsidRPr="00C0382F">
        <w:rPr>
          <w:sz w:val="32"/>
          <w:szCs w:val="32"/>
          <w:rtl/>
        </w:rPr>
        <w:t>المدخل إلي الفلسفة ، علي عبد المعطي محمد ، دار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المعرفة الجامعية ، 1999ف ، ص421</w:t>
      </w:r>
      <w:r w:rsidRPr="00C0382F">
        <w:rPr>
          <w:sz w:val="32"/>
          <w:szCs w:val="32"/>
        </w:rPr>
        <w:t>.</w:t>
      </w:r>
      <w:proofErr w:type="gramEnd"/>
      <w:r w:rsidRPr="00C0382F">
        <w:rPr>
          <w:sz w:val="32"/>
          <w:szCs w:val="32"/>
        </w:rPr>
        <w:br/>
      </w:r>
      <w:proofErr w:type="gramStart"/>
      <w:r w:rsidRPr="00C0382F">
        <w:rPr>
          <w:sz w:val="32"/>
          <w:szCs w:val="32"/>
        </w:rPr>
        <w:t xml:space="preserve">-  </w:t>
      </w:r>
      <w:r w:rsidRPr="00C0382F">
        <w:rPr>
          <w:sz w:val="32"/>
          <w:szCs w:val="32"/>
          <w:rtl/>
        </w:rPr>
        <w:t>الفلسفة الأخلاق ، توفيق الطويل 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مؤسسة المعارف ، الإسكندرية ، ط1 ، 1960ف ، ص 65</w:t>
      </w:r>
      <w:r w:rsidRPr="00C0382F">
        <w:rPr>
          <w:sz w:val="32"/>
          <w:szCs w:val="32"/>
        </w:rPr>
        <w:t>.</w:t>
      </w:r>
      <w:proofErr w:type="gramEnd"/>
      <w:r w:rsidRPr="00C0382F">
        <w:rPr>
          <w:sz w:val="32"/>
          <w:szCs w:val="32"/>
        </w:rPr>
        <w:br/>
      </w:r>
      <w:proofErr w:type="gramStart"/>
      <w:r w:rsidRPr="00C0382F">
        <w:rPr>
          <w:sz w:val="32"/>
          <w:szCs w:val="32"/>
        </w:rPr>
        <w:t xml:space="preserve">-  </w:t>
      </w:r>
      <w:r w:rsidRPr="00C0382F">
        <w:rPr>
          <w:sz w:val="32"/>
          <w:szCs w:val="32"/>
          <w:rtl/>
        </w:rPr>
        <w:t>راجع الفلسفة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القورينائية ، عبدالرحمن بدوي ، دار ليبيا للنشر والتوزيع ، بنغازي ،</w:t>
      </w:r>
      <w:r w:rsidRPr="00C0382F">
        <w:rPr>
          <w:sz w:val="32"/>
          <w:szCs w:val="32"/>
        </w:rPr>
        <w:t xml:space="preserve"> 1969</w:t>
      </w:r>
      <w:r w:rsidRPr="00C0382F">
        <w:rPr>
          <w:sz w:val="32"/>
          <w:szCs w:val="32"/>
          <w:rtl/>
        </w:rPr>
        <w:t>ف</w:t>
      </w:r>
      <w:r w:rsidRPr="00C0382F">
        <w:rPr>
          <w:sz w:val="32"/>
          <w:szCs w:val="32"/>
        </w:rPr>
        <w:t>.</w:t>
      </w:r>
      <w:proofErr w:type="gramEnd"/>
      <w:r w:rsidRPr="00C0382F">
        <w:rPr>
          <w:sz w:val="32"/>
          <w:szCs w:val="32"/>
        </w:rPr>
        <w:br/>
      </w:r>
      <w:proofErr w:type="gramStart"/>
      <w:r w:rsidRPr="00C0382F">
        <w:rPr>
          <w:sz w:val="32"/>
          <w:szCs w:val="32"/>
        </w:rPr>
        <w:t xml:space="preserve">-  </w:t>
      </w:r>
      <w:r w:rsidRPr="00C0382F">
        <w:rPr>
          <w:sz w:val="32"/>
          <w:szCs w:val="32"/>
          <w:rtl/>
        </w:rPr>
        <w:t>الفلسفة الأخلاق ، توفيق الطويل ، مؤسسة المعارف ، الإسكندرية ،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ط1 ، 1960ف ، ص 69</w:t>
      </w:r>
      <w:r w:rsidRPr="00C0382F">
        <w:rPr>
          <w:sz w:val="32"/>
          <w:szCs w:val="32"/>
        </w:rPr>
        <w:t>.</w:t>
      </w:r>
      <w:proofErr w:type="gramEnd"/>
      <w:r w:rsidRPr="00C0382F">
        <w:rPr>
          <w:sz w:val="32"/>
          <w:szCs w:val="32"/>
        </w:rPr>
        <w:br/>
        <w:t xml:space="preserve">-  </w:t>
      </w:r>
      <w:r w:rsidRPr="00C0382F">
        <w:rPr>
          <w:sz w:val="32"/>
          <w:szCs w:val="32"/>
          <w:rtl/>
        </w:rPr>
        <w:t>مدخل جديد إلي علم التفسير ، يوسف حامد الشين ،</w:t>
      </w:r>
      <w:r w:rsidRPr="00C0382F">
        <w:rPr>
          <w:sz w:val="32"/>
          <w:szCs w:val="32"/>
        </w:rPr>
        <w:t xml:space="preserve"> </w:t>
      </w:r>
      <w:proofErr w:type="gramStart"/>
      <w:r w:rsidRPr="00C0382F">
        <w:rPr>
          <w:sz w:val="32"/>
          <w:szCs w:val="32"/>
          <w:rtl/>
        </w:rPr>
        <w:t>الإسكندرية :</w:t>
      </w:r>
      <w:proofErr w:type="gramEnd"/>
      <w:r w:rsidRPr="00C0382F">
        <w:rPr>
          <w:sz w:val="32"/>
          <w:szCs w:val="32"/>
          <w:rtl/>
        </w:rPr>
        <w:t xml:space="preserve"> دار الأندلس ، 2003ف ، ص 86</w:t>
      </w:r>
      <w:r w:rsidRPr="00C0382F">
        <w:rPr>
          <w:sz w:val="32"/>
          <w:szCs w:val="32"/>
        </w:rPr>
        <w:t>.</w:t>
      </w:r>
      <w:r w:rsidRPr="00C0382F">
        <w:rPr>
          <w:sz w:val="32"/>
          <w:szCs w:val="32"/>
        </w:rPr>
        <w:br/>
        <w:t xml:space="preserve">-  </w:t>
      </w:r>
      <w:r w:rsidRPr="00C0382F">
        <w:rPr>
          <w:sz w:val="32"/>
          <w:szCs w:val="32"/>
          <w:rtl/>
        </w:rPr>
        <w:t>المدخل إلي الفلسفة ، علي عبد</w:t>
      </w:r>
      <w:r w:rsidRPr="00C0382F">
        <w:rPr>
          <w:sz w:val="32"/>
          <w:szCs w:val="32"/>
        </w:rPr>
        <w:t xml:space="preserve"> </w:t>
      </w:r>
      <w:r w:rsidRPr="00C0382F">
        <w:rPr>
          <w:sz w:val="32"/>
          <w:szCs w:val="32"/>
          <w:rtl/>
        </w:rPr>
        <w:t>المعطي محمد ، دار المعرفة الجامعية ، 1999ف ، ص430</w:t>
      </w:r>
    </w:p>
    <w:p w:rsidR="00B40C0A" w:rsidRPr="00C0382F" w:rsidRDefault="00B40C0A" w:rsidP="00C0382F">
      <w:pPr>
        <w:bidi/>
        <w:spacing w:line="360" w:lineRule="auto"/>
        <w:rPr>
          <w:sz w:val="32"/>
          <w:szCs w:val="32"/>
        </w:rPr>
      </w:pPr>
    </w:p>
    <w:sectPr w:rsidR="00B40C0A" w:rsidRPr="00C0382F" w:rsidSect="006401DE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EF" w:rsidRDefault="00F755EF">
      <w:r>
        <w:separator/>
      </w:r>
    </w:p>
  </w:endnote>
  <w:endnote w:type="continuationSeparator" w:id="0">
    <w:p w:rsidR="00F755EF" w:rsidRDefault="00F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BB" w:rsidRDefault="001E7EBB" w:rsidP="006401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EBB" w:rsidRDefault="001E7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BB" w:rsidRDefault="001E7EBB" w:rsidP="006401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82F">
      <w:rPr>
        <w:rStyle w:val="PageNumber"/>
        <w:noProof/>
      </w:rPr>
      <w:t>9</w:t>
    </w:r>
    <w:r>
      <w:rPr>
        <w:rStyle w:val="PageNumber"/>
      </w:rPr>
      <w:fldChar w:fldCharType="end"/>
    </w:r>
  </w:p>
  <w:p w:rsidR="001E7EBB" w:rsidRDefault="001E7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EF" w:rsidRDefault="00F755EF">
      <w:r>
        <w:separator/>
      </w:r>
    </w:p>
  </w:footnote>
  <w:footnote w:type="continuationSeparator" w:id="0">
    <w:p w:rsidR="00F755EF" w:rsidRDefault="00F7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A"/>
    <w:rsid w:val="001547D9"/>
    <w:rsid w:val="001E7EBB"/>
    <w:rsid w:val="00207B90"/>
    <w:rsid w:val="006401DE"/>
    <w:rsid w:val="00896BBB"/>
    <w:rsid w:val="00AD2953"/>
    <w:rsid w:val="00B40C0A"/>
    <w:rsid w:val="00BB13AC"/>
    <w:rsid w:val="00C0382F"/>
    <w:rsid w:val="00CB1428"/>
    <w:rsid w:val="00F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401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0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401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فلسقة الأخلاق في الحضارة اليونانية </vt:lpstr>
      <vt:lpstr>فلسقة الأخلاق في الحضارة اليونانية </vt:lpstr>
    </vt:vector>
  </TitlesOfParts>
  <Company>amir</Company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فلسقة الأخلاق في الحضارة اليونانية</dc:title>
  <dc:creator>saidkamel</dc:creator>
  <cp:lastModifiedBy>M</cp:lastModifiedBy>
  <cp:revision>3</cp:revision>
  <dcterms:created xsi:type="dcterms:W3CDTF">2021-08-28T08:18:00Z</dcterms:created>
  <dcterms:modified xsi:type="dcterms:W3CDTF">2021-08-28T08:18:00Z</dcterms:modified>
</cp:coreProperties>
</file>