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4D59C6" w:rsidRDefault="00F10400" w:rsidP="004D59C6">
      <w:pPr>
        <w:pStyle w:val="NormalWeb"/>
        <w:bidi/>
        <w:spacing w:line="360" w:lineRule="auto"/>
        <w:divId w:val="258949868"/>
        <w:rPr>
          <w:sz w:val="32"/>
          <w:szCs w:val="32"/>
          <w:rtl/>
        </w:rPr>
      </w:pPr>
      <w:bookmarkStart w:id="0" w:name="_GoBack"/>
      <w:r w:rsidRPr="004D59C6">
        <w:rPr>
          <w:sz w:val="32"/>
          <w:szCs w:val="32"/>
          <w:rtl/>
        </w:rPr>
        <w:br/>
        <w:t>مفهوم الحضارة</w:t>
      </w:r>
      <w:r w:rsidRPr="004D59C6">
        <w:rPr>
          <w:sz w:val="32"/>
          <w:szCs w:val="32"/>
          <w:rtl/>
        </w:rPr>
        <w:br/>
      </w:r>
      <w:r w:rsidRPr="004D59C6">
        <w:rPr>
          <w:sz w:val="32"/>
          <w:szCs w:val="32"/>
          <w:rtl/>
        </w:rPr>
        <w:br/>
        <w:t>الحضارة هى كل ما ينتجه عقل الإنسان من فنون وعلوم وآداب وفلسفة وتشريع، والقدرة على الاستفادة من هذه الحصيلة. ويقسم المؤرخون تاريخ الإنسانية إلى عصور، فهناك عصر ما قبل التاريخ، والع</w:t>
      </w:r>
      <w:r w:rsidRPr="004D59C6">
        <w:rPr>
          <w:sz w:val="32"/>
          <w:szCs w:val="32"/>
          <w:rtl/>
        </w:rPr>
        <w:t>صور التاريخية.</w:t>
      </w:r>
      <w:r w:rsidRPr="004D59C6">
        <w:rPr>
          <w:sz w:val="32"/>
          <w:szCs w:val="32"/>
          <w:rtl/>
        </w:rPr>
        <w:br/>
        <w:t>حياة المصريين فى عصر ما قبل التاريخ ومفهوم العصر</w:t>
      </w:r>
      <w:r w:rsidRPr="004D59C6">
        <w:rPr>
          <w:sz w:val="32"/>
          <w:szCs w:val="32"/>
          <w:rtl/>
        </w:rPr>
        <w:br/>
        <w:t xml:space="preserve">ما قبل التاريخ المصرى هو عصر طويل - يقدره المؤرخون بمئات الألوف من السنين - يسبق معرفة الإنسان الأول للكتابة. إنسان ذلك العصر لم يكن يسجل أفكاره أو أعماله بأى شكل من الأشكال، وإنما ترك آثاراً </w:t>
      </w:r>
      <w:r w:rsidRPr="004D59C6">
        <w:rPr>
          <w:sz w:val="32"/>
          <w:szCs w:val="32"/>
          <w:rtl/>
        </w:rPr>
        <w:t>صامتة من الأدوات والأسلحة الأوانى وبقايا المنازل والمقابر .. وغيرها. فالكتابة إذن تعتبر الحد الفاصل بين عصر ما قبل التاريخ والعصر التاريخى. والعصور التاريخية تبدأ باختراع الإنسان للكتابة، وبدء تسجيل ما قام به من نشاط، وما مر به من أحداث. وتقاس أحداث التاري</w:t>
      </w:r>
      <w:r w:rsidRPr="004D59C6">
        <w:rPr>
          <w:sz w:val="32"/>
          <w:szCs w:val="32"/>
          <w:rtl/>
        </w:rPr>
        <w:t>خ بالسنين والقرون، والقرن يساوى 100 سنة، ويلاحظ أن حساب السنين قبل ميلاد سيدنا "عيسى المسيح" عليه السلام يسير باتجاه يتناقص فيه عدد السنوات، أما بعد الميلاد، فإنه يسير فى اتجاه يتزايد فيه عدد السنوات.</w:t>
      </w:r>
      <w:r w:rsidRPr="004D59C6">
        <w:rPr>
          <w:sz w:val="32"/>
          <w:szCs w:val="32"/>
          <w:rtl/>
        </w:rPr>
        <w:br/>
        <w:t>أقسام عصر ما قبل التاريخ</w:t>
      </w:r>
      <w:r w:rsidRPr="004D59C6">
        <w:rPr>
          <w:sz w:val="32"/>
          <w:szCs w:val="32"/>
          <w:rtl/>
        </w:rPr>
        <w:br/>
        <w:t>عصر ما قبل الأسرات وينقسم إلى:</w:t>
      </w:r>
      <w:r w:rsidRPr="004D59C6">
        <w:rPr>
          <w:sz w:val="32"/>
          <w:szCs w:val="32"/>
          <w:rtl/>
        </w:rPr>
        <w:t xml:space="preserve"> العصر الحجرى القديم والعصر الحجرى الحديث وعصر استخدام المعادن. سميت العصور الحجرية بهذا الاسم لصناعة الإنسان معظم أدواته من الحجر.</w:t>
      </w:r>
      <w:r w:rsidRPr="004D59C6">
        <w:rPr>
          <w:sz w:val="32"/>
          <w:szCs w:val="32"/>
          <w:rtl/>
        </w:rPr>
        <w:br/>
        <w:t>حياة الإنسان المصرى فى العصر الحجرى القديم</w:t>
      </w:r>
      <w:r w:rsidRPr="004D59C6">
        <w:rPr>
          <w:sz w:val="32"/>
          <w:szCs w:val="32"/>
          <w:rtl/>
        </w:rPr>
        <w:br/>
        <w:t>ولم يبدأ قيام الحياة الإنسانية فى مصر على ضفاف النيل، وإنما قامت على الجبال والهض</w:t>
      </w:r>
      <w:r w:rsidRPr="004D59C6">
        <w:rPr>
          <w:sz w:val="32"/>
          <w:szCs w:val="32"/>
          <w:rtl/>
        </w:rPr>
        <w:t xml:space="preserve">اب المنتشرة، حيث كانت الظروف الطبيعية القاسية تتحكم فى الإنسان، وكانت وسائل حياته محدودة وبدائية. عاش الإنسان المصرى حياة غير مستقرة، وتنقل من مكان إلى آخر بحثاً عن الغذاء، وسكن الكهوف واحترف صيد الحيوانات والطيور، وأعتمد على جمع البذور والثمار </w:t>
      </w:r>
      <w:r w:rsidRPr="004D59C6">
        <w:rPr>
          <w:sz w:val="32"/>
          <w:szCs w:val="32"/>
          <w:rtl/>
        </w:rPr>
        <w:lastRenderedPageBreak/>
        <w:t>من النباتات</w:t>
      </w:r>
      <w:r w:rsidRPr="004D59C6">
        <w:rPr>
          <w:sz w:val="32"/>
          <w:szCs w:val="32"/>
          <w:rtl/>
        </w:rPr>
        <w:t xml:space="preserve"> والأشجار.</w:t>
      </w:r>
      <w:r w:rsidRPr="004D59C6">
        <w:rPr>
          <w:sz w:val="32"/>
          <w:szCs w:val="32"/>
          <w:rtl/>
        </w:rPr>
        <w:br/>
      </w:r>
      <w:r w:rsidRPr="004D59C6">
        <w:rPr>
          <w:sz w:val="32"/>
          <w:szCs w:val="32"/>
          <w:rtl/>
        </w:rPr>
        <w:br/>
        <w:t xml:space="preserve">صنع إنسان هذا العصر أدواته من الحجر، مثل السكين والمنشار والبلطة، وكانت كبيرة الحجم خشنة. وفى أواخر هذا العصر الحجرى القديم عرف الإنسان النار عن طريق احتكاك الأحجار الصلبة ببعضها بقوة، وساعد اكتشاف النار على تطوير حياة المصرى القديم، فاستخدمها </w:t>
      </w:r>
      <w:r w:rsidRPr="004D59C6">
        <w:rPr>
          <w:sz w:val="32"/>
          <w:szCs w:val="32"/>
          <w:rtl/>
        </w:rPr>
        <w:t>فى الطهو والإضاءة، وإبعاد الحيوانات المفترسة، وصيد الحيوانات.</w:t>
      </w:r>
      <w:r w:rsidRPr="004D59C6">
        <w:rPr>
          <w:sz w:val="32"/>
          <w:szCs w:val="32"/>
          <w:rtl/>
        </w:rPr>
        <w:br/>
        <w:t>حياة الإنسان المصرى فى العصر الحجرى الحديث</w:t>
      </w:r>
      <w:r w:rsidRPr="004D59C6">
        <w:rPr>
          <w:sz w:val="32"/>
          <w:szCs w:val="32"/>
          <w:rtl/>
        </w:rPr>
        <w:br/>
        <w:t xml:space="preserve">بعد أن قلت الأمطار وساد الجفاف واختفت النباتات فى أواخر العصر الحجرى القديم، اضطر الإنسان إلى ترك الهضبة واللجوء إلى وادى النيل بحثاً عن الماء. فى هذه </w:t>
      </w:r>
      <w:r w:rsidRPr="004D59C6">
        <w:rPr>
          <w:sz w:val="32"/>
          <w:szCs w:val="32"/>
          <w:rtl/>
        </w:rPr>
        <w:t>البيئة الجديدة اهتدى الإنسان إلى الزراعة، وأنتج الحبوب مثل القمح والشعير، واستأنس الحيوان واعتنى بتربيته كالماشية والماعز والأغنام، وعاش حياة الاستقرار والنظام والإنشاء بدلاً من حياة التنقل.</w:t>
      </w:r>
      <w:r w:rsidRPr="004D59C6">
        <w:rPr>
          <w:sz w:val="32"/>
          <w:szCs w:val="32"/>
          <w:rtl/>
        </w:rPr>
        <w:br/>
      </w:r>
      <w:r w:rsidRPr="004D59C6">
        <w:rPr>
          <w:sz w:val="32"/>
          <w:szCs w:val="32"/>
          <w:rtl/>
        </w:rPr>
        <w:br/>
        <w:t>الإنسان المصرى القديم يستأنس الحيوانات.</w:t>
      </w:r>
      <w:r w:rsidRPr="004D59C6">
        <w:rPr>
          <w:sz w:val="32"/>
          <w:szCs w:val="32"/>
          <w:rtl/>
        </w:rPr>
        <w:br/>
        <w:t xml:space="preserve">أقام الإنسان المساكن من </w:t>
      </w:r>
      <w:r w:rsidRPr="004D59C6">
        <w:rPr>
          <w:sz w:val="32"/>
          <w:szCs w:val="32"/>
          <w:rtl/>
        </w:rPr>
        <w:t>الطين والخشب، فظهرت التجمعات السكانية على شكل قرى صغيرة، واعتنى الإنسان بدفن موتاه فى قبور، كما تطورت فى هذا العصر صناعة الآلات والأدوات حيث تميزت بالدقة وصغر الحجم، أيضاً صنع الأوانى الفخارية.</w:t>
      </w:r>
      <w:r w:rsidRPr="004D59C6">
        <w:rPr>
          <w:sz w:val="32"/>
          <w:szCs w:val="32"/>
          <w:rtl/>
        </w:rPr>
        <w:br/>
      </w:r>
      <w:r w:rsidRPr="004D59C6">
        <w:rPr>
          <w:sz w:val="32"/>
          <w:szCs w:val="32"/>
          <w:rtl/>
        </w:rPr>
        <w:br/>
        <w:t>وهكذا يمكن القول أن العصر الحجرى الحديث تميز بعدة مميزات، وهى</w:t>
      </w:r>
      <w:r w:rsidRPr="004D59C6">
        <w:rPr>
          <w:sz w:val="32"/>
          <w:szCs w:val="32"/>
          <w:rtl/>
        </w:rPr>
        <w:t>: التحول إلى الزراعة والاستقرار، واستئناس الحيوان، وارتقاء صناعة الأدوات والأسلحة، وبناء المساكن والقبور، وأخيراً صناعة الفخار.</w:t>
      </w:r>
      <w:r w:rsidRPr="004D59C6">
        <w:rPr>
          <w:sz w:val="32"/>
          <w:szCs w:val="32"/>
          <w:rtl/>
        </w:rPr>
        <w:br/>
        <w:t>حياة الإنسان المصرى فى عصر استخدام المعادن</w:t>
      </w:r>
      <w:r w:rsidRPr="004D59C6">
        <w:rPr>
          <w:sz w:val="32"/>
          <w:szCs w:val="32"/>
          <w:rtl/>
        </w:rPr>
        <w:br/>
        <w:t xml:space="preserve">عصر استخدام المعادن هو العصر الذى يلى العصر الحجرى الحديث، وينتهى ببداية عصر الأسرات </w:t>
      </w:r>
      <w:r w:rsidRPr="004D59C6">
        <w:rPr>
          <w:sz w:val="32"/>
          <w:szCs w:val="32"/>
          <w:rtl/>
        </w:rPr>
        <w:t xml:space="preserve">فى مصر القديمة. فى هذا العصر عرف المصريون القدماء المعادن، مثل النحاس </w:t>
      </w:r>
      <w:r w:rsidRPr="004D59C6">
        <w:rPr>
          <w:sz w:val="32"/>
          <w:szCs w:val="32"/>
          <w:rtl/>
        </w:rPr>
        <w:lastRenderedPageBreak/>
        <w:t>والبرونز والذهب، ومن هذه المعادن صنعوا أدواتهم وآلاتهم وحليّهم، وكان النحاس أوسع المعادن انتشاراً، وأهم مناجمه فى شبه جزيرة سيناء.</w:t>
      </w:r>
      <w:r w:rsidRPr="004D59C6">
        <w:rPr>
          <w:sz w:val="32"/>
          <w:szCs w:val="32"/>
          <w:rtl/>
        </w:rPr>
        <w:br/>
      </w:r>
      <w:r w:rsidRPr="004D59C6">
        <w:rPr>
          <w:sz w:val="32"/>
          <w:szCs w:val="32"/>
          <w:rtl/>
        </w:rPr>
        <w:br/>
        <w:t>أيضاً فى هذا العصر تطورت صناعة نسيج الأقمشة، والأخشاب،</w:t>
      </w:r>
      <w:r w:rsidRPr="004D59C6">
        <w:rPr>
          <w:sz w:val="32"/>
          <w:szCs w:val="32"/>
          <w:rtl/>
        </w:rPr>
        <w:t xml:space="preserve"> والأوانى الفخارية، وبنيت المساكن من اللّبن بدلاً من الطين والبوص، وفرشت بالحصير المصنوع من نبات البردى، وصنعت الوسائد. وأهم ما يميز هذا العصر ظهور بعض العبادات، مثل تقديس الإنسان لبعض الحيوانات.</w:t>
      </w:r>
    </w:p>
    <w:bookmarkEnd w:id="0"/>
    <w:p w:rsidR="00F10400" w:rsidRPr="004D59C6" w:rsidRDefault="00F10400" w:rsidP="004D59C6">
      <w:pPr>
        <w:spacing w:line="360" w:lineRule="auto"/>
        <w:rPr>
          <w:rFonts w:ascii="Times New Roman" w:eastAsia="Times New Roman" w:hAnsi="Times New Roman" w:cs="Times New Roman"/>
          <w:sz w:val="32"/>
          <w:szCs w:val="32"/>
        </w:rPr>
      </w:pPr>
    </w:p>
    <w:sectPr w:rsidR="00F10400" w:rsidRPr="004D59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4D59C6"/>
    <w:rsid w:val="004D59C6"/>
    <w:rsid w:val="00F10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94986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2021-08-31T18:24:00Z</dcterms:created>
  <dcterms:modified xsi:type="dcterms:W3CDTF">2021-08-31T18:24:00Z</dcterms:modified>
</cp:coreProperties>
</file>