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CC" w:rsidRPr="00C313A4" w:rsidRDefault="00F0290F" w:rsidP="00C313A4">
      <w:pPr>
        <w:pStyle w:val="Heading2"/>
        <w:bidi/>
        <w:spacing w:before="0" w:beforeAutospacing="0" w:after="0" w:afterAutospacing="0" w:line="360" w:lineRule="auto"/>
        <w:rPr>
          <w:rStyle w:val="mw-headline"/>
          <w:rFonts w:cs="PT Bold Heading" w:hint="cs"/>
          <w:b w:val="0"/>
          <w:bCs w:val="0"/>
          <w:color w:val="000000"/>
          <w:sz w:val="32"/>
          <w:szCs w:val="32"/>
          <w:rtl/>
          <w:lang w:bidi="ar"/>
        </w:rPr>
      </w:pPr>
      <w:bookmarkStart w:id="0" w:name="_GoBack"/>
      <w:bookmarkEnd w:id="0"/>
      <w:r w:rsidRPr="00C313A4">
        <w:rPr>
          <w:rFonts w:cs="mohammad bold art 1" w:hint="cs"/>
          <w:color w:val="000000"/>
          <w:sz w:val="32"/>
          <w:szCs w:val="32"/>
          <w:rtl/>
        </w:rPr>
        <w:t xml:space="preserve">  </w:t>
      </w:r>
    </w:p>
    <w:p w:rsidR="00113DD8" w:rsidRPr="00C313A4" w:rsidRDefault="00113DD8" w:rsidP="00C313A4">
      <w:pPr>
        <w:pStyle w:val="Heading2"/>
        <w:bidi/>
        <w:spacing w:before="0" w:beforeAutospacing="0" w:after="0" w:afterAutospacing="0" w:line="360" w:lineRule="auto"/>
        <w:jc w:val="center"/>
        <w:rPr>
          <w:rFonts w:cs="PT Bold Heading"/>
          <w:b w:val="0"/>
          <w:bCs w:val="0"/>
          <w:color w:val="000000"/>
          <w:sz w:val="32"/>
          <w:szCs w:val="32"/>
          <w:lang w:bidi="ar"/>
        </w:rPr>
      </w:pPr>
      <w:r w:rsidRPr="00C313A4">
        <w:rPr>
          <w:rStyle w:val="mw-headline"/>
          <w:rFonts w:cs="PT Bold Heading" w:hint="cs"/>
          <w:b w:val="0"/>
          <w:bCs w:val="0"/>
          <w:color w:val="000000"/>
          <w:sz w:val="32"/>
          <w:szCs w:val="32"/>
          <w:rtl/>
          <w:lang w:bidi="ar"/>
        </w:rPr>
        <w:t>معنى الفلسفة</w:t>
      </w:r>
    </w:p>
    <w:p w:rsidR="00113DD8" w:rsidRPr="00C313A4" w:rsidRDefault="00113DD8" w:rsidP="00C313A4">
      <w:pPr>
        <w:pStyle w:val="NormalWeb"/>
        <w:bidi/>
        <w:spacing w:before="0" w:beforeAutospacing="0" w:after="0" w:afterAutospacing="0" w:line="360" w:lineRule="auto"/>
        <w:jc w:val="lowKashida"/>
        <w:rPr>
          <w:rFonts w:cs="mohammad bold art 1" w:hint="cs"/>
          <w:color w:val="000000"/>
          <w:sz w:val="32"/>
          <w:szCs w:val="32"/>
          <w:rtl/>
          <w:lang w:bidi="ar"/>
        </w:rPr>
      </w:pPr>
      <w:r w:rsidRPr="00C313A4">
        <w:rPr>
          <w:rFonts w:cs="mohammad bold art 1" w:hint="cs"/>
          <w:color w:val="000000"/>
          <w:sz w:val="32"/>
          <w:szCs w:val="32"/>
          <w:rtl/>
          <w:lang w:bidi="ar"/>
        </w:rPr>
        <w:t xml:space="preserve">الفلسفة لفظة </w:t>
      </w:r>
      <w:hyperlink r:id="rId7" w:tooltip="لغة يونانية" w:history="1">
        <w:r w:rsidRPr="00C313A4">
          <w:rPr>
            <w:rStyle w:val="Hyperlink"/>
            <w:rFonts w:cs="mohammad bold art 1" w:hint="cs"/>
            <w:color w:val="000000"/>
            <w:sz w:val="32"/>
            <w:szCs w:val="32"/>
            <w:rtl/>
            <w:lang w:bidi="ar"/>
          </w:rPr>
          <w:t>يونانية</w:t>
        </w:r>
      </w:hyperlink>
      <w:r w:rsidRPr="00C313A4">
        <w:rPr>
          <w:rFonts w:cs="mohammad bold art 1" w:hint="cs"/>
          <w:color w:val="000000"/>
          <w:sz w:val="32"/>
          <w:szCs w:val="32"/>
          <w:rtl/>
          <w:lang w:bidi="ar"/>
        </w:rPr>
        <w:t xml:space="preserve"> مركبة من الأصل فيلو أي محبّة وصوفيا أي الحكمة، أي أنها تعني محبة </w:t>
      </w:r>
      <w:hyperlink r:id="rId8" w:tooltip="الحكمة" w:history="1">
        <w:r w:rsidRPr="00C313A4">
          <w:rPr>
            <w:rStyle w:val="Hyperlink"/>
            <w:rFonts w:cs="mohammad bold art 1" w:hint="cs"/>
            <w:color w:val="000000"/>
            <w:sz w:val="32"/>
            <w:szCs w:val="32"/>
            <w:rtl/>
            <w:lang w:bidi="ar"/>
          </w:rPr>
          <w:t>الحكمة</w:t>
        </w:r>
      </w:hyperlink>
      <w:r w:rsidRPr="00C313A4">
        <w:rPr>
          <w:rFonts w:cs="mohammad bold art 1" w:hint="cs"/>
          <w:color w:val="000000"/>
          <w:sz w:val="32"/>
          <w:szCs w:val="32"/>
          <w:rtl/>
          <w:lang w:bidi="ar"/>
        </w:rPr>
        <w:t xml:space="preserve"> وليس امتلاكاً لها [ تستخدم كلمة الفلسفة في العصر الحديث للإشارة إلى السعي وراء المعرفة بخصوص مسائل جوهرية في </w:t>
      </w:r>
      <w:hyperlink r:id="rId9" w:tooltip="حياة" w:history="1">
        <w:r w:rsidRPr="00C313A4">
          <w:rPr>
            <w:rStyle w:val="Hyperlink"/>
            <w:rFonts w:cs="mohammad bold art 1" w:hint="cs"/>
            <w:color w:val="000000"/>
            <w:sz w:val="32"/>
            <w:szCs w:val="32"/>
            <w:rtl/>
            <w:lang w:bidi="ar"/>
          </w:rPr>
          <w:t>حياة</w:t>
        </w:r>
      </w:hyperlink>
      <w:r w:rsidRPr="00C313A4">
        <w:rPr>
          <w:rFonts w:cs="mohammad bold art 1" w:hint="cs"/>
          <w:color w:val="000000"/>
          <w:sz w:val="32"/>
          <w:szCs w:val="32"/>
          <w:rtl/>
          <w:lang w:bidi="ar"/>
        </w:rPr>
        <w:t xml:space="preserve"> الإنسان ومنها </w:t>
      </w:r>
      <w:hyperlink r:id="rId10" w:tooltip="موت" w:history="1">
        <w:r w:rsidRPr="00C313A4">
          <w:rPr>
            <w:rStyle w:val="Hyperlink"/>
            <w:rFonts w:cs="mohammad bold art 1" w:hint="cs"/>
            <w:color w:val="000000"/>
            <w:sz w:val="32"/>
            <w:szCs w:val="32"/>
            <w:rtl/>
            <w:lang w:bidi="ar"/>
          </w:rPr>
          <w:t>الموت والحياة</w:t>
        </w:r>
      </w:hyperlink>
      <w:r w:rsidRPr="00C313A4">
        <w:rPr>
          <w:rFonts w:cs="mohammad bold art 1" w:hint="cs"/>
          <w:color w:val="000000"/>
          <w:sz w:val="32"/>
          <w:szCs w:val="32"/>
          <w:rtl/>
          <w:lang w:bidi="ar"/>
        </w:rPr>
        <w:t xml:space="preserve"> </w:t>
      </w:r>
      <w:hyperlink r:id="rId11" w:tooltip="واقع" w:history="1">
        <w:r w:rsidRPr="00C313A4">
          <w:rPr>
            <w:rStyle w:val="Hyperlink"/>
            <w:rFonts w:cs="mohammad bold art 1" w:hint="cs"/>
            <w:color w:val="000000"/>
            <w:sz w:val="32"/>
            <w:szCs w:val="32"/>
            <w:rtl/>
            <w:lang w:bidi="ar"/>
          </w:rPr>
          <w:t>والواقع</w:t>
        </w:r>
      </w:hyperlink>
      <w:r w:rsidRPr="00C313A4">
        <w:rPr>
          <w:rFonts w:cs="mohammad bold art 1" w:hint="cs"/>
          <w:color w:val="000000"/>
          <w:sz w:val="32"/>
          <w:szCs w:val="32"/>
          <w:rtl/>
          <w:lang w:bidi="ar"/>
        </w:rPr>
        <w:t xml:space="preserve"> </w:t>
      </w:r>
      <w:hyperlink r:id="rId12" w:tooltip="معنى (الصفحة غير موجودة)" w:history="1">
        <w:r w:rsidRPr="00C313A4">
          <w:rPr>
            <w:rStyle w:val="Hyperlink"/>
            <w:rFonts w:cs="mohammad bold art 1" w:hint="cs"/>
            <w:color w:val="000000"/>
            <w:sz w:val="32"/>
            <w:szCs w:val="32"/>
            <w:rtl/>
            <w:lang w:bidi="ar"/>
          </w:rPr>
          <w:t>والمعاني</w:t>
        </w:r>
      </w:hyperlink>
      <w:r w:rsidRPr="00C313A4">
        <w:rPr>
          <w:rFonts w:cs="mohammad bold art 1" w:hint="cs"/>
          <w:color w:val="000000"/>
          <w:sz w:val="32"/>
          <w:szCs w:val="32"/>
          <w:rtl/>
          <w:lang w:bidi="ar"/>
        </w:rPr>
        <w:t xml:space="preserve"> </w:t>
      </w:r>
      <w:hyperlink r:id="rId13" w:tooltip="حقيقة" w:history="1">
        <w:r w:rsidRPr="00C313A4">
          <w:rPr>
            <w:rStyle w:val="Hyperlink"/>
            <w:rFonts w:cs="mohammad bold art 1" w:hint="cs"/>
            <w:color w:val="000000"/>
            <w:sz w:val="32"/>
            <w:szCs w:val="32"/>
            <w:rtl/>
            <w:lang w:bidi="ar"/>
          </w:rPr>
          <w:t>والحقيقة</w:t>
        </w:r>
      </w:hyperlink>
      <w:r w:rsidRPr="00C313A4">
        <w:rPr>
          <w:rFonts w:cs="mohammad bold art 1" w:hint="cs"/>
          <w:color w:val="000000"/>
          <w:sz w:val="32"/>
          <w:szCs w:val="32"/>
          <w:rtl/>
          <w:lang w:bidi="ar"/>
        </w:rPr>
        <w:t>. تستخدم الكلمة ذاتها أيضاً للإشارة إلى ما انتجه كبار الفلاسفة من أعمال مشتركة.</w:t>
      </w:r>
    </w:p>
    <w:p w:rsidR="00113DD8" w:rsidRPr="00C313A4" w:rsidRDefault="00113DD8" w:rsidP="00C313A4">
      <w:pPr>
        <w:pStyle w:val="NormalWeb"/>
        <w:bidi/>
        <w:spacing w:before="0" w:beforeAutospacing="0" w:after="0" w:afterAutospacing="0" w:line="360" w:lineRule="auto"/>
        <w:jc w:val="lowKashida"/>
        <w:rPr>
          <w:rFonts w:cs="mohammad bold art 1" w:hint="cs"/>
          <w:color w:val="000000"/>
          <w:sz w:val="32"/>
          <w:szCs w:val="32"/>
          <w:rtl/>
          <w:lang w:bidi="ar"/>
        </w:rPr>
      </w:pPr>
      <w:r w:rsidRPr="00C313A4">
        <w:rPr>
          <w:rFonts w:cs="mohammad bold art 1" w:hint="cs"/>
          <w:color w:val="000000"/>
          <w:sz w:val="32"/>
          <w:szCs w:val="32"/>
          <w:rtl/>
          <w:lang w:bidi="ar"/>
        </w:rPr>
        <w:t xml:space="preserve">إن الحديث عن الفلسفة لا يرتبط </w:t>
      </w:r>
      <w:hyperlink r:id="rId14" w:tooltip="حضارة" w:history="1">
        <w:r w:rsidRPr="00C313A4">
          <w:rPr>
            <w:rStyle w:val="Hyperlink"/>
            <w:rFonts w:cs="mohammad bold art 1" w:hint="cs"/>
            <w:color w:val="000000"/>
            <w:sz w:val="32"/>
            <w:szCs w:val="32"/>
            <w:rtl/>
            <w:lang w:bidi="ar"/>
          </w:rPr>
          <w:t>بالحضارة</w:t>
        </w:r>
      </w:hyperlink>
      <w:r w:rsidRPr="00C313A4">
        <w:rPr>
          <w:rFonts w:cs="mohammad bold art 1" w:hint="cs"/>
          <w:color w:val="000000"/>
          <w:sz w:val="32"/>
          <w:szCs w:val="32"/>
          <w:rtl/>
          <w:lang w:bidi="ar"/>
        </w:rPr>
        <w:t xml:space="preserve"> </w:t>
      </w:r>
      <w:hyperlink r:id="rId15" w:tooltip="يونانيون" w:history="1">
        <w:r w:rsidRPr="00C313A4">
          <w:rPr>
            <w:rStyle w:val="Hyperlink"/>
            <w:rFonts w:cs="mohammad bold art 1" w:hint="cs"/>
            <w:color w:val="000000"/>
            <w:sz w:val="32"/>
            <w:szCs w:val="32"/>
            <w:rtl/>
            <w:lang w:bidi="ar"/>
          </w:rPr>
          <w:t>اليونانية</w:t>
        </w:r>
      </w:hyperlink>
      <w:r w:rsidRPr="00C313A4">
        <w:rPr>
          <w:rFonts w:cs="mohammad bold art 1" w:hint="cs"/>
          <w:color w:val="000000"/>
          <w:sz w:val="32"/>
          <w:szCs w:val="32"/>
          <w:rtl/>
          <w:lang w:bidi="ar"/>
        </w:rPr>
        <w:t xml:space="preserve"> فحسب، لكنها جزء من حضارة كل </w:t>
      </w:r>
      <w:hyperlink r:id="rId16" w:tooltip="أمة" w:history="1">
        <w:r w:rsidRPr="00C313A4">
          <w:rPr>
            <w:rStyle w:val="Hyperlink"/>
            <w:rFonts w:cs="mohammad bold art 1" w:hint="cs"/>
            <w:color w:val="000000"/>
            <w:sz w:val="32"/>
            <w:szCs w:val="32"/>
            <w:rtl/>
            <w:lang w:bidi="ar"/>
          </w:rPr>
          <w:t>أمة</w:t>
        </w:r>
      </w:hyperlink>
      <w:r w:rsidRPr="00C313A4">
        <w:rPr>
          <w:rFonts w:cs="mohammad bold art 1" w:hint="cs"/>
          <w:color w:val="000000"/>
          <w:sz w:val="32"/>
          <w:szCs w:val="32"/>
          <w:rtl/>
          <w:lang w:bidi="ar"/>
        </w:rPr>
        <w:t xml:space="preserve">، لذا فالقول "ما هي الفلسفة ؟" لا يعني إجابة واحدة. لقد كانت الفلسفة في بادئ عهدها أيام </w:t>
      </w:r>
      <w:hyperlink r:id="rId17" w:tooltip="طاليس" w:history="1">
        <w:r w:rsidRPr="00C313A4">
          <w:rPr>
            <w:rStyle w:val="Hyperlink"/>
            <w:rFonts w:cs="mohammad bold art 1" w:hint="cs"/>
            <w:color w:val="000000"/>
            <w:sz w:val="32"/>
            <w:szCs w:val="32"/>
            <w:rtl/>
            <w:lang w:bidi="ar"/>
          </w:rPr>
          <w:t>طاليس</w:t>
        </w:r>
      </w:hyperlink>
      <w:r w:rsidRPr="00C313A4">
        <w:rPr>
          <w:rFonts w:cs="mohammad bold art 1" w:hint="cs"/>
          <w:color w:val="000000"/>
          <w:sz w:val="32"/>
          <w:szCs w:val="32"/>
          <w:rtl/>
          <w:lang w:bidi="ar"/>
        </w:rPr>
        <w:t xml:space="preserve"> تبحث عن اصل الوجود، والصانع، والمادة التي اوجد منها، أو بالاحرى العناصر الأساسية التي تكون منها، وطال هذا النقاش فترة طويلة حتى أيام زينون والسفسطائيين الذين استخدموا الفلسفة في </w:t>
      </w:r>
      <w:hyperlink r:id="rId18" w:tooltip="هرطقة" w:history="1">
        <w:r w:rsidRPr="00C313A4">
          <w:rPr>
            <w:rStyle w:val="Hyperlink"/>
            <w:rFonts w:cs="mohammad bold art 1" w:hint="cs"/>
            <w:color w:val="000000"/>
            <w:sz w:val="32"/>
            <w:szCs w:val="32"/>
            <w:rtl/>
            <w:lang w:bidi="ar"/>
          </w:rPr>
          <w:t>الهرطقة</w:t>
        </w:r>
      </w:hyperlink>
      <w:r w:rsidRPr="00C313A4">
        <w:rPr>
          <w:rFonts w:cs="mohammad bold art 1" w:hint="cs"/>
          <w:color w:val="000000"/>
          <w:sz w:val="32"/>
          <w:szCs w:val="32"/>
          <w:rtl/>
          <w:lang w:bidi="ar"/>
        </w:rPr>
        <w:t xml:space="preserve"> وحرف المفاهيم من أجل تغليب وجهات نظرهم، لكن الفترة التي بدات من أيام </w:t>
      </w:r>
      <w:hyperlink r:id="rId19" w:tooltip="سقراط" w:history="1">
        <w:r w:rsidRPr="00C313A4">
          <w:rPr>
            <w:rStyle w:val="Hyperlink"/>
            <w:rFonts w:cs="mohammad bold art 1" w:hint="cs"/>
            <w:color w:val="000000"/>
            <w:sz w:val="32"/>
            <w:szCs w:val="32"/>
            <w:rtl/>
            <w:lang w:bidi="ar"/>
          </w:rPr>
          <w:t>سقراط</w:t>
        </w:r>
      </w:hyperlink>
      <w:r w:rsidRPr="00C313A4">
        <w:rPr>
          <w:rFonts w:cs="mohammad bold art 1" w:hint="cs"/>
          <w:color w:val="000000"/>
          <w:sz w:val="32"/>
          <w:szCs w:val="32"/>
          <w:rtl/>
          <w:lang w:bidi="ar"/>
        </w:rPr>
        <w:t xml:space="preserve"> الذي وصفة شيشرون بانة "انزل الفلسفة من السماء إلى الأرض"، أي حول التفكير الفلسفي من التفكير في </w:t>
      </w:r>
      <w:hyperlink r:id="rId20" w:tooltip="كون" w:history="1">
        <w:r w:rsidRPr="00C313A4">
          <w:rPr>
            <w:rStyle w:val="Hyperlink"/>
            <w:rFonts w:cs="mohammad bold art 1" w:hint="cs"/>
            <w:color w:val="000000"/>
            <w:sz w:val="32"/>
            <w:szCs w:val="32"/>
            <w:rtl/>
            <w:lang w:bidi="ar"/>
          </w:rPr>
          <w:t>الكون</w:t>
        </w:r>
      </w:hyperlink>
      <w:r w:rsidRPr="00C313A4">
        <w:rPr>
          <w:rFonts w:cs="mohammad bold art 1" w:hint="cs"/>
          <w:color w:val="000000"/>
          <w:sz w:val="32"/>
          <w:szCs w:val="32"/>
          <w:rtl/>
          <w:lang w:bidi="ar"/>
        </w:rPr>
        <w:t xml:space="preserve"> وموجدة وعناصر تكوينة إلى البحث في ذات الإنسان، قد غير كثيرا من معالمها، وحول نقاشاتها إلى طبيعة الإنسان وجوهرة، والايمان بالخالق، والبحث عنة، واستخدام الدليل العقلي في اثباتة، واستخدم سقراط الفلسفة في اشاعة الفضيلة بين الناس والصدق والمحبة، وجاء سقراط </w:t>
      </w:r>
      <w:hyperlink r:id="rId21" w:tooltip="افلاطون" w:history="1">
        <w:r w:rsidRPr="00C313A4">
          <w:rPr>
            <w:rStyle w:val="Hyperlink"/>
            <w:rFonts w:cs="mohammad bold art 1" w:hint="cs"/>
            <w:color w:val="000000"/>
            <w:sz w:val="32"/>
            <w:szCs w:val="32"/>
            <w:rtl/>
            <w:lang w:bidi="ar"/>
          </w:rPr>
          <w:t>وافلاطون</w:t>
        </w:r>
      </w:hyperlink>
      <w:r w:rsidRPr="00C313A4">
        <w:rPr>
          <w:rFonts w:cs="mohammad bold art 1" w:hint="cs"/>
          <w:color w:val="000000"/>
          <w:sz w:val="32"/>
          <w:szCs w:val="32"/>
          <w:rtl/>
          <w:lang w:bidi="ar"/>
        </w:rPr>
        <w:t xml:space="preserve"> معتمدين الاداتين </w:t>
      </w:r>
      <w:hyperlink r:id="rId22" w:tooltip="عقل" w:history="1">
        <w:r w:rsidRPr="00C313A4">
          <w:rPr>
            <w:rStyle w:val="Hyperlink"/>
            <w:rFonts w:cs="mohammad bold art 1" w:hint="cs"/>
            <w:color w:val="000000"/>
            <w:sz w:val="32"/>
            <w:szCs w:val="32"/>
            <w:rtl/>
            <w:lang w:bidi="ar"/>
          </w:rPr>
          <w:t>العقل</w:t>
        </w:r>
      </w:hyperlink>
      <w:r w:rsidRPr="00C313A4">
        <w:rPr>
          <w:rFonts w:cs="mohammad bold art 1" w:hint="cs"/>
          <w:color w:val="000000"/>
          <w:sz w:val="32"/>
          <w:szCs w:val="32"/>
          <w:rtl/>
          <w:lang w:bidi="ar"/>
        </w:rPr>
        <w:t xml:space="preserve"> </w:t>
      </w:r>
      <w:hyperlink r:id="rId23" w:tooltip="منطق" w:history="1">
        <w:r w:rsidRPr="00C313A4">
          <w:rPr>
            <w:rStyle w:val="Hyperlink"/>
            <w:rFonts w:cs="mohammad bold art 1" w:hint="cs"/>
            <w:color w:val="000000"/>
            <w:sz w:val="32"/>
            <w:szCs w:val="32"/>
            <w:rtl/>
            <w:lang w:bidi="ar"/>
          </w:rPr>
          <w:t>والمنطق</w:t>
        </w:r>
      </w:hyperlink>
      <w:r w:rsidRPr="00C313A4">
        <w:rPr>
          <w:rFonts w:cs="mohammad bold art 1" w:hint="cs"/>
          <w:color w:val="000000"/>
          <w:sz w:val="32"/>
          <w:szCs w:val="32"/>
          <w:rtl/>
          <w:lang w:bidi="ar"/>
        </w:rPr>
        <w:t>، كأساسين من أسس التفكير السليم الذي يسير وفق قواعد تحدد صحتة أو بطلانه.</w:t>
      </w:r>
    </w:p>
    <w:p w:rsidR="00113DD8" w:rsidRPr="00C313A4" w:rsidRDefault="00113DD8" w:rsidP="00C313A4">
      <w:pPr>
        <w:pStyle w:val="NormalWeb"/>
        <w:bidi/>
        <w:spacing w:before="0" w:beforeAutospacing="0" w:after="0" w:afterAutospacing="0" w:line="360" w:lineRule="auto"/>
        <w:jc w:val="lowKashida"/>
        <w:rPr>
          <w:rFonts w:cs="mohammad bold art 1" w:hint="cs"/>
          <w:color w:val="000000"/>
          <w:sz w:val="32"/>
          <w:szCs w:val="32"/>
          <w:rtl/>
          <w:lang w:bidi="ar"/>
        </w:rPr>
      </w:pPr>
      <w:r w:rsidRPr="00C313A4">
        <w:rPr>
          <w:rFonts w:cs="mohammad bold art 1" w:hint="cs"/>
          <w:color w:val="000000"/>
          <w:sz w:val="32"/>
          <w:szCs w:val="32"/>
          <w:rtl/>
          <w:lang w:bidi="ar"/>
        </w:rPr>
        <w:t xml:space="preserve">سؤال : "ما الفلسفة ؟" هذا السؤال قد أجاب عنه </w:t>
      </w:r>
      <w:hyperlink r:id="rId24" w:tooltip="أرسطو" w:history="1">
        <w:r w:rsidRPr="00C313A4">
          <w:rPr>
            <w:rStyle w:val="Hyperlink"/>
            <w:rFonts w:cs="mohammad bold art 1" w:hint="cs"/>
            <w:color w:val="000000"/>
            <w:sz w:val="32"/>
            <w:szCs w:val="32"/>
            <w:rtl/>
            <w:lang w:bidi="ar"/>
          </w:rPr>
          <w:t>أرسطو</w:t>
        </w:r>
      </w:hyperlink>
      <w:r w:rsidRPr="00C313A4">
        <w:rPr>
          <w:rFonts w:cs="mohammad bold art 1" w:hint="cs"/>
          <w:color w:val="000000"/>
          <w:sz w:val="32"/>
          <w:szCs w:val="32"/>
          <w:rtl/>
          <w:lang w:bidi="ar"/>
        </w:rPr>
        <w:t xml:space="preserve">. وعلى هذا فحديثنا لم يعد ضرورياً. إنه منته قبل أن يبدأ، وسيكون الرد الفوري على ذلك قائماً على أساس أن عبارة </w:t>
      </w:r>
      <w:hyperlink r:id="rId25" w:tooltip="أرسطو" w:history="1">
        <w:r w:rsidRPr="00C313A4">
          <w:rPr>
            <w:rStyle w:val="Hyperlink"/>
            <w:rFonts w:cs="mohammad bold art 1" w:hint="cs"/>
            <w:color w:val="000000"/>
            <w:sz w:val="32"/>
            <w:szCs w:val="32"/>
            <w:rtl/>
            <w:lang w:bidi="ar"/>
          </w:rPr>
          <w:t>أرسطو</w:t>
        </w:r>
      </w:hyperlink>
      <w:r w:rsidRPr="00C313A4">
        <w:rPr>
          <w:rFonts w:cs="mohammad bold art 1" w:hint="cs"/>
          <w:color w:val="000000"/>
          <w:sz w:val="32"/>
          <w:szCs w:val="32"/>
          <w:rtl/>
          <w:lang w:bidi="ar"/>
        </w:rPr>
        <w:t xml:space="preserve"> عن ماهية الفلسفة لم تكن بالإجابة الوحيدة عن السؤال. وفي أحسن الأحوال إن هي إلا إجابة واحدة بين عدة إجابات. ويستطيع الشخص - بمعونة التعريف الأرسطي للفلسفة - أن يتمثّل وأن يفسر كلاً من التفكير السابق على </w:t>
      </w:r>
      <w:hyperlink r:id="rId26" w:tooltip="أرسطو" w:history="1">
        <w:r w:rsidRPr="00C313A4">
          <w:rPr>
            <w:rStyle w:val="Hyperlink"/>
            <w:rFonts w:cs="mohammad bold art 1" w:hint="cs"/>
            <w:color w:val="000000"/>
            <w:sz w:val="32"/>
            <w:szCs w:val="32"/>
            <w:rtl/>
            <w:lang w:bidi="ar"/>
          </w:rPr>
          <w:t>أرسطو</w:t>
        </w:r>
      </w:hyperlink>
      <w:r w:rsidRPr="00C313A4">
        <w:rPr>
          <w:rFonts w:cs="mohammad bold art 1" w:hint="cs"/>
          <w:color w:val="000000"/>
          <w:sz w:val="32"/>
          <w:szCs w:val="32"/>
          <w:rtl/>
          <w:lang w:bidi="ar"/>
        </w:rPr>
        <w:t xml:space="preserve"> </w:t>
      </w:r>
      <w:hyperlink r:id="rId27" w:tooltip="أفلاطون" w:history="1">
        <w:r w:rsidRPr="00C313A4">
          <w:rPr>
            <w:rStyle w:val="Hyperlink"/>
            <w:rFonts w:cs="mohammad bold art 1" w:hint="cs"/>
            <w:color w:val="000000"/>
            <w:sz w:val="32"/>
            <w:szCs w:val="32"/>
            <w:rtl/>
            <w:lang w:bidi="ar"/>
          </w:rPr>
          <w:t>وأفلاطون</w:t>
        </w:r>
      </w:hyperlink>
      <w:r w:rsidRPr="00C313A4">
        <w:rPr>
          <w:rFonts w:cs="mohammad bold art 1" w:hint="cs"/>
          <w:color w:val="000000"/>
          <w:sz w:val="32"/>
          <w:szCs w:val="32"/>
          <w:rtl/>
          <w:lang w:bidi="ar"/>
        </w:rPr>
        <w:t xml:space="preserve"> والفلسفة اللاحقة لأرسطو. ومع ذلك سيلاحظ الشخص بسهولة أن الفلسفة، والطريقة التي بها أدركت ماهيتها قد تغيرا في الألفي سنة اللاحقة لأرسطو تغييرات عديدة.</w:t>
      </w:r>
    </w:p>
    <w:p w:rsidR="00113DD8" w:rsidRPr="00C313A4" w:rsidRDefault="00113DD8" w:rsidP="00C313A4">
      <w:pPr>
        <w:pStyle w:val="NormalWeb"/>
        <w:bidi/>
        <w:spacing w:before="0" w:beforeAutospacing="0" w:after="0" w:afterAutospacing="0" w:line="360" w:lineRule="auto"/>
        <w:jc w:val="lowKashida"/>
        <w:rPr>
          <w:rFonts w:cs="mohammad bold art 1" w:hint="cs"/>
          <w:color w:val="000000"/>
          <w:sz w:val="32"/>
          <w:szCs w:val="32"/>
          <w:rtl/>
          <w:lang w:bidi="ar"/>
        </w:rPr>
      </w:pPr>
      <w:r w:rsidRPr="00C313A4">
        <w:rPr>
          <w:rFonts w:cs="mohammad bold art 1" w:hint="cs"/>
          <w:color w:val="000000"/>
          <w:sz w:val="32"/>
          <w:szCs w:val="32"/>
          <w:rtl/>
          <w:lang w:bidi="ar"/>
        </w:rPr>
        <w:t xml:space="preserve">وفي الوقت نفسه، ينبغي مع ذلك ألا يتجاهل المرء أن الفلسفة منذ </w:t>
      </w:r>
      <w:hyperlink r:id="rId28" w:tooltip="أرسطو" w:history="1">
        <w:r w:rsidRPr="00C313A4">
          <w:rPr>
            <w:rStyle w:val="Hyperlink"/>
            <w:rFonts w:cs="mohammad bold art 1" w:hint="cs"/>
            <w:color w:val="000000"/>
            <w:sz w:val="32"/>
            <w:szCs w:val="32"/>
            <w:rtl/>
            <w:lang w:bidi="ar"/>
          </w:rPr>
          <w:t>أرسطو</w:t>
        </w:r>
      </w:hyperlink>
      <w:r w:rsidRPr="00C313A4">
        <w:rPr>
          <w:rFonts w:cs="mohammad bold art 1" w:hint="cs"/>
          <w:color w:val="000000"/>
          <w:sz w:val="32"/>
          <w:szCs w:val="32"/>
          <w:rtl/>
          <w:lang w:bidi="ar"/>
        </w:rPr>
        <w:t xml:space="preserve"> حتى </w:t>
      </w:r>
      <w:hyperlink r:id="rId29" w:tooltip="نيتشه" w:history="1">
        <w:r w:rsidRPr="00C313A4">
          <w:rPr>
            <w:rStyle w:val="Hyperlink"/>
            <w:rFonts w:cs="mohammad bold art 1" w:hint="cs"/>
            <w:color w:val="000000"/>
            <w:sz w:val="32"/>
            <w:szCs w:val="32"/>
            <w:rtl/>
            <w:lang w:bidi="ar"/>
          </w:rPr>
          <w:t>نيتشه</w:t>
        </w:r>
      </w:hyperlink>
      <w:r w:rsidRPr="00C313A4">
        <w:rPr>
          <w:rFonts w:cs="mohammad bold art 1" w:hint="cs"/>
          <w:color w:val="000000"/>
          <w:sz w:val="32"/>
          <w:szCs w:val="32"/>
          <w:rtl/>
          <w:lang w:bidi="ar"/>
        </w:rPr>
        <w:t xml:space="preserve"> ظلت - على أساس تلك التغيرات وغيرها - هي نفسها لأن التحولات هي على وجه الدقة احتفاظ بالتماثل داخل </w:t>
      </w:r>
      <w:r w:rsidRPr="00C313A4">
        <w:rPr>
          <w:rFonts w:cs="mohammad bold art 1" w:hint="cs"/>
          <w:color w:val="000000"/>
          <w:sz w:val="32"/>
          <w:szCs w:val="32"/>
          <w:rtl/>
          <w:lang w:bidi="ar"/>
        </w:rPr>
        <w:lastRenderedPageBreak/>
        <w:t xml:space="preserve">"ما هو نفسه" (...) صحيح أن تلك الطريقة نتحصّل بمقتضاها على معارف متنوعة وعميقة، بل ونافعة عن كيفية ظهور الفلسفة في مجرى التاريخ، لكننا على هذا الطريق لن نستطيع الوصول إلى إجابة حقيقية أي شرعية عن سؤال: " ما الفلسفة ؟ " أما اليوم وبالنظر إلى ما هو متوفر من المعارف وعلى ما هو متراكم من أسئلة وقضايا مطروحة في العديد من المجالات إلى التقدم الذي حققه الفكر البشري في مختلف المجالات، فلم يعد دور الفيلسوف فقط حب الحكمة أو الذهاب إليها والبحث عنها بنفس الأدوات الذاتية وفي نفس المناخ من الجهل الهائل بالمحيط الكوني وتحلياته الموضوعية كما كانت عليه الحال سابقا، إن الفيلسوف الآن بات مقيداً بالكثير من المناهج </w:t>
      </w:r>
      <w:hyperlink r:id="rId30" w:tooltip="قانون" w:history="1">
        <w:r w:rsidRPr="00C313A4">
          <w:rPr>
            <w:rStyle w:val="Hyperlink"/>
            <w:rFonts w:cs="mohammad bold art 1" w:hint="cs"/>
            <w:color w:val="000000"/>
            <w:sz w:val="32"/>
            <w:szCs w:val="32"/>
            <w:rtl/>
            <w:lang w:bidi="ar"/>
          </w:rPr>
          <w:t>والقوانين</w:t>
        </w:r>
      </w:hyperlink>
      <w:r w:rsidRPr="00C313A4">
        <w:rPr>
          <w:rFonts w:cs="mohammad bold art 1" w:hint="cs"/>
          <w:color w:val="000000"/>
          <w:sz w:val="32"/>
          <w:szCs w:val="32"/>
          <w:rtl/>
          <w:lang w:bidi="ar"/>
        </w:rPr>
        <w:t xml:space="preserve"> </w:t>
      </w:r>
      <w:hyperlink r:id="rId31" w:tooltip="منطق" w:history="1">
        <w:r w:rsidRPr="00C313A4">
          <w:rPr>
            <w:rStyle w:val="Hyperlink"/>
            <w:rFonts w:cs="mohammad bold art 1" w:hint="cs"/>
            <w:color w:val="000000"/>
            <w:sz w:val="32"/>
            <w:szCs w:val="32"/>
            <w:rtl/>
            <w:lang w:bidi="ar"/>
          </w:rPr>
          <w:t>المنطقية</w:t>
        </w:r>
      </w:hyperlink>
      <w:r w:rsidRPr="00C313A4">
        <w:rPr>
          <w:rFonts w:cs="mohammad bold art 1" w:hint="cs"/>
          <w:color w:val="000000"/>
          <w:sz w:val="32"/>
          <w:szCs w:val="32"/>
          <w:rtl/>
          <w:lang w:bidi="ar"/>
        </w:rPr>
        <w:t xml:space="preserve"> وبالمعطيات اليقينية في إطار من التراكمات المعرفية وتطبيقاتها التكنولوجية التي لا تترك مجالاً للشك في مشروعيتها. في هكذا ظروف وأمام هكذا معطيات لم يعد تعريف الفلسفة متوافقاً مع الدور الذي يمكن أن يقوم به الفيلسوف المعاصر والذي يختلف كثير الإختلاف عن دور سلفه من العصور الغابرة.</w:t>
      </w:r>
    </w:p>
    <w:p w:rsidR="00DE3893" w:rsidRPr="00C313A4" w:rsidRDefault="00DE3893" w:rsidP="00C313A4">
      <w:pPr>
        <w:spacing w:line="360" w:lineRule="auto"/>
        <w:jc w:val="center"/>
        <w:rPr>
          <w:rFonts w:cs="PT Bold Heading" w:hint="cs"/>
          <w:color w:val="000000"/>
          <w:sz w:val="32"/>
          <w:szCs w:val="32"/>
          <w:rtl/>
        </w:rPr>
      </w:pPr>
    </w:p>
    <w:p w:rsidR="00DE3893" w:rsidRPr="00C313A4" w:rsidRDefault="00DE3893" w:rsidP="00C313A4">
      <w:pPr>
        <w:spacing w:line="360" w:lineRule="auto"/>
        <w:jc w:val="center"/>
        <w:rPr>
          <w:rFonts w:cs="PT Bold Heading" w:hint="cs"/>
          <w:color w:val="000000"/>
          <w:sz w:val="32"/>
          <w:szCs w:val="32"/>
          <w:rtl/>
        </w:rPr>
      </w:pPr>
    </w:p>
    <w:p w:rsidR="00DE3893" w:rsidRPr="00C313A4" w:rsidRDefault="00DE3893" w:rsidP="00C313A4">
      <w:pPr>
        <w:spacing w:line="360" w:lineRule="auto"/>
        <w:jc w:val="center"/>
        <w:rPr>
          <w:rFonts w:cs="PT Bold Heading" w:hint="cs"/>
          <w:color w:val="000000"/>
          <w:sz w:val="32"/>
          <w:szCs w:val="32"/>
          <w:rtl/>
        </w:rPr>
      </w:pPr>
    </w:p>
    <w:p w:rsidR="00DE3893" w:rsidRPr="00C313A4" w:rsidRDefault="00DE3893" w:rsidP="00C313A4">
      <w:pPr>
        <w:spacing w:line="360" w:lineRule="auto"/>
        <w:jc w:val="center"/>
        <w:rPr>
          <w:rFonts w:cs="PT Bold Heading" w:hint="cs"/>
          <w:color w:val="000000"/>
          <w:sz w:val="32"/>
          <w:szCs w:val="32"/>
          <w:rtl/>
        </w:rPr>
      </w:pPr>
    </w:p>
    <w:p w:rsidR="00DE3893" w:rsidRPr="00C313A4" w:rsidRDefault="00DE3893" w:rsidP="00C313A4">
      <w:pPr>
        <w:spacing w:line="360" w:lineRule="auto"/>
        <w:jc w:val="center"/>
        <w:rPr>
          <w:rFonts w:cs="PT Bold Heading" w:hint="cs"/>
          <w:color w:val="000000"/>
          <w:sz w:val="32"/>
          <w:szCs w:val="32"/>
          <w:rtl/>
        </w:rPr>
      </w:pPr>
    </w:p>
    <w:p w:rsidR="00113DD8" w:rsidRPr="00C313A4" w:rsidRDefault="00113DD8" w:rsidP="00C313A4">
      <w:pPr>
        <w:spacing w:line="360" w:lineRule="auto"/>
        <w:jc w:val="center"/>
        <w:rPr>
          <w:rFonts w:cs="PT Bold Heading"/>
          <w:color w:val="000000"/>
          <w:sz w:val="32"/>
          <w:szCs w:val="32"/>
        </w:rPr>
      </w:pPr>
      <w:r w:rsidRPr="00C313A4">
        <w:rPr>
          <w:rFonts w:cs="PT Bold Heading"/>
          <w:color w:val="000000"/>
          <w:sz w:val="32"/>
          <w:szCs w:val="32"/>
          <w:rtl/>
        </w:rPr>
        <w:t>ما هي العولمة</w:t>
      </w:r>
    </w:p>
    <w:p w:rsidR="00113DD8" w:rsidRPr="00C313A4" w:rsidRDefault="00113DD8" w:rsidP="00C313A4">
      <w:pPr>
        <w:spacing w:line="360" w:lineRule="auto"/>
        <w:ind w:left="200" w:right="200" w:firstLine="600"/>
        <w:jc w:val="lowKashida"/>
        <w:rPr>
          <w:rFonts w:cs="mohammad bold art 1"/>
          <w:color w:val="000000"/>
          <w:sz w:val="32"/>
          <w:szCs w:val="32"/>
        </w:rPr>
      </w:pPr>
      <w:r w:rsidRPr="00C313A4">
        <w:rPr>
          <w:rFonts w:cs="mohammad bold art 1" w:hint="cs"/>
          <w:color w:val="000000"/>
          <w:sz w:val="32"/>
          <w:szCs w:val="32"/>
          <w:rtl/>
        </w:rPr>
        <w:t>أغلب التعريفات التي قدمت لمفهوم العولمة ركزت على البعد الاقتصادي ولعل هذا نابع من كونها نتاج لتطور النظام الرأسمالي وحاجته إلى التوسع المستمر في  الأسواق. إلا أن دلالة المصطلح استقرت على أن العولمة هي ظاهرة تتداخل فيها أمور السياسة والاقتصاد والثقافة والاجتماع والسلوك، وتحدث تحولات تؤثر على حياة الانسان في كوكب الأرض أينما كان وتبرز بفعل هذه التحولات قضايا لها صفة (العالمية) مثل قضايا البيئة، وتشابك أدوار المنظمات الأهلية والمحلية والمنظمات الأهلية متعددة الجنسيات، فضلا عن دور منظمة الأمم المتحدة والمنظمات المتخصصة المنبثقة عنها. وكما يقول أحد المتخصصين: "إذا أردنا أن نقترب من صياغة تعريف شامل للعولمة، فلابد من أن نضع في الاعتبار ثلاث عمليات تكشف عن جوهرها:</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rPr>
        <w:lastRenderedPageBreak/>
        <w:t>العملية الأولى، تتعلق بانتشار المعلومات بحيث تصبح مشاعة لدى الناس جميعا.</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rPr>
        <w:t>العملية الثانية، تتعلق بتذويب الحدود بين الدول.</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rPr>
        <w:t>العملية الثالثة، هي زيادة معدلات التشابه بين الجماعات والمجتمعات والمؤسسات"</w:t>
      </w:r>
      <w:r w:rsidRPr="00C313A4">
        <w:rPr>
          <w:rFonts w:cs="mohammad bold art 1" w:hint="cs"/>
          <w:color w:val="000000"/>
          <w:sz w:val="32"/>
          <w:szCs w:val="32"/>
          <w:vertAlign w:val="superscript"/>
        </w:rPr>
        <w:t>[1]</w:t>
      </w:r>
      <w:r w:rsidRPr="00C313A4">
        <w:rPr>
          <w:rFonts w:cs="mohammad bold art 1" w:hint="cs"/>
          <w:color w:val="000000"/>
          <w:sz w:val="32"/>
          <w:szCs w:val="32"/>
          <w:rtl/>
        </w:rPr>
        <w:t>.</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lang w:bidi="ar-EG"/>
        </w:rPr>
        <w:t> ومن العجيب واللافت للنظر " في أقل من عشر سنوات أن يغزو العالم كله –وليس فقط مجتمعاتنا- مطاعم الوجبات السريعة، وبالأخص الشركات الأمريكية مثل ماكدونالدز وأخواتها، وإقبال الناس عليها بشكل عجيب، وطرح كل البدائل الأخرى. إنها حقيقة تعاني منها حتى أوروبا نفسها.. الجناح الثاني للغرب. ولعل من أوضح الأمثلة على هذا أن فرنسا من أكثر الدول الأوروبية مناهضة للعولمة الأمريكية بهذا الشكل، منها الرفض بشدة فتح مطعم ماكدونالدز في برج إيفل الذي يعتبره تراثا يخص الفرنسيين. لماذا يراد لنا نحن المسلمين أن نقبل بعضوية نادي العولمة، دون أن نسأل عن شروط هذه العضوية"</w:t>
      </w:r>
      <w:r w:rsidRPr="00C313A4">
        <w:rPr>
          <w:rFonts w:cs="mohammad bold art 1" w:hint="cs"/>
          <w:color w:val="000000"/>
          <w:sz w:val="32"/>
          <w:szCs w:val="32"/>
          <w:lang w:bidi="ar-EG"/>
        </w:rPr>
        <w:t>[2]</w:t>
      </w:r>
    </w:p>
    <w:p w:rsidR="00113DD8" w:rsidRPr="00C313A4" w:rsidRDefault="00113DD8" w:rsidP="00C313A4">
      <w:pPr>
        <w:spacing w:line="360" w:lineRule="auto"/>
        <w:ind w:left="200" w:right="200" w:firstLine="600"/>
        <w:jc w:val="center"/>
        <w:rPr>
          <w:rFonts w:cs="PT Bold Heading"/>
          <w:color w:val="000000"/>
          <w:sz w:val="32"/>
          <w:szCs w:val="32"/>
          <w:rtl/>
        </w:rPr>
      </w:pPr>
      <w:r w:rsidRPr="00C313A4">
        <w:rPr>
          <w:rFonts w:cs="PT Bold Heading" w:hint="cs"/>
          <w:color w:val="000000"/>
          <w:sz w:val="32"/>
          <w:szCs w:val="32"/>
          <w:rtl/>
        </w:rPr>
        <w:t>الهدف الحقيقي للعولمة :</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lang w:bidi="ar-EG"/>
        </w:rPr>
        <w:t xml:space="preserve">ترتدي العولمة ثوب الحرية، والسلام، وحقوق الإنسان، مع تركيز واضح على حقوق المرأة.. ولعل البعض يتساءل .. هل هذه هي الاهداف الحقيقية للعولمة ؟ </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lang w:bidi="ar-EG"/>
        </w:rPr>
        <w:t xml:space="preserve">وإذا كانت هذه هي الأهداف الحقيقية، فأين هذه الأهداف النبيلة من حرمان المرأة المسلمة والطفل المسلم من أبسط الحقوق، وأهمها.. حق الحياة .. هل يخفى عليهم مايلاقياه من قتل وتشريد في شتى بقاع الأرض التي تئن تحت وطأة الاحتلال، ويتعرض فيها كل من المرأة والطفل المسلمين للقتل والتشريد والفناء؟ </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lang w:bidi="ar-EG"/>
        </w:rPr>
        <w:t> </w:t>
      </w:r>
      <w:r w:rsidRPr="00C313A4">
        <w:rPr>
          <w:rFonts w:cs="mohammad bold art 1" w:hint="cs"/>
          <w:color w:val="000000"/>
          <w:sz w:val="32"/>
          <w:szCs w:val="32"/>
          <w:rtl/>
        </w:rPr>
        <w:t xml:space="preserve">إن الهدف الحقيقي للعولمة هو الهيمنة وإن تغيرت الأشكال والألوان لكن الجوهر واحد والحجة واحدة وهي تفوق الإنسان الغربي وتمجيد اختياراته وعظمة ثقافته وقيمه وضرورة إخضاع الناس له مهما كان الثمن فادحاً . </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rPr>
        <w:t> قال تعالى: {</w:t>
      </w:r>
      <w:r w:rsidRPr="00C313A4">
        <w:rPr>
          <w:rFonts w:ascii="Tahoma" w:hAnsi="Tahoma" w:cs="mohammad bold art 1" w:hint="cs"/>
          <w:color w:val="000000"/>
          <w:sz w:val="32"/>
          <w:szCs w:val="32"/>
          <w:rtl/>
          <w:lang w:bidi="ar-EG"/>
        </w:rPr>
        <w:t>فَاسْتَخَفَّ قَوْمَهُ فَأَطَاعُوهُ إنَّهُمْ كَانُوا قَوْماً فَاسِقِينَ</w:t>
      </w:r>
      <w:r w:rsidRPr="00C313A4">
        <w:rPr>
          <w:rFonts w:cs="mohammad bold art 1" w:hint="cs"/>
          <w:color w:val="000000"/>
          <w:sz w:val="32"/>
          <w:szCs w:val="32"/>
          <w:rtl/>
        </w:rPr>
        <w:t>}، إنها خطة قديمة يأخذها</w:t>
      </w:r>
      <w:r w:rsidRPr="00C313A4">
        <w:rPr>
          <w:rFonts w:cs="mohammad bold art 1" w:hint="cs"/>
          <w:color w:val="000000"/>
          <w:sz w:val="32"/>
          <w:szCs w:val="32"/>
        </w:rPr>
        <w:t xml:space="preserve"> </w:t>
      </w:r>
      <w:r w:rsidRPr="00C313A4">
        <w:rPr>
          <w:rFonts w:cs="mohammad bold art 1" w:hint="cs"/>
          <w:color w:val="000000"/>
          <w:sz w:val="32"/>
          <w:szCs w:val="32"/>
          <w:rtl/>
        </w:rPr>
        <w:t>الطاغوت اللاحق عن الطاغوت السابق، حتى تصل الى فرعون.</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rPr>
        <w:t>وكما يقول شوقي جلال: من السذاجة بمكان أن نتصور أن العولمة مجرد تفوق تكنولوجي، أو سيطرة البورصات والتنافس الاقتصادي. إنها في الحقيقة عملية سياسية تقودها الدولة الأمريكية بالاعتماد على قدراتها العسكرية ونفوذها السياسي.  </w:t>
      </w:r>
    </w:p>
    <w:p w:rsidR="00113DD8" w:rsidRPr="00C313A4" w:rsidRDefault="00113DD8" w:rsidP="00C313A4">
      <w:pPr>
        <w:spacing w:line="360" w:lineRule="auto"/>
        <w:ind w:left="200" w:right="200" w:firstLine="600"/>
        <w:jc w:val="lowKashida"/>
        <w:rPr>
          <w:rFonts w:cs="mohammad bold art 1"/>
          <w:color w:val="000000"/>
          <w:sz w:val="32"/>
          <w:szCs w:val="32"/>
          <w:rtl/>
        </w:rPr>
      </w:pPr>
      <w:r w:rsidRPr="00C313A4">
        <w:rPr>
          <w:rFonts w:cs="mohammad bold art 1" w:hint="cs"/>
          <w:color w:val="000000"/>
          <w:sz w:val="32"/>
          <w:szCs w:val="32"/>
          <w:rtl/>
          <w:lang w:bidi="ar-EG"/>
        </w:rPr>
        <w:lastRenderedPageBreak/>
        <w:t>"ولننظر كيف عبر الغربي قديما عن هيمنته وسيطرته بأسماء مثل (الاستعمار) أي إعمار الأرض، وقالوا أن الشعوب الأخرى الملونة ليست قادرة على حكم نفسها، ولا بد لنا –أي المستعمر- أن نقوم برسالتنا التاريخية في نقل المدنية والعلم  والتقدم اليها".</w:t>
      </w:r>
      <w:r w:rsidRPr="00C313A4">
        <w:rPr>
          <w:rFonts w:cs="mohammad bold art 1" w:hint="cs"/>
          <w:color w:val="000000"/>
          <w:sz w:val="32"/>
          <w:szCs w:val="32"/>
          <w:lang w:bidi="ar-EG"/>
        </w:rPr>
        <w:t>[3]</w:t>
      </w:r>
    </w:p>
    <w:p w:rsidR="00113DD8" w:rsidRPr="00C313A4" w:rsidRDefault="00113DD8" w:rsidP="00C313A4">
      <w:pPr>
        <w:spacing w:line="360" w:lineRule="auto"/>
        <w:ind w:left="198" w:right="198" w:firstLine="601"/>
        <w:jc w:val="lowKashida"/>
        <w:rPr>
          <w:rFonts w:cs="mohammad bold art 1"/>
          <w:color w:val="000000"/>
          <w:sz w:val="32"/>
          <w:szCs w:val="32"/>
          <w:rtl/>
        </w:rPr>
      </w:pPr>
      <w:r w:rsidRPr="00C313A4">
        <w:rPr>
          <w:rFonts w:cs="mohammad bold art 1" w:hint="cs"/>
          <w:color w:val="000000"/>
          <w:sz w:val="32"/>
          <w:szCs w:val="32"/>
          <w:rtl/>
          <w:lang w:bidi="ar-EG"/>
        </w:rPr>
        <w:t xml:space="preserve">"لقد قام الاستعمار بالتخطيط المدروس لإضعاف العالم الإسلامي وإبعاده عن مقوماته الإسلامية، ووجد الاستعمار من بين أبناء العالم الإسلامي أناساً ارتضوا لأنفسهم أن يكونوا أدوات لتحقيق أهدافه. ونحن لا نلقي هنا القول على عواهنه، وإنما هذا ما تنطق به الوثائق السرية الاستعمارية نفسها. فقد جاء في تقرير وزير المستعمرات البريطاني (أورمسبي غو) لرئيس حكومته بتاريخ 9 يناير (كانون الثاني) 1938م ما يأتي: (إن الحرب علمتنا أن الوحدة الإسلامية هي الخطر الأعظم الذي ينبغي على الامبراطورية أن تحذره وتحاربه، وليس الامبراطورية وحدها، بل فرنسا أيضاً، ولفرحتنا فقد ذهبت الخلافة، وأتمنى أن تكون إلى غير رجعة. </w:t>
      </w:r>
      <w:r w:rsidRPr="00C313A4">
        <w:rPr>
          <w:rFonts w:cs="mohammad bold art 1" w:hint="cs"/>
          <w:color w:val="000000"/>
          <w:sz w:val="32"/>
          <w:szCs w:val="32"/>
          <w:rtl/>
        </w:rPr>
        <w:t>إن سياستنا الموالية للعرب في الحرب العظمى (يعني الأولى) لم تكن مجرد نتائج لمتطلبات (تكتيكية) ضد القوات التركية، بل كانت مخططة أيضاً لفصل السيطرة على المدينتين المقدستين مكة والمدينة عن الخلافة العثمانية التي كانت قائمة آنذاك.</w:t>
      </w:r>
      <w:r w:rsidRPr="00C313A4">
        <w:rPr>
          <w:rFonts w:cs="mohammad bold art 1" w:hint="cs"/>
          <w:color w:val="000000"/>
          <w:sz w:val="32"/>
          <w:szCs w:val="32"/>
          <w:rtl/>
          <w:lang w:bidi="ar-EG"/>
        </w:rPr>
        <w:t xml:space="preserve"> </w:t>
      </w:r>
      <w:r w:rsidRPr="00C313A4">
        <w:rPr>
          <w:rFonts w:cs="mohammad bold art 1" w:hint="cs"/>
          <w:color w:val="000000"/>
          <w:sz w:val="32"/>
          <w:szCs w:val="32"/>
          <w:rtl/>
        </w:rPr>
        <w:t>ولسعادتنا فإن كمال أتاتورك لم يضع تركيا في مسار قومي علماني فقط، بل أدخل إصلاحات بعيدة الأثر، أدت بالفعل إلى نقض معالم تركيا الإسلامية).</w:t>
      </w:r>
      <w:r w:rsidRPr="00C313A4">
        <w:rPr>
          <w:rFonts w:cs="mohammad bold art 1" w:hint="cs"/>
          <w:color w:val="000000"/>
          <w:sz w:val="32"/>
          <w:szCs w:val="32"/>
          <w:rtl/>
          <w:lang w:bidi="ar-EG"/>
        </w:rPr>
        <w:t xml:space="preserve">" </w:t>
      </w:r>
      <w:r w:rsidRPr="00C313A4">
        <w:rPr>
          <w:rFonts w:cs="mohammad bold art 1" w:hint="cs"/>
          <w:color w:val="000000"/>
          <w:sz w:val="32"/>
          <w:szCs w:val="32"/>
          <w:lang w:bidi="ar-EG"/>
        </w:rPr>
        <w:t>[4]</w:t>
      </w:r>
      <w:r w:rsidRPr="00C313A4">
        <w:rPr>
          <w:rFonts w:cs="mohammad bold art 1" w:hint="cs"/>
          <w:color w:val="000000"/>
          <w:sz w:val="32"/>
          <w:szCs w:val="32"/>
          <w:rtl/>
          <w:lang w:bidi="ar-EG"/>
        </w:rPr>
        <w:t xml:space="preserve"> </w:t>
      </w:r>
    </w:p>
    <w:p w:rsidR="00113DD8" w:rsidRPr="00C313A4" w:rsidRDefault="00113DD8" w:rsidP="00C313A4">
      <w:pPr>
        <w:spacing w:line="360" w:lineRule="auto"/>
        <w:ind w:left="198" w:right="198" w:firstLine="601"/>
        <w:jc w:val="lowKashida"/>
        <w:rPr>
          <w:rFonts w:cs="mohammad bold art 1"/>
          <w:color w:val="000000"/>
          <w:sz w:val="32"/>
          <w:szCs w:val="32"/>
          <w:rtl/>
        </w:rPr>
      </w:pPr>
      <w:r w:rsidRPr="00C313A4">
        <w:rPr>
          <w:rFonts w:cs="mohammad bold art 1" w:hint="cs"/>
          <w:color w:val="000000"/>
          <w:sz w:val="32"/>
          <w:szCs w:val="32"/>
          <w:rtl/>
          <w:lang w:bidi="ar-EG"/>
        </w:rPr>
        <w:t>"ويأتي المهيمن الحالي ليشرح نواياه الامبريالية الجديدة رافعا شعارات براقة حيث يقول ريتشارد جاردنر في كتابه (نحو نظام عالمي جديد): " لقد كان توماس جيفرسون يعبر عن إيمان آبائنا -الذين أقاموا دعائم بلادنا- العميق عندما تنبأ بأن نيران الحرية وحقوق الإنسان سوف تنتقل من أمريكا لكي تنير مناطق أخرى من الأرض"</w:t>
      </w:r>
      <w:r w:rsidRPr="00C313A4">
        <w:rPr>
          <w:rFonts w:cs="mohammad bold art 1" w:hint="cs"/>
          <w:color w:val="000000"/>
          <w:sz w:val="32"/>
          <w:szCs w:val="32"/>
          <w:lang w:bidi="ar-EG"/>
        </w:rPr>
        <w:t>[5]</w:t>
      </w:r>
      <w:r w:rsidRPr="00C313A4">
        <w:rPr>
          <w:rFonts w:cs="mohammad bold art 1" w:hint="cs"/>
          <w:color w:val="000000"/>
          <w:sz w:val="32"/>
          <w:szCs w:val="32"/>
          <w:rtl/>
          <w:lang w:bidi="ar-EG"/>
        </w:rPr>
        <w:t xml:space="preserve"> </w:t>
      </w:r>
    </w:p>
    <w:p w:rsidR="00113DD8" w:rsidRPr="00C313A4" w:rsidRDefault="00113DD8" w:rsidP="00C313A4">
      <w:pPr>
        <w:spacing w:line="360" w:lineRule="auto"/>
        <w:ind w:left="198" w:right="198" w:firstLine="601"/>
        <w:jc w:val="lowKashida"/>
        <w:rPr>
          <w:rFonts w:cs="mohammad bold art 1"/>
          <w:color w:val="000000"/>
          <w:sz w:val="32"/>
          <w:szCs w:val="32"/>
          <w:rtl/>
        </w:rPr>
      </w:pPr>
      <w:r w:rsidRPr="00C313A4">
        <w:rPr>
          <w:rFonts w:cs="mohammad bold art 1" w:hint="cs"/>
          <w:color w:val="000000"/>
          <w:sz w:val="32"/>
          <w:szCs w:val="32"/>
          <w:rtl/>
          <w:lang w:bidi="ar-EG"/>
        </w:rPr>
        <w:t xml:space="preserve">"وقال جيفرسون هذا في موضع آخر "الأميريكيون شعب الله المختار، لهم الحكم والهيمنة اختيارا أو قوة أو قسرا" </w:t>
      </w:r>
      <w:r w:rsidRPr="00C313A4">
        <w:rPr>
          <w:rFonts w:cs="mohammad bold art 1" w:hint="cs"/>
          <w:color w:val="000000"/>
          <w:sz w:val="32"/>
          <w:szCs w:val="32"/>
          <w:lang w:bidi="ar-EG"/>
        </w:rPr>
        <w:t>[6]</w:t>
      </w:r>
    </w:p>
    <w:p w:rsidR="00113DD8" w:rsidRPr="00C313A4" w:rsidRDefault="00113DD8" w:rsidP="00C313A4">
      <w:pPr>
        <w:spacing w:line="360" w:lineRule="auto"/>
        <w:ind w:left="198" w:right="198" w:firstLine="601"/>
        <w:jc w:val="lowKashida"/>
        <w:rPr>
          <w:rFonts w:cs="mohammad bold art 1"/>
          <w:color w:val="000000"/>
          <w:sz w:val="32"/>
          <w:szCs w:val="32"/>
          <w:rtl/>
        </w:rPr>
      </w:pPr>
      <w:r w:rsidRPr="00C313A4">
        <w:rPr>
          <w:rFonts w:cs="mohammad bold art 1" w:hint="cs"/>
          <w:color w:val="000000"/>
          <w:sz w:val="32"/>
          <w:szCs w:val="32"/>
          <w:rtl/>
          <w:lang w:bidi="ar-EG"/>
        </w:rPr>
        <w:t xml:space="preserve">"وقد ربط بعض الباحثين مثل جندزاير بين نمط نظريات التنمية وبين اهتمامات أمريكا بإحكام السيطرة بخاصة على العالم الثالث في دراسة شجاعة بعنوان (إرادة التغيير السياسي والعالم الثالث) وقد كشفت هذه الدراسة أنه خلال الخمسينيات والستينيات كان هناك تعاون كبير بين المشتغلين بعلوم الاجتماع وبين وزارتي الخارجية والدفاع الأمريكيتين، وتمخضت عن دراسات رفعت للحكومة. ومن المشاريع المذكورة في هذا المجال (مشروع كاميلوت) </w:t>
      </w:r>
      <w:r w:rsidRPr="00C313A4">
        <w:rPr>
          <w:rFonts w:cs="mohammad bold art 1" w:hint="cs"/>
          <w:color w:val="000000"/>
          <w:sz w:val="32"/>
          <w:szCs w:val="32"/>
          <w:rtl/>
          <w:lang w:bidi="ar-EG"/>
        </w:rPr>
        <w:lastRenderedPageBreak/>
        <w:t>الذي تبنته وزارة الدفاع الأمريكية لدراسة الظروف المختلفة داخل العالم الثالث من أجل تحديد عوامل التفكك الاجتماعي وصياغة برامج في مجالات التنمية توجه التغييرات داخل هذه الدول وجهة محددة، أو بمعنى آخر لضبط اتجاهات  التغيير في مسارات تخدم أهداف الغرب".</w:t>
      </w:r>
      <w:r w:rsidRPr="00C313A4">
        <w:rPr>
          <w:rFonts w:cs="mohammad bold art 1" w:hint="cs"/>
          <w:color w:val="000000"/>
          <w:sz w:val="32"/>
          <w:szCs w:val="32"/>
          <w:lang w:bidi="ar-EG"/>
        </w:rPr>
        <w:t>[7]</w:t>
      </w:r>
    </w:p>
    <w:p w:rsidR="0058310C" w:rsidRPr="00C313A4" w:rsidRDefault="0058310C" w:rsidP="00C313A4">
      <w:pPr>
        <w:spacing w:line="360" w:lineRule="auto"/>
        <w:jc w:val="lowKashida"/>
        <w:rPr>
          <w:rFonts w:cs="mohammad bold art 1" w:hint="cs"/>
          <w:color w:val="000000"/>
          <w:sz w:val="32"/>
          <w:szCs w:val="32"/>
        </w:rPr>
      </w:pPr>
    </w:p>
    <w:sectPr w:rsidR="0058310C" w:rsidRPr="00C313A4" w:rsidSect="00111B90">
      <w:footerReference w:type="even" r:id="rId32"/>
      <w:footerReference w:type="default" r:id="rId33"/>
      <w:pgSz w:w="11906" w:h="16838"/>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00" w:rsidRDefault="004C1600">
      <w:r>
        <w:separator/>
      </w:r>
    </w:p>
  </w:endnote>
  <w:endnote w:type="continuationSeparator" w:id="0">
    <w:p w:rsidR="004C1600" w:rsidRDefault="004C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CC" w:rsidRDefault="00C45ACC" w:rsidP="009E6D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45ACC" w:rsidRDefault="00C45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CC" w:rsidRDefault="00C45ACC" w:rsidP="009E6D0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313A4">
      <w:rPr>
        <w:rStyle w:val="PageNumber"/>
        <w:noProof/>
        <w:rtl/>
      </w:rPr>
      <w:t>5</w:t>
    </w:r>
    <w:r>
      <w:rPr>
        <w:rStyle w:val="PageNumber"/>
        <w:rtl/>
      </w:rPr>
      <w:fldChar w:fldCharType="end"/>
    </w:r>
  </w:p>
  <w:p w:rsidR="00C45ACC" w:rsidRDefault="00C4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00" w:rsidRDefault="004C1600">
      <w:r>
        <w:separator/>
      </w:r>
    </w:p>
  </w:footnote>
  <w:footnote w:type="continuationSeparator" w:id="0">
    <w:p w:rsidR="004C1600" w:rsidRDefault="004C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8"/>
    <w:rsid w:val="00111B90"/>
    <w:rsid w:val="00113DD8"/>
    <w:rsid w:val="0022556E"/>
    <w:rsid w:val="002B1A19"/>
    <w:rsid w:val="002C78D4"/>
    <w:rsid w:val="00302E0E"/>
    <w:rsid w:val="004C1600"/>
    <w:rsid w:val="0058310C"/>
    <w:rsid w:val="008F32A9"/>
    <w:rsid w:val="009E6D0F"/>
    <w:rsid w:val="00C313A4"/>
    <w:rsid w:val="00C45ACC"/>
    <w:rsid w:val="00DE3893"/>
    <w:rsid w:val="00F02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13DD8"/>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113DD8"/>
    <w:pPr>
      <w:bidi w:val="0"/>
      <w:spacing w:before="100" w:beforeAutospacing="1" w:after="100" w:afterAutospacing="1"/>
    </w:pPr>
  </w:style>
  <w:style w:type="paragraph" w:customStyle="1" w:styleId="body">
    <w:name w:val="body"/>
    <w:basedOn w:val="Normal"/>
    <w:rsid w:val="00113DD8"/>
    <w:pPr>
      <w:bidi w:val="0"/>
      <w:spacing w:before="100" w:beforeAutospacing="1" w:after="100" w:afterAutospacing="1"/>
    </w:pPr>
  </w:style>
  <w:style w:type="character" w:styleId="FootnoteReference">
    <w:name w:val="footnote reference"/>
    <w:basedOn w:val="DefaultParagraphFont"/>
    <w:rsid w:val="00113DD8"/>
  </w:style>
  <w:style w:type="character" w:styleId="Hyperlink">
    <w:name w:val="Hyperlink"/>
    <w:basedOn w:val="DefaultParagraphFont"/>
    <w:rsid w:val="00113DD8"/>
    <w:rPr>
      <w:strike w:val="0"/>
      <w:dstrike w:val="0"/>
      <w:color w:val="0000FF"/>
      <w:u w:val="none"/>
      <w:effect w:val="none"/>
    </w:rPr>
  </w:style>
  <w:style w:type="paragraph" w:styleId="NormalWeb">
    <w:name w:val="Normal (Web)"/>
    <w:basedOn w:val="Normal"/>
    <w:rsid w:val="00113DD8"/>
    <w:pPr>
      <w:bidi w:val="0"/>
      <w:spacing w:before="100" w:beforeAutospacing="1" w:after="100" w:afterAutospacing="1"/>
    </w:pPr>
  </w:style>
  <w:style w:type="character" w:customStyle="1" w:styleId="mw-headline">
    <w:name w:val="mw-headline"/>
    <w:basedOn w:val="DefaultParagraphFont"/>
    <w:rsid w:val="00113DD8"/>
  </w:style>
  <w:style w:type="paragraph" w:styleId="Footer">
    <w:name w:val="footer"/>
    <w:basedOn w:val="Normal"/>
    <w:rsid w:val="00111B90"/>
    <w:pPr>
      <w:tabs>
        <w:tab w:val="center" w:pos="4153"/>
        <w:tab w:val="right" w:pos="8306"/>
      </w:tabs>
    </w:pPr>
  </w:style>
  <w:style w:type="character" w:styleId="PageNumber">
    <w:name w:val="page number"/>
    <w:basedOn w:val="DefaultParagraphFont"/>
    <w:rsid w:val="00111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2">
    <w:name w:val="heading 2"/>
    <w:basedOn w:val="Normal"/>
    <w:qFormat/>
    <w:rsid w:val="00113DD8"/>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113DD8"/>
    <w:pPr>
      <w:bidi w:val="0"/>
      <w:spacing w:before="100" w:beforeAutospacing="1" w:after="100" w:afterAutospacing="1"/>
    </w:pPr>
  </w:style>
  <w:style w:type="paragraph" w:customStyle="1" w:styleId="body">
    <w:name w:val="body"/>
    <w:basedOn w:val="Normal"/>
    <w:rsid w:val="00113DD8"/>
    <w:pPr>
      <w:bidi w:val="0"/>
      <w:spacing w:before="100" w:beforeAutospacing="1" w:after="100" w:afterAutospacing="1"/>
    </w:pPr>
  </w:style>
  <w:style w:type="character" w:styleId="FootnoteReference">
    <w:name w:val="footnote reference"/>
    <w:basedOn w:val="DefaultParagraphFont"/>
    <w:rsid w:val="00113DD8"/>
  </w:style>
  <w:style w:type="character" w:styleId="Hyperlink">
    <w:name w:val="Hyperlink"/>
    <w:basedOn w:val="DefaultParagraphFont"/>
    <w:rsid w:val="00113DD8"/>
    <w:rPr>
      <w:strike w:val="0"/>
      <w:dstrike w:val="0"/>
      <w:color w:val="0000FF"/>
      <w:u w:val="none"/>
      <w:effect w:val="none"/>
    </w:rPr>
  </w:style>
  <w:style w:type="paragraph" w:styleId="NormalWeb">
    <w:name w:val="Normal (Web)"/>
    <w:basedOn w:val="Normal"/>
    <w:rsid w:val="00113DD8"/>
    <w:pPr>
      <w:bidi w:val="0"/>
      <w:spacing w:before="100" w:beforeAutospacing="1" w:after="100" w:afterAutospacing="1"/>
    </w:pPr>
  </w:style>
  <w:style w:type="character" w:customStyle="1" w:styleId="mw-headline">
    <w:name w:val="mw-headline"/>
    <w:basedOn w:val="DefaultParagraphFont"/>
    <w:rsid w:val="00113DD8"/>
  </w:style>
  <w:style w:type="paragraph" w:styleId="Footer">
    <w:name w:val="footer"/>
    <w:basedOn w:val="Normal"/>
    <w:rsid w:val="00111B90"/>
    <w:pPr>
      <w:tabs>
        <w:tab w:val="center" w:pos="4153"/>
        <w:tab w:val="right" w:pos="8306"/>
      </w:tabs>
    </w:pPr>
  </w:style>
  <w:style w:type="character" w:styleId="PageNumber">
    <w:name w:val="page number"/>
    <w:basedOn w:val="DefaultParagraphFont"/>
    <w:rsid w:val="0011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50718">
      <w:bodyDiv w:val="1"/>
      <w:marLeft w:val="0"/>
      <w:marRight w:val="0"/>
      <w:marTop w:val="0"/>
      <w:marBottom w:val="0"/>
      <w:divBdr>
        <w:top w:val="none" w:sz="0" w:space="0" w:color="auto"/>
        <w:left w:val="none" w:sz="0" w:space="0" w:color="auto"/>
        <w:bottom w:val="none" w:sz="0" w:space="0" w:color="auto"/>
        <w:right w:val="none" w:sz="0" w:space="0" w:color="auto"/>
      </w:divBdr>
      <w:divsChild>
        <w:div w:id="1904288994">
          <w:marLeft w:val="0"/>
          <w:marRight w:val="0"/>
          <w:marTop w:val="0"/>
          <w:marBottom w:val="0"/>
          <w:divBdr>
            <w:top w:val="none" w:sz="0" w:space="0" w:color="auto"/>
            <w:left w:val="none" w:sz="0" w:space="0" w:color="auto"/>
            <w:bottom w:val="none" w:sz="0" w:space="0" w:color="auto"/>
            <w:right w:val="none" w:sz="0" w:space="0" w:color="auto"/>
          </w:divBdr>
          <w:divsChild>
            <w:div w:id="1924336126">
              <w:marLeft w:val="0"/>
              <w:marRight w:val="0"/>
              <w:marTop w:val="0"/>
              <w:marBottom w:val="0"/>
              <w:divBdr>
                <w:top w:val="none" w:sz="0" w:space="0" w:color="auto"/>
                <w:left w:val="none" w:sz="0" w:space="0" w:color="auto"/>
                <w:bottom w:val="none" w:sz="0" w:space="0" w:color="auto"/>
                <w:right w:val="none" w:sz="0" w:space="0" w:color="auto"/>
              </w:divBdr>
              <w:divsChild>
                <w:div w:id="129440216">
                  <w:marLeft w:val="0"/>
                  <w:marRight w:val="0"/>
                  <w:marTop w:val="0"/>
                  <w:marBottom w:val="0"/>
                  <w:divBdr>
                    <w:top w:val="none" w:sz="0" w:space="0" w:color="auto"/>
                    <w:left w:val="none" w:sz="0" w:space="0" w:color="auto"/>
                    <w:bottom w:val="none" w:sz="0" w:space="0" w:color="auto"/>
                    <w:right w:val="none" w:sz="0" w:space="0" w:color="auto"/>
                  </w:divBdr>
                  <w:divsChild>
                    <w:div w:id="9610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D%D9%83%D9%85%D8%A9" TargetMode="External"/><Relationship Id="rId13" Type="http://schemas.openxmlformats.org/officeDocument/2006/relationships/hyperlink" Target="http://ar.wikipedia.org/wiki/%D8%AD%D9%82%D9%8A%D9%82%D8%A9" TargetMode="External"/><Relationship Id="rId18" Type="http://schemas.openxmlformats.org/officeDocument/2006/relationships/hyperlink" Target="http://ar.wikipedia.org/wiki/%D9%87%D8%B1%D8%B7%D9%82%D8%A9" TargetMode="External"/><Relationship Id="rId26" Type="http://schemas.openxmlformats.org/officeDocument/2006/relationships/hyperlink" Target="http://ar.wikipedia.org/wiki/%D8%A3%D8%B1%D8%B3%D8%B7%D9%88" TargetMode="External"/><Relationship Id="rId3" Type="http://schemas.openxmlformats.org/officeDocument/2006/relationships/settings" Target="settings.xml"/><Relationship Id="rId21" Type="http://schemas.openxmlformats.org/officeDocument/2006/relationships/hyperlink" Target="http://ar.wikipedia.org/wiki/%D8%A7%D9%81%D9%84%D8%A7%D8%B7%D9%88%D9%86" TargetMode="External"/><Relationship Id="rId34" Type="http://schemas.openxmlformats.org/officeDocument/2006/relationships/fontTable" Target="fontTable.xml"/><Relationship Id="rId7" Type="http://schemas.openxmlformats.org/officeDocument/2006/relationships/hyperlink" Target="http://ar.wikipedia.org/wiki/%D9%84%D8%BA%D8%A9_%D9%8A%D9%88%D9%86%D8%A7%D9%86%D9%8A%D8%A9" TargetMode="External"/><Relationship Id="rId12" Type="http://schemas.openxmlformats.org/officeDocument/2006/relationships/hyperlink" Target="http://ar.wikipedia.org/w/index.php?title=%D9%85%D8%B9%D9%86%D9%89&amp;action=edit&amp;redlink=1" TargetMode="External"/><Relationship Id="rId17" Type="http://schemas.openxmlformats.org/officeDocument/2006/relationships/hyperlink" Target="http://ar.wikipedia.org/wiki/%D8%B7%D8%A7%D9%84%D9%8A%D8%B3" TargetMode="External"/><Relationship Id="rId25" Type="http://schemas.openxmlformats.org/officeDocument/2006/relationships/hyperlink" Target="http://ar.wikipedia.org/wiki/%D8%A3%D8%B1%D8%B3%D8%B7%D9%88"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ar.wikipedia.org/wiki/%D8%A3%D9%85%D8%A9" TargetMode="External"/><Relationship Id="rId20" Type="http://schemas.openxmlformats.org/officeDocument/2006/relationships/hyperlink" Target="http://ar.wikipedia.org/wiki/%D9%83%D9%88%D9%86" TargetMode="External"/><Relationship Id="rId29" Type="http://schemas.openxmlformats.org/officeDocument/2006/relationships/hyperlink" Target="http://ar.wikipedia.org/wiki/%D9%86%D9%8A%D8%AA%D8%B4%D9%8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r.wikipedia.org/wiki/%D9%88%D8%A7%D9%82%D8%B9" TargetMode="External"/><Relationship Id="rId24" Type="http://schemas.openxmlformats.org/officeDocument/2006/relationships/hyperlink" Target="http://ar.wikipedia.org/wiki/%D8%A3%D8%B1%D8%B3%D8%B7%D9%8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r.wikipedia.org/wiki/%D9%8A%D9%88%D9%86%D8%A7%D9%86%D9%8A%D9%88%D9%86" TargetMode="External"/><Relationship Id="rId23" Type="http://schemas.openxmlformats.org/officeDocument/2006/relationships/hyperlink" Target="http://ar.wikipedia.org/wiki/%D9%85%D9%86%D8%B7%D9%82" TargetMode="External"/><Relationship Id="rId28" Type="http://schemas.openxmlformats.org/officeDocument/2006/relationships/hyperlink" Target="http://ar.wikipedia.org/wiki/%D8%A3%D8%B1%D8%B3%D8%B7%D9%88" TargetMode="External"/><Relationship Id="rId10" Type="http://schemas.openxmlformats.org/officeDocument/2006/relationships/hyperlink" Target="http://ar.wikipedia.org/wiki/%D9%85%D9%88%D8%AA" TargetMode="External"/><Relationship Id="rId19" Type="http://schemas.openxmlformats.org/officeDocument/2006/relationships/hyperlink" Target="http://ar.wikipedia.org/wiki/%D8%B3%D9%82%D8%B1%D8%A7%D8%B7" TargetMode="External"/><Relationship Id="rId31" Type="http://schemas.openxmlformats.org/officeDocument/2006/relationships/hyperlink" Target="http://ar.wikipedia.org/wiki/%D9%85%D9%86%D8%B7%D9%82" TargetMode="External"/><Relationship Id="rId4" Type="http://schemas.openxmlformats.org/officeDocument/2006/relationships/webSettings" Target="webSettings.xml"/><Relationship Id="rId9" Type="http://schemas.openxmlformats.org/officeDocument/2006/relationships/hyperlink" Target="http://ar.wikipedia.org/wiki/%D8%AD%D9%8A%D8%A7%D8%A9" TargetMode="External"/><Relationship Id="rId14" Type="http://schemas.openxmlformats.org/officeDocument/2006/relationships/hyperlink" Target="http://ar.wikipedia.org/wiki/%D8%AD%D8%B6%D8%A7%D8%B1%D8%A9" TargetMode="External"/><Relationship Id="rId22" Type="http://schemas.openxmlformats.org/officeDocument/2006/relationships/hyperlink" Target="http://ar.wikipedia.org/wiki/%D8%B9%D9%82%D9%84" TargetMode="External"/><Relationship Id="rId27" Type="http://schemas.openxmlformats.org/officeDocument/2006/relationships/hyperlink" Target="http://ar.wikipedia.org/wiki/%D8%A3%D9%81%D9%84%D8%A7%D8%B7%D9%88%D9%86" TargetMode="External"/><Relationship Id="rId30" Type="http://schemas.openxmlformats.org/officeDocument/2006/relationships/hyperlink" Target="http://ar.wikipedia.org/wiki/%D9%82%D8%A7%D9%86%D9%88%D9%8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1466</Words>
  <Characters>8359</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معنى الفلسفة</vt:lpstr>
      <vt:lpstr>معنى الفلسفة</vt:lpstr>
    </vt:vector>
  </TitlesOfParts>
  <Company>saidkamel</Company>
  <LinksUpToDate>false</LinksUpToDate>
  <CharactersWithSpaces>9806</CharactersWithSpaces>
  <SharedDoc>false</SharedDoc>
  <HLinks>
    <vt:vector size="150" baseType="variant">
      <vt:variant>
        <vt:i4>4194333</vt:i4>
      </vt:variant>
      <vt:variant>
        <vt:i4>72</vt:i4>
      </vt:variant>
      <vt:variant>
        <vt:i4>0</vt:i4>
      </vt:variant>
      <vt:variant>
        <vt:i4>5</vt:i4>
      </vt:variant>
      <vt:variant>
        <vt:lpwstr>http://ar.wikipedia.org/wiki/%D9%85%D9%86%D8%B7%D9%82</vt:lpwstr>
      </vt:variant>
      <vt:variant>
        <vt:lpwstr/>
      </vt:variant>
      <vt:variant>
        <vt:i4>6750307</vt:i4>
      </vt:variant>
      <vt:variant>
        <vt:i4>69</vt:i4>
      </vt:variant>
      <vt:variant>
        <vt:i4>0</vt:i4>
      </vt:variant>
      <vt:variant>
        <vt:i4>5</vt:i4>
      </vt:variant>
      <vt:variant>
        <vt:lpwstr>http://ar.wikipedia.org/wiki/%D9%82%D8%A7%D9%86%D9%88%D9%86</vt:lpwstr>
      </vt:variant>
      <vt:variant>
        <vt:lpwstr/>
      </vt:variant>
      <vt:variant>
        <vt:i4>3932266</vt:i4>
      </vt:variant>
      <vt:variant>
        <vt:i4>66</vt:i4>
      </vt:variant>
      <vt:variant>
        <vt:i4>0</vt:i4>
      </vt:variant>
      <vt:variant>
        <vt:i4>5</vt:i4>
      </vt:variant>
      <vt:variant>
        <vt:lpwstr>http://ar.wikipedia.org/wiki/%D9%86%D9%8A%D8%AA%D8%B4%D9%87</vt:lpwstr>
      </vt:variant>
      <vt:variant>
        <vt:lpwstr/>
      </vt:variant>
      <vt:variant>
        <vt:i4>3932270</vt:i4>
      </vt:variant>
      <vt:variant>
        <vt:i4>63</vt:i4>
      </vt:variant>
      <vt:variant>
        <vt:i4>0</vt:i4>
      </vt:variant>
      <vt:variant>
        <vt:i4>5</vt:i4>
      </vt:variant>
      <vt:variant>
        <vt:lpwstr>http://ar.wikipedia.org/wiki/%D8%A3%D8%B1%D8%B3%D8%B7%D9%88</vt:lpwstr>
      </vt:variant>
      <vt:variant>
        <vt:lpwstr/>
      </vt:variant>
      <vt:variant>
        <vt:i4>6553702</vt:i4>
      </vt:variant>
      <vt:variant>
        <vt:i4>60</vt:i4>
      </vt:variant>
      <vt:variant>
        <vt:i4>0</vt:i4>
      </vt:variant>
      <vt:variant>
        <vt:i4>5</vt:i4>
      </vt:variant>
      <vt:variant>
        <vt:lpwstr>http://ar.wikipedia.org/wiki/%D8%A3%D9%81%D9%84%D8%A7%D8%B7%D9%88%D9%86</vt:lpwstr>
      </vt:variant>
      <vt:variant>
        <vt:lpwstr/>
      </vt:variant>
      <vt:variant>
        <vt:i4>3932270</vt:i4>
      </vt:variant>
      <vt:variant>
        <vt:i4>57</vt:i4>
      </vt:variant>
      <vt:variant>
        <vt:i4>0</vt:i4>
      </vt:variant>
      <vt:variant>
        <vt:i4>5</vt:i4>
      </vt:variant>
      <vt:variant>
        <vt:lpwstr>http://ar.wikipedia.org/wiki/%D8%A3%D8%B1%D8%B3%D8%B7%D9%88</vt:lpwstr>
      </vt:variant>
      <vt:variant>
        <vt:lpwstr/>
      </vt:variant>
      <vt:variant>
        <vt:i4>3932270</vt:i4>
      </vt:variant>
      <vt:variant>
        <vt:i4>54</vt:i4>
      </vt:variant>
      <vt:variant>
        <vt:i4>0</vt:i4>
      </vt:variant>
      <vt:variant>
        <vt:i4>5</vt:i4>
      </vt:variant>
      <vt:variant>
        <vt:lpwstr>http://ar.wikipedia.org/wiki/%D8%A3%D8%B1%D8%B3%D8%B7%D9%88</vt:lpwstr>
      </vt:variant>
      <vt:variant>
        <vt:lpwstr/>
      </vt:variant>
      <vt:variant>
        <vt:i4>3932270</vt:i4>
      </vt:variant>
      <vt:variant>
        <vt:i4>51</vt:i4>
      </vt:variant>
      <vt:variant>
        <vt:i4>0</vt:i4>
      </vt:variant>
      <vt:variant>
        <vt:i4>5</vt:i4>
      </vt:variant>
      <vt:variant>
        <vt:lpwstr>http://ar.wikipedia.org/wiki/%D8%A3%D8%B1%D8%B3%D8%B7%D9%88</vt:lpwstr>
      </vt:variant>
      <vt:variant>
        <vt:lpwstr/>
      </vt:variant>
      <vt:variant>
        <vt:i4>4194333</vt:i4>
      </vt:variant>
      <vt:variant>
        <vt:i4>48</vt:i4>
      </vt:variant>
      <vt:variant>
        <vt:i4>0</vt:i4>
      </vt:variant>
      <vt:variant>
        <vt:i4>5</vt:i4>
      </vt:variant>
      <vt:variant>
        <vt:lpwstr>http://ar.wikipedia.org/wiki/%D9%85%D9%86%D8%B7%D9%82</vt:lpwstr>
      </vt:variant>
      <vt:variant>
        <vt:lpwstr/>
      </vt:variant>
      <vt:variant>
        <vt:i4>6553699</vt:i4>
      </vt:variant>
      <vt:variant>
        <vt:i4>45</vt:i4>
      </vt:variant>
      <vt:variant>
        <vt:i4>0</vt:i4>
      </vt:variant>
      <vt:variant>
        <vt:i4>5</vt:i4>
      </vt:variant>
      <vt:variant>
        <vt:lpwstr>http://ar.wikipedia.org/wiki/%D8%B9%D9%82%D9%84</vt:lpwstr>
      </vt:variant>
      <vt:variant>
        <vt:lpwstr/>
      </vt:variant>
      <vt:variant>
        <vt:i4>6553698</vt:i4>
      </vt:variant>
      <vt:variant>
        <vt:i4>42</vt:i4>
      </vt:variant>
      <vt:variant>
        <vt:i4>0</vt:i4>
      </vt:variant>
      <vt:variant>
        <vt:i4>5</vt:i4>
      </vt:variant>
      <vt:variant>
        <vt:lpwstr>http://ar.wikipedia.org/wiki/%D8%A7%D9%81%D9%84%D8%A7%D8%B7%D9%88%D9%86</vt:lpwstr>
      </vt:variant>
      <vt:variant>
        <vt:lpwstr/>
      </vt:variant>
      <vt:variant>
        <vt:i4>4128867</vt:i4>
      </vt:variant>
      <vt:variant>
        <vt:i4>39</vt:i4>
      </vt:variant>
      <vt:variant>
        <vt:i4>0</vt:i4>
      </vt:variant>
      <vt:variant>
        <vt:i4>5</vt:i4>
      </vt:variant>
      <vt:variant>
        <vt:lpwstr>http://ar.wikipedia.org/wiki/%D9%83%D9%88%D9%86</vt:lpwstr>
      </vt:variant>
      <vt:variant>
        <vt:lpwstr/>
      </vt:variant>
      <vt:variant>
        <vt:i4>3932271</vt:i4>
      </vt:variant>
      <vt:variant>
        <vt:i4>36</vt:i4>
      </vt:variant>
      <vt:variant>
        <vt:i4>0</vt:i4>
      </vt:variant>
      <vt:variant>
        <vt:i4>5</vt:i4>
      </vt:variant>
      <vt:variant>
        <vt:lpwstr>http://ar.wikipedia.org/wiki/%D8%B3%D9%82%D8%B1%D8%A7%D8%B7</vt:lpwstr>
      </vt:variant>
      <vt:variant>
        <vt:lpwstr/>
      </vt:variant>
      <vt:variant>
        <vt:i4>6750315</vt:i4>
      </vt:variant>
      <vt:variant>
        <vt:i4>33</vt:i4>
      </vt:variant>
      <vt:variant>
        <vt:i4>0</vt:i4>
      </vt:variant>
      <vt:variant>
        <vt:i4>5</vt:i4>
      </vt:variant>
      <vt:variant>
        <vt:lpwstr>http://ar.wikipedia.org/wiki/%D9%87%D8%B1%D8%B7%D9%82%D8%A9</vt:lpwstr>
      </vt:variant>
      <vt:variant>
        <vt:lpwstr/>
      </vt:variant>
      <vt:variant>
        <vt:i4>6750269</vt:i4>
      </vt:variant>
      <vt:variant>
        <vt:i4>30</vt:i4>
      </vt:variant>
      <vt:variant>
        <vt:i4>0</vt:i4>
      </vt:variant>
      <vt:variant>
        <vt:i4>5</vt:i4>
      </vt:variant>
      <vt:variant>
        <vt:lpwstr>http://ar.wikipedia.org/wiki/%D8%B7%D8%A7%D9%84%D9%8A%D8%B3</vt:lpwstr>
      </vt:variant>
      <vt:variant>
        <vt:lpwstr/>
      </vt:variant>
      <vt:variant>
        <vt:i4>4128878</vt:i4>
      </vt:variant>
      <vt:variant>
        <vt:i4>27</vt:i4>
      </vt:variant>
      <vt:variant>
        <vt:i4>0</vt:i4>
      </vt:variant>
      <vt:variant>
        <vt:i4>5</vt:i4>
      </vt:variant>
      <vt:variant>
        <vt:lpwstr>http://ar.wikipedia.org/wiki/%D8%A3%D9%85%D8%A9</vt:lpwstr>
      </vt:variant>
      <vt:variant>
        <vt:lpwstr/>
      </vt:variant>
      <vt:variant>
        <vt:i4>4390942</vt:i4>
      </vt:variant>
      <vt:variant>
        <vt:i4>24</vt:i4>
      </vt:variant>
      <vt:variant>
        <vt:i4>0</vt:i4>
      </vt:variant>
      <vt:variant>
        <vt:i4>5</vt:i4>
      </vt:variant>
      <vt:variant>
        <vt:lpwstr>http://ar.wikipedia.org/wiki/%D9%8A%D9%88%D9%86%D8%A7%D9%86%D9%8A%D9%88%D9%86</vt:lpwstr>
      </vt:variant>
      <vt:variant>
        <vt:lpwstr/>
      </vt:variant>
      <vt:variant>
        <vt:i4>6750268</vt:i4>
      </vt:variant>
      <vt:variant>
        <vt:i4>21</vt:i4>
      </vt:variant>
      <vt:variant>
        <vt:i4>0</vt:i4>
      </vt:variant>
      <vt:variant>
        <vt:i4>5</vt:i4>
      </vt:variant>
      <vt:variant>
        <vt:lpwstr>http://ar.wikipedia.org/wiki/%D8%AD%D8%B6%D8%A7%D8%B1%D8%A9</vt:lpwstr>
      </vt:variant>
      <vt:variant>
        <vt:lpwstr/>
      </vt:variant>
      <vt:variant>
        <vt:i4>4128877</vt:i4>
      </vt:variant>
      <vt:variant>
        <vt:i4>18</vt:i4>
      </vt:variant>
      <vt:variant>
        <vt:i4>0</vt:i4>
      </vt:variant>
      <vt:variant>
        <vt:i4>5</vt:i4>
      </vt:variant>
      <vt:variant>
        <vt:lpwstr>http://ar.wikipedia.org/wiki/%D8%AD%D9%82%D9%8A%D9%82%D8%A9</vt:lpwstr>
      </vt:variant>
      <vt:variant>
        <vt:lpwstr/>
      </vt:variant>
      <vt:variant>
        <vt:i4>983060</vt:i4>
      </vt:variant>
      <vt:variant>
        <vt:i4>15</vt:i4>
      </vt:variant>
      <vt:variant>
        <vt:i4>0</vt:i4>
      </vt:variant>
      <vt:variant>
        <vt:i4>5</vt:i4>
      </vt:variant>
      <vt:variant>
        <vt:lpwstr>http://ar.wikipedia.org/w/index.php?title=%D9%85%D8%B9%D9%86%D9%89&amp;action=edit&amp;redlink=1</vt:lpwstr>
      </vt:variant>
      <vt:variant>
        <vt:lpwstr/>
      </vt:variant>
      <vt:variant>
        <vt:i4>1572884</vt:i4>
      </vt:variant>
      <vt:variant>
        <vt:i4>12</vt:i4>
      </vt:variant>
      <vt:variant>
        <vt:i4>0</vt:i4>
      </vt:variant>
      <vt:variant>
        <vt:i4>5</vt:i4>
      </vt:variant>
      <vt:variant>
        <vt:lpwstr>http://ar.wikipedia.org/wiki/%D9%88%D8%A7%D9%82%D8%B9</vt:lpwstr>
      </vt:variant>
      <vt:variant>
        <vt:lpwstr/>
      </vt:variant>
      <vt:variant>
        <vt:i4>6750309</vt:i4>
      </vt:variant>
      <vt:variant>
        <vt:i4>9</vt:i4>
      </vt:variant>
      <vt:variant>
        <vt:i4>0</vt:i4>
      </vt:variant>
      <vt:variant>
        <vt:i4>5</vt:i4>
      </vt:variant>
      <vt:variant>
        <vt:lpwstr>http://ar.wikipedia.org/wiki/%D9%85%D9%88%D8%AA</vt:lpwstr>
      </vt:variant>
      <vt:variant>
        <vt:lpwstr/>
      </vt:variant>
      <vt:variant>
        <vt:i4>4390939</vt:i4>
      </vt:variant>
      <vt:variant>
        <vt:i4>6</vt:i4>
      </vt:variant>
      <vt:variant>
        <vt:i4>0</vt:i4>
      </vt:variant>
      <vt:variant>
        <vt:i4>5</vt:i4>
      </vt:variant>
      <vt:variant>
        <vt:lpwstr>http://ar.wikipedia.org/wiki/%D8%AD%D9%8A%D8%A7%D8%A9</vt:lpwstr>
      </vt:variant>
      <vt:variant>
        <vt:lpwstr/>
      </vt:variant>
      <vt:variant>
        <vt:i4>4390984</vt:i4>
      </vt:variant>
      <vt:variant>
        <vt:i4>3</vt:i4>
      </vt:variant>
      <vt:variant>
        <vt:i4>0</vt:i4>
      </vt:variant>
      <vt:variant>
        <vt:i4>5</vt:i4>
      </vt:variant>
      <vt:variant>
        <vt:lpwstr>http://ar.wikipedia.org/wiki/%D8%A7%D9%84%D8%AD%D9%83%D9%85%D8%A9</vt:lpwstr>
      </vt:variant>
      <vt:variant>
        <vt:lpwstr/>
      </vt:variant>
      <vt:variant>
        <vt:i4>1310752</vt:i4>
      </vt:variant>
      <vt:variant>
        <vt:i4>0</vt:i4>
      </vt:variant>
      <vt:variant>
        <vt:i4>0</vt:i4>
      </vt:variant>
      <vt:variant>
        <vt:i4>5</vt:i4>
      </vt:variant>
      <vt:variant>
        <vt:lpwstr>http://ar.wikipedia.org/wiki/%D9%84%D8%BA%D8%A9_%D9%8A%D9%88%D9%86%D8%A7%D9%86%D9%8A%D8%A9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معنى الفلسفة</dc:title>
  <dc:creator>saidkamel</dc:creator>
  <cp:lastModifiedBy>M</cp:lastModifiedBy>
  <cp:revision>3</cp:revision>
  <cp:lastPrinted>2010-03-06T14:34:00Z</cp:lastPrinted>
  <dcterms:created xsi:type="dcterms:W3CDTF">2021-08-31T18:22:00Z</dcterms:created>
  <dcterms:modified xsi:type="dcterms:W3CDTF">2021-08-31T18:22:00Z</dcterms:modified>
</cp:coreProperties>
</file>