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9E6" w:rsidRPr="00687868" w:rsidRDefault="002669E6" w:rsidP="00687868">
      <w:pPr>
        <w:spacing w:line="360" w:lineRule="auto"/>
        <w:rPr>
          <w:rFonts w:ascii="Tahoma" w:hAnsi="Tahoma" w:cs="Tahoma"/>
          <w:color w:val="000000" w:themeColor="text1"/>
          <w:sz w:val="32"/>
          <w:szCs w:val="32"/>
        </w:rPr>
      </w:pPr>
      <w:r w:rsidRPr="00687868">
        <w:rPr>
          <w:rFonts w:ascii="Tahoma" w:hAnsi="Tahoma" w:cs="Tahoma"/>
          <w:color w:val="000000" w:themeColor="text1"/>
          <w:sz w:val="32"/>
          <w:szCs w:val="32"/>
        </w:rPr>
        <w:t>(</w:t>
      </w:r>
      <w:bookmarkStart w:id="0" w:name="_GoBack"/>
      <w:bookmarkEnd w:id="0"/>
      <w:r w:rsidRPr="00687868">
        <w:rPr>
          <w:rFonts w:ascii="Tahoma" w:hAnsi="Tahoma" w:cs="Tahoma"/>
          <w:color w:val="000000" w:themeColor="text1"/>
          <w:sz w:val="32"/>
          <w:szCs w:val="32"/>
          <w:rtl/>
        </w:rPr>
        <w:t>وَتُعَزِّرُوهُ وَتُوَقِّرُوه</w:t>
      </w:r>
      <w:r w:rsidRPr="00687868">
        <w:rPr>
          <w:rFonts w:ascii="Tahoma" w:hAnsi="Tahoma" w:cs="Tahoma"/>
          <w:color w:val="000000" w:themeColor="text1"/>
          <w:sz w:val="32"/>
          <w:szCs w:val="32"/>
        </w:rPr>
        <w:t xml:space="preserve"> ) </w:t>
      </w:r>
    </w:p>
    <w:p w:rsidR="002669E6" w:rsidRPr="00687868" w:rsidRDefault="002669E6" w:rsidP="00687868">
      <w:pPr>
        <w:spacing w:line="360" w:lineRule="auto"/>
        <w:rPr>
          <w:rFonts w:ascii="Arial" w:hAnsi="Arial" w:cs="Arial"/>
          <w:color w:val="000000" w:themeColor="text1"/>
          <w:sz w:val="32"/>
          <w:szCs w:val="32"/>
        </w:rPr>
      </w:pPr>
    </w:p>
    <w:p w:rsidR="002669E6" w:rsidRPr="00687868" w:rsidRDefault="002669E6" w:rsidP="00687868">
      <w:pPr>
        <w:spacing w:line="360" w:lineRule="auto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السلام عليكم ورحمة الله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وبركاته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لقد أوجب الله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تعالى على المومنين محبة الرسول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687868">
        <w:rPr>
          <w:rFonts w:ascii="Arial" w:hAnsi="Arial" w:cs="Arial"/>
          <w:noProof/>
          <w:color w:val="000000" w:themeColor="text1"/>
          <w:sz w:val="32"/>
          <w:szCs w:val="32"/>
        </w:rPr>
        <w:drawing>
          <wp:inline distT="0" distB="0" distL="0" distR="0">
            <wp:extent cx="1330325" cy="285115"/>
            <wp:effectExtent l="0" t="0" r="0" b="635"/>
            <wp:docPr id="2" name="Picture 2" descr="s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a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وتعظيمه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..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هذه ولقد امر الله تعالى بتعظيمه رسول الله وتوقيره .. وتعظيم سنته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وحديثه فقال تعالى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: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  <w:t>(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وَتُعَزِّرُوهُ وَتُوَقِّرُوه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)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واليكم النماذج والأمثلة على حبه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687868">
        <w:rPr>
          <w:rFonts w:ascii="Arial" w:hAnsi="Arial" w:cs="Arial"/>
          <w:noProof/>
          <w:color w:val="000000" w:themeColor="text1"/>
          <w:sz w:val="32"/>
          <w:szCs w:val="32"/>
        </w:rPr>
        <w:drawing>
          <wp:inline distT="0" distB="0" distL="0" distR="0">
            <wp:extent cx="1330325" cy="285115"/>
            <wp:effectExtent l="0" t="0" r="0" b="635"/>
            <wp:docPr id="3" name="Picture 3" descr="s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a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868">
        <w:rPr>
          <w:rFonts w:ascii="Arial" w:hAnsi="Arial" w:cs="Arial"/>
          <w:color w:val="000000" w:themeColor="text1"/>
          <w:sz w:val="32"/>
          <w:szCs w:val="32"/>
        </w:rPr>
        <w:t>.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  <w:t>----------------------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النموذج الأول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قول النبي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687868">
        <w:rPr>
          <w:rFonts w:ascii="Arial" w:hAnsi="Arial" w:cs="Arial"/>
          <w:noProof/>
          <w:color w:val="000000" w:themeColor="text1"/>
          <w:sz w:val="32"/>
          <w:szCs w:val="32"/>
        </w:rPr>
        <w:drawing>
          <wp:inline distT="0" distB="0" distL="0" distR="0">
            <wp:extent cx="1330325" cy="285115"/>
            <wp:effectExtent l="0" t="0" r="0" b="635"/>
            <wp:docPr id="4" name="Picture 4" descr="s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a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  <w:t>(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لكل نبي دعوة مستجابة يدعو بها ، وأريد أن أختبئ دعوتي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شفاعة لأمتي في الآخرة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) 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رواه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البخاري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</w:rPr>
        <w:lastRenderedPageBreak/>
        <w:br/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  <w:t>----------------------------------------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النموذج الثانى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جاء في صحيح البخاري في حديث الشفاعة العظمى عن أنس رضي الله عنه وفي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الحديث قول النبي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687868">
        <w:rPr>
          <w:rFonts w:ascii="Arial" w:hAnsi="Arial" w:cs="Arial"/>
          <w:noProof/>
          <w:color w:val="000000" w:themeColor="text1"/>
          <w:sz w:val="32"/>
          <w:szCs w:val="32"/>
        </w:rPr>
        <w:drawing>
          <wp:inline distT="0" distB="0" distL="0" distR="0">
            <wp:extent cx="1330325" cy="285115"/>
            <wp:effectExtent l="0" t="0" r="0" b="635"/>
            <wp:docPr id="5" name="Picture 5" descr="s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a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  <w:t>(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فيأتوني ، فأستأذن على ربي في داره فيؤذن لي عليه ، فإذا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رأيته وقعت ساجدا ، فيدعني ما شاء الله أن يدعني ،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فيقول : ارفع محمد ، وقل يسمع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، واشفع تشفع ، وسل تعط ، قال : فأرفع رأسي فأثني على ربي بثناء وتحميد يعلمنيه ،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فيحد لي حدا ،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فأخرج فأدخلهم الجنة - قال قتادة : وسمعته أيضا يقول : فأخرج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فأخرجهم من النار وأدخلهم الجنة - ثم أعود فأستأذن على ربي في داره ،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فيؤذن لي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عليه ، فإذا رأيته وقعت ساجدا ، فيدعني ما شاء الله أن يدعني ، ثم يقول : ارفع محمد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، وقل يسمع ، واشفع تشفع ، وسل تعط ،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قال : فأرفع رأسي فأثني على ربي بثناء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وتحميد يعلمنيه ، قال : ثم أشفع فيحد لي حدا ، فأخرج فأدخلهم الجنة - قال قتادة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: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وسمعته يقول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: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فأخرج فأخرجهم من النار وأدخلهم الجنة - ثم أعود الثالثة ،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فأستأذن على ربي في داره فيؤذن لي عليه ، فإذا رأيته وقعت له ساجدا ،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فيدعني ما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شاء الله أن يدعني ، ثم يقول : ارفع محمد ، وقل يسمع ، واشفع تشفع ، وسل تعطه ، قال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: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فأرفع رأسي ، فأثني على ربي بثناء وتحميد يعلمنيه ،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قال : ثم أشفع فيحد لي حدا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، فأخرج فأدخلهم الجنة - قال قتادة : وقد سمعته يقول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: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فأخرج فأخرجهم من النار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وأدخلهم الجنة - حتى ما يبقى في النار إلا من حبسه القرآن). أي وجب عليه الخلود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.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قال : ثم تلا هذه الآية : {عسى أن يبعثك ربك مقاما محمودا} . قال : وهذا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المقام المحمود الذي وعده نبيكم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687868">
        <w:rPr>
          <w:rFonts w:ascii="Arial" w:hAnsi="Arial" w:cs="Arial"/>
          <w:noProof/>
          <w:color w:val="000000" w:themeColor="text1"/>
          <w:sz w:val="32"/>
          <w:szCs w:val="32"/>
        </w:rPr>
        <w:drawing>
          <wp:inline distT="0" distB="0" distL="0" distR="0">
            <wp:extent cx="1330325" cy="285115"/>
            <wp:effectExtent l="0" t="0" r="0" b="635"/>
            <wp:docPr id="6" name="Picture 6" descr="s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a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868">
        <w:rPr>
          <w:rFonts w:ascii="Arial" w:hAnsi="Arial" w:cs="Arial"/>
          <w:color w:val="000000" w:themeColor="text1"/>
          <w:sz w:val="32"/>
          <w:szCs w:val="32"/>
        </w:rPr>
        <w:t>.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</w:rPr>
        <w:lastRenderedPageBreak/>
        <w:br/>
        <w:t>-----------------------------------------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النموذج الثالث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قول النبي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687868">
        <w:rPr>
          <w:rFonts w:ascii="Arial" w:hAnsi="Arial" w:cs="Arial"/>
          <w:noProof/>
          <w:color w:val="000000" w:themeColor="text1"/>
          <w:sz w:val="32"/>
          <w:szCs w:val="32"/>
        </w:rPr>
        <w:drawing>
          <wp:inline distT="0" distB="0" distL="0" distR="0">
            <wp:extent cx="1330325" cy="285115"/>
            <wp:effectExtent l="0" t="0" r="0" b="635"/>
            <wp:docPr id="7" name="Picture 7" descr="s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a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  <w:t xml:space="preserve">(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لولا أن أشق على أمتي ، أو على الناس لأمرتهم بالسواك مع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كل صلاة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)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رواه البخاري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  <w:t>------------------------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النموذج الرابع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قرأ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687868">
        <w:rPr>
          <w:rFonts w:ascii="Arial" w:hAnsi="Arial" w:cs="Arial"/>
          <w:noProof/>
          <w:color w:val="000000" w:themeColor="text1"/>
          <w:sz w:val="32"/>
          <w:szCs w:val="32"/>
        </w:rPr>
        <w:drawing>
          <wp:inline distT="0" distB="0" distL="0" distR="0">
            <wp:extent cx="1330325" cy="285115"/>
            <wp:effectExtent l="0" t="0" r="0" b="635"/>
            <wp:docPr id="8" name="Picture 8" descr="s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a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يوماً قول الله فى إبراهيم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>: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  <w:t xml:space="preserve">(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رَبِّ إِنَّهُنَّ أَضْلَلْنَ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كَثِيرًا مِنَ النَّاسِ فَمَنْ تَبِعَنِي فَإِنَّهُ مِنِّي وَمَنْ عَصَانِي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فَإِنَّكَ غَفُورٌ رَحِيمٌ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)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  <w:t xml:space="preserve">[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ابراهيم: 36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]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وقرأ قول الله فى عيسى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  <w:t xml:space="preserve">(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إِنْ تُعَذِّبْهُمْ فَإِنَّهُمْ عِبَادُكَ وَإِنْ تَغْفِرْ لَهُمْ فَإِنَّكَ أَنْتَ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الْعَزِيزُ الْحَكِيمُ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)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  <w:t xml:space="preserve">[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المائدة: 118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]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فبكى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687868">
        <w:rPr>
          <w:rFonts w:ascii="Arial" w:hAnsi="Arial" w:cs="Arial"/>
          <w:noProof/>
          <w:color w:val="000000" w:themeColor="text1"/>
          <w:sz w:val="32"/>
          <w:szCs w:val="32"/>
        </w:rPr>
        <w:drawing>
          <wp:inline distT="0" distB="0" distL="0" distR="0">
            <wp:extent cx="1330325" cy="285115"/>
            <wp:effectExtent l="0" t="0" r="0" b="635"/>
            <wp:docPr id="9" name="Picture 9" descr="s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sa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فأنزل الله إليه جبريل عليه السلام وقال: باجبريل سل محمد ما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الذى يبكيك؟ - وهو أعلم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>-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،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فنزل جبريل وقال: ما يبكيك يا رسول اللـه؟ قال أمتي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..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أمتي يا جبريل، فصعد جبريل إلى الملك الجليل. وقال: يبكى على أمته والله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أعلم،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فقال لجبريل: انزل إلى محمد وقل له إنا سنرضيك فى أمتك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)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رواه مسلم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  <w:t>---------------------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</w:rPr>
        <w:lastRenderedPageBreak/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النموذج الخامس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أن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رجلا أصاب من امرأة قبلة ، فأتى النبي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687868">
        <w:rPr>
          <w:rFonts w:ascii="Arial" w:hAnsi="Arial" w:cs="Arial"/>
          <w:noProof/>
          <w:color w:val="000000" w:themeColor="text1"/>
          <w:sz w:val="32"/>
          <w:szCs w:val="32"/>
        </w:rPr>
        <w:drawing>
          <wp:inline distT="0" distB="0" distL="0" distR="0">
            <wp:extent cx="1330325" cy="285115"/>
            <wp:effectExtent l="0" t="0" r="0" b="635"/>
            <wp:docPr id="10" name="Picture 10" descr="s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a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فأخبره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فأنزل الله : {أقم الصلاة طرفي النهار وزلفا من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الليل إن الحسنات يذهبن السيئات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>}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فقال الرجل : يا رسول الله ، ألي هذا ؟ قال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: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لجميع أمتي كلهم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رواه البخاري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  <w:t>----------------------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النموذج السادس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و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عند البخاري أيضاً من حديث أبي هريرة رضي الله عنه في حديث الشفاعة العظمى أيضاً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قول النبي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687868">
        <w:rPr>
          <w:rFonts w:ascii="Arial" w:hAnsi="Arial" w:cs="Arial"/>
          <w:noProof/>
          <w:color w:val="000000" w:themeColor="text1"/>
          <w:sz w:val="32"/>
          <w:szCs w:val="32"/>
        </w:rPr>
        <w:drawing>
          <wp:inline distT="0" distB="0" distL="0" distR="0">
            <wp:extent cx="1330325" cy="285115"/>
            <wp:effectExtent l="0" t="0" r="0" b="635"/>
            <wp:docPr id="11" name="Picture 11" descr="s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a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  <w:t>(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فأنطلق فآتي تحت العرش ، فأقع ساجدا لربي عز وجل ، ثم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يفتح الله علي من محامده وحسن الثناء عليه شيئا لم يفتحه على أحد قبلي ، ثم يقال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: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يا محمد ارفع رأسك ، سل تعطه ، واشفع تشفع ، فأرفع رأسي فأقول : أمتي يا رب ،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أمتي يا رب ، فيقال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: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يا محمد أدخل من أمتك من لا حساب عليهم من الباب الأيمن من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أبواب الجنة ، وهم شركاء الناس فيما سوى ذلك من الأبواب ، ثم قال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: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والذي نفسي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بيده ، إن ما بين المصراعين من مصاريع الجنة كما بين مكة وحمير ، أو : كما بين مكة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وبصرى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>)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  <w:t>----------------------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النموذج السابع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روى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البخاري في صحيحه من حديث ابن عباس رضي الله عنهما قوله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</w:rPr>
        <w:lastRenderedPageBreak/>
        <w:t xml:space="preserve">(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خرج علينا النبي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687868">
        <w:rPr>
          <w:rFonts w:ascii="Arial" w:hAnsi="Arial" w:cs="Arial"/>
          <w:noProof/>
          <w:color w:val="000000" w:themeColor="text1"/>
          <w:sz w:val="32"/>
          <w:szCs w:val="32"/>
        </w:rPr>
        <w:drawing>
          <wp:inline distT="0" distB="0" distL="0" distR="0">
            <wp:extent cx="1330325" cy="285115"/>
            <wp:effectExtent l="0" t="0" r="0" b="635"/>
            <wp:docPr id="12" name="Picture 12" descr="s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a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يوما فقال:عرضت علي الأمم ، فجعل يمر النبي معه الرجل ،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والنبي معه الرجلان ، والنبي معه الرهط ،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والنبي ليس معه أحد ، ورأيت سوادا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كثيرا سد الأفق ، فرجوت أن يكون أمتي ، فقيل : هذا موسى وقومه ، ثم قيل لي : انظر ،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فرأيت سوادا كثيرا سد الأفق ،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فقيل لي : انظر هكذا وهكذا ، فرأيت سوادا كثيرا سد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الأفق ، فقيل : هؤلاء أمتك ، ومع هؤلاء سبعون ألفا يدخلون الجنة بغير حساب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.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فتفرق الناس ولم يبين لهم ، فتذاكر أصحاب النبي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687868">
        <w:rPr>
          <w:rFonts w:ascii="Arial" w:hAnsi="Arial" w:cs="Arial"/>
          <w:noProof/>
          <w:color w:val="000000" w:themeColor="text1"/>
          <w:sz w:val="32"/>
          <w:szCs w:val="32"/>
        </w:rPr>
        <w:drawing>
          <wp:inline distT="0" distB="0" distL="0" distR="0">
            <wp:extent cx="1330325" cy="285115"/>
            <wp:effectExtent l="0" t="0" r="0" b="635"/>
            <wp:docPr id="13" name="Picture 13" descr="s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a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فقالوا : أما نحن فولدنا في الشرك ، ولكنا آمنا بالله ورسوله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، ولكن هؤلاء هم أبناؤنا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فبلغ النبي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687868">
        <w:rPr>
          <w:rFonts w:ascii="Arial" w:hAnsi="Arial" w:cs="Arial"/>
          <w:noProof/>
          <w:color w:val="000000" w:themeColor="text1"/>
          <w:sz w:val="32"/>
          <w:szCs w:val="32"/>
        </w:rPr>
        <w:drawing>
          <wp:inline distT="0" distB="0" distL="0" distR="0">
            <wp:extent cx="1330325" cy="285115"/>
            <wp:effectExtent l="0" t="0" r="0" b="635"/>
            <wp:docPr id="14" name="Picture 14" descr="s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a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فقال :هم الذين لا يتطيرون ، ولا يسترقون ، ولا يكتوون ، وعلى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ربهم يتوكلون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>)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فقام عكاشة بن محصن فقال : أمنهم أنا يا رسول الله ؟ قال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: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نعم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فقام آخر فقال : أمنهم أنا ؟ فقال :سبقك بها عكاشة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) 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  <w:t>-------------------------------------------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النموذج الثامن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جاء في حديث الإسراء والمعراج الطويل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..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قال النبي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687868">
        <w:rPr>
          <w:rFonts w:ascii="Arial" w:hAnsi="Arial" w:cs="Arial"/>
          <w:noProof/>
          <w:color w:val="000000" w:themeColor="text1"/>
          <w:sz w:val="32"/>
          <w:szCs w:val="32"/>
        </w:rPr>
        <w:drawing>
          <wp:inline distT="0" distB="0" distL="0" distR="0">
            <wp:extent cx="1330325" cy="285115"/>
            <wp:effectExtent l="0" t="0" r="0" b="635"/>
            <wp:docPr id="15" name="Picture 15" descr="s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a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: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ثم عرج بي حتى ظهرت لمستوى أسمع فيه صريف الأقلام . قال ابن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حزم وأنس بن مالك : قال النبي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687868">
        <w:rPr>
          <w:rFonts w:ascii="Arial" w:hAnsi="Arial" w:cs="Arial"/>
          <w:noProof/>
          <w:color w:val="000000" w:themeColor="text1"/>
          <w:sz w:val="32"/>
          <w:szCs w:val="32"/>
        </w:rPr>
        <w:drawing>
          <wp:inline distT="0" distB="0" distL="0" distR="0">
            <wp:extent cx="1330325" cy="285115"/>
            <wp:effectExtent l="0" t="0" r="0" b="635"/>
            <wp:docPr id="16" name="Picture 16" descr="s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sa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868">
        <w:rPr>
          <w:rFonts w:ascii="Arial" w:hAnsi="Arial" w:cs="Arial"/>
          <w:color w:val="000000" w:themeColor="text1"/>
          <w:sz w:val="32"/>
          <w:szCs w:val="32"/>
        </w:rPr>
        <w:t>: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ففرض الله على أمتي خمسين صلاة ، فرجعت بذلك ، حتى مررت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على موسى ، فقال : ما فرض الله لك على أمتك ؟ قلت : فرض خمسين صلاة ، قال : فارجع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إلى ربك ،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فإن أمتك لا تطيق ذلك ، فراجعني فوضع شطرها ، فرجعت إلى موسى ، قلت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: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وضع شطرها ، فقال : راجع ربك ، فإن أمتك لا تطيق ، فراجعت فوضع شطرها ،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فرجعت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إليه ، فقال ارجع إلى ربك ، فإن أمتك لا تطيق ذلك ، فراجعته ، فقال : هي خمس ، وهي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خمسون ، لا يبدل القول لدي ، فرجعت إلى موسى ،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lastRenderedPageBreak/>
        <w:t>فقال : راجع ربك ، فقلت : استحييت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من ربي ، ثم انطلق بي ، حتى انتهى بي إلى سدرة المنتهى ، وغشيها ألوان لا أدري ما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هي ، ثم أدخلت الجنة ، فإذا فيها حبايل اللؤلؤ ، وإذا ترابها المسك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رواه البخاري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  <w:t>------------------------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النموذج التاسع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كان رسول الله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687868">
        <w:rPr>
          <w:rFonts w:ascii="Arial" w:hAnsi="Arial" w:cs="Arial"/>
          <w:noProof/>
          <w:color w:val="000000" w:themeColor="text1"/>
          <w:sz w:val="32"/>
          <w:szCs w:val="32"/>
        </w:rPr>
        <w:drawing>
          <wp:inline distT="0" distB="0" distL="0" distR="0">
            <wp:extent cx="1330325" cy="285115"/>
            <wp:effectExtent l="0" t="0" r="0" b="635"/>
            <wp:docPr id="17" name="Picture 17" descr="s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a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يكثر من قول "سبحان الله وبحمده أستغفر الله وأتوب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إليه.قالت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فقلت : يا رسول الله أراك تكثر من قول سبحان الله وبحمده أستغفر الله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وأتوب إليه ؟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فقال خبرني ربي أني سأرى علامة في أمتي . فإذا رأيتها أكثرت من قول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: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سبحان الله وبحمده أستغفر الله وأتوب إليه .فقد رأيتها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  <w:t xml:space="preserve">.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إذا جاء نصر الله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والفتح .فتح مكة .ورأيت الناس يدخلون في دين الله أفواجا .فسبح بحمد ربك واستغفره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إنه كان توابا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>"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رواه مسلم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  <w:t>--------------------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النموذج العاشر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قال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النبي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687868">
        <w:rPr>
          <w:rFonts w:ascii="Arial" w:hAnsi="Arial" w:cs="Arial"/>
          <w:noProof/>
          <w:color w:val="000000" w:themeColor="text1"/>
          <w:sz w:val="32"/>
          <w:szCs w:val="32"/>
        </w:rPr>
        <w:drawing>
          <wp:inline distT="0" distB="0" distL="0" distR="0">
            <wp:extent cx="1330325" cy="285115"/>
            <wp:effectExtent l="0" t="0" r="0" b="635"/>
            <wp:docPr id="18" name="Picture 18" descr="s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a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  <w:t xml:space="preserve">(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ما تعدون الشهيد فيكم ؟ قالوا : يا رسول الله من قتل في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سبيل الله فهو شهيد . قال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: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إن شهداء أمتي إذا لقليل ، قالوا : فمن هم ؟ يا رسول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الله قال : من قتل في سبيل الله فهو شهيد . ومن مات في سبيل الله فهو شهيد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.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ومن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مات في الطاعون فهو شهيد . ومن مات في البطن فهو شهيد . قال ابن مقسم : أشهد على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أبيك ، في هذا الحديث ؛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أنه قال : والغريق شهيد . وفي رواية : قال عبيدالله بن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 xml:space="preserve">مقسم : أشهد على أخيك أنه زاد في هذا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lastRenderedPageBreak/>
        <w:t>الحديث : ومن غرق فهو شهيد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.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وفي رواية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: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زاد فيه : والغرق شهيد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)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رواه مسلم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------------------------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النموذج الحادي عشر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  <w:t xml:space="preserve">(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كان رسول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الله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687868">
        <w:rPr>
          <w:rFonts w:ascii="Arial" w:hAnsi="Arial" w:cs="Arial"/>
          <w:noProof/>
          <w:color w:val="000000" w:themeColor="text1"/>
          <w:sz w:val="32"/>
          <w:szCs w:val="32"/>
        </w:rPr>
        <w:drawing>
          <wp:inline distT="0" distB="0" distL="0" distR="0">
            <wp:extent cx="1330325" cy="285115"/>
            <wp:effectExtent l="0" t="0" r="0" b="635"/>
            <wp:docPr id="19" name="Picture 19" descr="s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sa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إذا كان يوم الريح والغيم ، عرف ذلك في وجهه ، وأقبل وأدبر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.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فإذا مطرت ، سر به ، وذهب عنه ذلك . قالت عائشة : فسألته .فقال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>: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أني خشيت أن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يكون عذابا سلطا على أمتي . ويقول ، إذا رأى المطر رحمه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)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رواه مسلم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-----------------------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النموذج الثاني عشر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عن عبدالله بن عمر قال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: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  <w:t xml:space="preserve">(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مكثنا ذات ليلة ننتظر رسول الله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687868">
        <w:rPr>
          <w:rFonts w:ascii="Arial" w:hAnsi="Arial" w:cs="Arial"/>
          <w:noProof/>
          <w:color w:val="000000" w:themeColor="text1"/>
          <w:sz w:val="32"/>
          <w:szCs w:val="32"/>
        </w:rPr>
        <w:drawing>
          <wp:inline distT="0" distB="0" distL="0" distR="0">
            <wp:extent cx="1330325" cy="285115"/>
            <wp:effectExtent l="0" t="0" r="0" b="635"/>
            <wp:docPr id="20" name="Picture 20" descr="s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a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لصلاة العشاء الآخرة . فخرج إلينا حين ذهب ثلث الليل أو بعده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.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فلا ندري أشيء شغله في أهله أو غير ذلك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.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فقال حين خرج إنكم لتنتظرون صلاة ما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ينتظرها أهل دين غيركم . ولولا أن يثقل على أمتي لصليت بهم هذه الساعة ثم أمر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المؤذن فأقام الصلاة وصلى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)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رواه مسلم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  <w:t>-----------------------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النموذج الثالث عشر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  <w:t>"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أن رسول الله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687868">
        <w:rPr>
          <w:rFonts w:ascii="Arial" w:hAnsi="Arial" w:cs="Arial"/>
          <w:noProof/>
          <w:color w:val="000000" w:themeColor="text1"/>
          <w:sz w:val="32"/>
          <w:szCs w:val="32"/>
        </w:rPr>
        <w:drawing>
          <wp:inline distT="0" distB="0" distL="0" distR="0">
            <wp:extent cx="1330325" cy="285115"/>
            <wp:effectExtent l="0" t="0" r="0" b="635"/>
            <wp:docPr id="21" name="Picture 21" descr="s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sa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أقبل ذات يوم من العالية . حتى إذا مر بمسجد بني معاوية ، دخل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فركع فيه ركعتين . وصلينا معه . ودعا ربه طويلا . ثم انصرف إلينا . فقال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687868">
        <w:rPr>
          <w:rFonts w:ascii="Arial" w:hAnsi="Arial" w:cs="Arial"/>
          <w:noProof/>
          <w:color w:val="000000" w:themeColor="text1"/>
          <w:sz w:val="32"/>
          <w:szCs w:val="32"/>
        </w:rPr>
        <w:drawing>
          <wp:inline distT="0" distB="0" distL="0" distR="0">
            <wp:extent cx="1330325" cy="285115"/>
            <wp:effectExtent l="0" t="0" r="0" b="635"/>
            <wp:docPr id="22" name="Picture 22" descr="s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sa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سألت ربي ثلاثا . فأعطاني ثنتين ومنعني واحدة . سألت ربي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 xml:space="preserve">أن لا يهلك أمتي بالسنة فأعطانيها .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lastRenderedPageBreak/>
        <w:t>وسألته أن لا يهلك أمتي بالغرق فأعطانيها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.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وسألته أن لا يجعل بأسهم بينهم فمنعنيها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>"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وفي رواية : أنه أقبل مع رسول الله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687868">
        <w:rPr>
          <w:rFonts w:ascii="Arial" w:hAnsi="Arial" w:cs="Arial"/>
          <w:noProof/>
          <w:color w:val="000000" w:themeColor="text1"/>
          <w:sz w:val="32"/>
          <w:szCs w:val="32"/>
        </w:rPr>
        <w:drawing>
          <wp:inline distT="0" distB="0" distL="0" distR="0">
            <wp:extent cx="1330325" cy="285115"/>
            <wp:effectExtent l="0" t="0" r="0" b="635"/>
            <wp:docPr id="23" name="Picture 23" descr="s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a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في طائفة من أصحابه . فمر بمسجد بني معاوية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>.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رواه مسلم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-------------------------------------------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النموذج الرابع عشر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  <w:t>"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أن النبي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="00687868">
        <w:rPr>
          <w:rFonts w:ascii="Arial" w:hAnsi="Arial" w:cs="Arial"/>
          <w:noProof/>
          <w:color w:val="000000" w:themeColor="text1"/>
          <w:sz w:val="32"/>
          <w:szCs w:val="32"/>
        </w:rPr>
        <w:drawing>
          <wp:inline distT="0" distB="0" distL="0" distR="0">
            <wp:extent cx="1330325" cy="285115"/>
            <wp:effectExtent l="0" t="0" r="0" b="635"/>
            <wp:docPr id="24" name="Picture 24" descr="sa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sav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325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كان عند أضاة بني غفار . قال فأتاه جبريل عليه السلام . فقال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: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إن الله يأمرك أن تقرأ أمتك القرآن على حرف . فقال أسأل الله معافاته ومغفرته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.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وإن أمتي لا تطيق ذلك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ثم أتاه الثانية . فقال : إن الله يأمرك أن تقرأ أمتك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القرآن على حرفين . فقال أسأل الله معافاته ومغفرته . وإن أمتي لا تطيق ذلك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ثم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جاءه الثالثة فقال : إن الله يأمرك أن تقرأ أمتك القرآن على ثلاثة أحرف . فقال أسأل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الله معافاته ومغفرته . وإن أمتي لا تطيق ذلك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ثم جاءه الرابعة فقال : إن الله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يأمرك أن تقرأ أمتك القرآن على سبعة أحرف . فأيما حرف قرءوا عليه ، فقد أصابوا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"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br/>
      </w:r>
      <w:r w:rsidRPr="00687868">
        <w:rPr>
          <w:rFonts w:ascii="Arial" w:hAnsi="Arial" w:cs="Arial"/>
          <w:color w:val="000000" w:themeColor="text1"/>
          <w:sz w:val="32"/>
          <w:szCs w:val="32"/>
          <w:rtl/>
        </w:rPr>
        <w:t>رواه مسلم</w:t>
      </w:r>
      <w:r w:rsidRPr="00687868">
        <w:rPr>
          <w:rFonts w:ascii="Arial" w:hAnsi="Arial" w:cs="Arial"/>
          <w:color w:val="000000" w:themeColor="text1"/>
          <w:sz w:val="32"/>
          <w:szCs w:val="32"/>
        </w:rPr>
        <w:t xml:space="preserve"> </w:t>
      </w:r>
    </w:p>
    <w:p w:rsidR="00A72F81" w:rsidRPr="00687868" w:rsidRDefault="00A72F81" w:rsidP="00687868">
      <w:pPr>
        <w:spacing w:line="360" w:lineRule="auto"/>
        <w:rPr>
          <w:rFonts w:hint="cs"/>
          <w:color w:val="000000" w:themeColor="text1"/>
          <w:sz w:val="32"/>
          <w:szCs w:val="32"/>
          <w:lang w:bidi="ar-EG"/>
        </w:rPr>
      </w:pPr>
    </w:p>
    <w:sectPr w:rsidR="00A72F81" w:rsidRPr="00687868" w:rsidSect="007269E7">
      <w:pgSz w:w="11906" w:h="16838"/>
      <w:pgMar w:top="1134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9E6"/>
    <w:rsid w:val="002669E6"/>
    <w:rsid w:val="00687868"/>
    <w:rsid w:val="007269E7"/>
    <w:rsid w:val="00A72F81"/>
    <w:rsid w:val="00CF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3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7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5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75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13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1136</Words>
  <Characters>6477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(وَتُعَزِّرُوهُ وَتُوَقِّرُوه ) </vt:lpstr>
    </vt:vector>
  </TitlesOfParts>
  <Company>&lt;egyptian hak&gt;</Company>
  <LinksUpToDate>false</LinksUpToDate>
  <CharactersWithSpaces>7598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(وَتُعَزِّرُوهُ وَتُوَقِّرُوه )</dc:title>
  <dc:creator>XDark</dc:creator>
  <cp:lastModifiedBy>M</cp:lastModifiedBy>
  <cp:revision>3</cp:revision>
  <dcterms:created xsi:type="dcterms:W3CDTF">2021-09-02T19:00:00Z</dcterms:created>
  <dcterms:modified xsi:type="dcterms:W3CDTF">2021-09-02T19:00:00Z</dcterms:modified>
</cp:coreProperties>
</file>